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移动通信四级理论知识试卷</w:t>
      </w:r>
    </w:p>
    <w:p>
      <w:pPr>
        <w:pStyle w:val="72"/>
      </w:pPr>
      <w:r>
        <w:t>试卷编码：404020100141-2025030001</w:t>
      </w:r>
    </w:p>
    <w:p>
      <w:pPr>
        <w:pStyle w:val="31"/>
      </w:pPr>
      <w:r>
        <w:t>职    业：移动通信</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1、在企业文化中，居于核心地位的是（　　）。</w:t>
      </w:r>
    </w:p>
    <w:p>
      <w:pPr>
        <w:pStyle w:val="70"/>
      </w:pPr>
      <w:r>
        <w:tab/>
      </w:r>
      <w:r>
        <w:t>A、文体活动</w:t>
      </w:r>
      <w:r>
        <w:tab/>
      </w:r>
      <w:r>
        <w:t>B、企业价值观</w:t>
      </w:r>
      <w:r>
        <w:tab/>
      </w:r>
      <w:r>
        <w:t>C、企业礼俗</w:t>
      </w:r>
      <w:r>
        <w:tab/>
      </w:r>
      <w:r>
        <w:t>D、工服饰</w:t>
      </w:r>
    </w:p>
    <w:p>
      <w:pPr>
        <w:pStyle w:val="67"/>
      </w:pPr>
      <w:r>
        <w:t>2、从业人员对待上门投诉的顾客所持的态度中，正确的是（　　）。</w:t>
      </w:r>
    </w:p>
    <w:p>
      <w:pPr>
        <w:pStyle w:val="68"/>
      </w:pPr>
      <w:r>
        <w:tab/>
      </w:r>
      <w:r>
        <w:t>A、认为这很丢面子，尽量避免与顾客碰面</w:t>
      </w:r>
    </w:p>
    <w:p>
      <w:pPr>
        <w:pStyle w:val="68"/>
      </w:pPr>
      <w:r>
        <w:tab/>
      </w:r>
      <w:r>
        <w:t>B、认为有损于公司形象，想办法冷处理</w:t>
      </w:r>
    </w:p>
    <w:p>
      <w:pPr>
        <w:pStyle w:val="68"/>
      </w:pPr>
      <w:r>
        <w:tab/>
      </w:r>
      <w:r>
        <w:t>C、按照对方损失情况给予赔偿，让顾客尽快离开</w:t>
      </w:r>
    </w:p>
    <w:p>
      <w:pPr>
        <w:pStyle w:val="68"/>
      </w:pPr>
      <w:r>
        <w:tab/>
      </w:r>
      <w:r>
        <w:t>D、把这件事当作纠正错误的一次机会</w:t>
      </w:r>
    </w:p>
    <w:p>
      <w:pPr>
        <w:pStyle w:val="67"/>
      </w:pPr>
      <w:r>
        <w:t>3、（　　）是访问某网站的正确网址。</w:t>
      </w:r>
    </w:p>
    <w:p>
      <w:pPr>
        <w:pStyle w:val="68"/>
      </w:pPr>
      <w:r>
        <w:tab/>
      </w:r>
      <w:r>
        <w:t>A、www.rkgov.cn</w:t>
      </w:r>
    </w:p>
    <w:p>
      <w:pPr>
        <w:pStyle w:val="68"/>
      </w:pPr>
      <w:r>
        <w:tab/>
      </w:r>
      <w:r>
        <w:t>B、xyz@ceiaeorg</w:t>
      </w:r>
    </w:p>
    <w:p>
      <w:pPr>
        <w:pStyle w:val="68"/>
      </w:pPr>
      <w:r>
        <w:tab/>
      </w:r>
      <w:r>
        <w:t>C、ceiaeorg\index.htm</w:t>
      </w:r>
    </w:p>
    <w:p>
      <w:pPr>
        <w:pStyle w:val="68"/>
      </w:pPr>
      <w:r>
        <w:tab/>
      </w:r>
      <w:r>
        <w:t>D、ceiaeorg@index.htm</w:t>
      </w:r>
    </w:p>
    <w:p>
      <w:pPr>
        <w:pStyle w:val="67"/>
      </w:pPr>
      <w:r>
        <w:t>4、职业道德教育的首要内容是（　　）。</w:t>
      </w:r>
    </w:p>
    <w:p>
      <w:pPr>
        <w:pStyle w:val="68"/>
      </w:pPr>
      <w:r>
        <w:tab/>
      </w:r>
      <w:r>
        <w:t>A、教育从业人员认识本职工作的重要性和意义</w:t>
      </w:r>
    </w:p>
    <w:p>
      <w:pPr>
        <w:pStyle w:val="68"/>
      </w:pPr>
      <w:r>
        <w:tab/>
      </w:r>
      <w:r>
        <w:t>B、教育从业人员热爱本职工作</w:t>
      </w:r>
    </w:p>
    <w:p>
      <w:pPr>
        <w:pStyle w:val="68"/>
      </w:pPr>
      <w:r>
        <w:tab/>
      </w:r>
      <w:r>
        <w:t>C、教育从业人员用恭敬地态度对待自己的本职工作</w:t>
      </w:r>
    </w:p>
    <w:p>
      <w:pPr>
        <w:pStyle w:val="68"/>
      </w:pPr>
      <w:r>
        <w:tab/>
      </w:r>
      <w:r>
        <w:t>D、教育从业人员勤于事业</w:t>
      </w:r>
    </w:p>
    <w:p>
      <w:pPr>
        <w:pStyle w:val="67"/>
      </w:pPr>
      <w:r>
        <w:t>5、个人的社会价值主要表现为（　　）。</w:t>
      </w:r>
    </w:p>
    <w:p>
      <w:pPr>
        <w:pStyle w:val="68"/>
      </w:pPr>
      <w:r>
        <w:tab/>
      </w:r>
      <w:r>
        <w:t>A、个人通过劳动进行创造和贡献</w:t>
      </w:r>
    </w:p>
    <w:p>
      <w:pPr>
        <w:pStyle w:val="68"/>
      </w:pPr>
      <w:r>
        <w:tab/>
      </w:r>
      <w:r>
        <w:t>B、个人确认自我的存在</w:t>
      </w:r>
    </w:p>
    <w:p>
      <w:pPr>
        <w:pStyle w:val="68"/>
      </w:pPr>
      <w:r>
        <w:tab/>
      </w:r>
      <w:r>
        <w:t>C、个人对自己本身的肯定</w:t>
      </w:r>
    </w:p>
    <w:p>
      <w:pPr>
        <w:pStyle w:val="68"/>
      </w:pPr>
      <w:r>
        <w:tab/>
      </w:r>
      <w:r>
        <w:t>D、个人作为社会人而具有的人格尊严</w:t>
      </w:r>
    </w:p>
    <w:p>
      <w:pPr>
        <w:pStyle w:val="67"/>
      </w:pPr>
      <w:r>
        <w:t>6、下面关于职业道德的说法中正确的是（　　）。</w:t>
      </w:r>
    </w:p>
    <w:p>
      <w:pPr>
        <w:pStyle w:val="68"/>
      </w:pPr>
      <w:r>
        <w:tab/>
      </w:r>
      <w:r>
        <w:t>A、职业道德需要由国家强制力保证实施</w:t>
      </w:r>
    </w:p>
    <w:p>
      <w:pPr>
        <w:pStyle w:val="68"/>
      </w:pPr>
      <w:r>
        <w:tab/>
      </w:r>
      <w:r>
        <w:t>B、职业道德比社会分工产生的时间早</w:t>
      </w:r>
    </w:p>
    <w:p>
      <w:pPr>
        <w:pStyle w:val="68"/>
      </w:pPr>
      <w:r>
        <w:tab/>
      </w:r>
      <w:r>
        <w:t>C、职业道德是调节社会关系的惟一手段</w:t>
      </w:r>
    </w:p>
    <w:p>
      <w:pPr>
        <w:pStyle w:val="68"/>
      </w:pPr>
      <w:r>
        <w:tab/>
      </w:r>
      <w:r>
        <w:t>D、在法律无法干涉的领域，职业道德却能发挥作用</w:t>
      </w:r>
    </w:p>
    <w:p>
      <w:pPr>
        <w:pStyle w:val="67"/>
      </w:pPr>
      <w:r>
        <w:t>7、在Windows下，将某应用程序中所选的文本或图形复制到一个文件，先要在“编辑”菜单中选择的命令是（　　）。</w:t>
      </w:r>
    </w:p>
    <w:p>
      <w:pPr>
        <w:pStyle w:val="70"/>
      </w:pPr>
      <w:r>
        <w:tab/>
      </w:r>
      <w:r>
        <w:t>A、剪切</w:t>
      </w:r>
      <w:r>
        <w:tab/>
      </w:r>
      <w:r>
        <w:t>B、复制</w:t>
      </w:r>
      <w:r>
        <w:tab/>
      </w:r>
      <w:r>
        <w:t>C、粘贴</w:t>
      </w:r>
      <w:r>
        <w:tab/>
      </w:r>
      <w:r>
        <w:t>D、选择性粘贴</w:t>
      </w:r>
    </w:p>
    <w:p>
      <w:pPr>
        <w:pStyle w:val="67"/>
      </w:pPr>
      <w:r>
        <w:t>8、下列操作中，不利于计算机病毒防治的是（　　）。</w:t>
      </w:r>
    </w:p>
    <w:p>
      <w:pPr>
        <w:pStyle w:val="69"/>
      </w:pPr>
      <w:r>
        <w:tab/>
      </w:r>
      <w:r>
        <w:t>A、不随意下载网络广告</w:t>
      </w:r>
      <w:r>
        <w:tab/>
      </w:r>
      <w:r>
        <w:t>B、安装防火墙</w:t>
      </w:r>
    </w:p>
    <w:p>
      <w:pPr>
        <w:pStyle w:val="69"/>
      </w:pPr>
      <w:r>
        <w:tab/>
      </w:r>
      <w:r>
        <w:t>C、定期检查机器的存储介质</w:t>
      </w:r>
      <w:r>
        <w:tab/>
      </w:r>
      <w:r>
        <w:t>D、经常使用他人U盘拷贝文件</w:t>
      </w:r>
    </w:p>
    <w:p>
      <w:pPr>
        <w:pStyle w:val="67"/>
      </w:pPr>
      <w:r>
        <w:t>9、5G RAN 1.0 NSA组网eNodeB与gNodeB之间的接口叫（　　）。</w:t>
      </w:r>
    </w:p>
    <w:p>
      <w:pPr>
        <w:pStyle w:val="70"/>
      </w:pPr>
      <w:r>
        <w:tab/>
      </w:r>
      <w:r>
        <w:t>A、UU</w:t>
      </w:r>
      <w:r>
        <w:tab/>
      </w:r>
      <w:r>
        <w:t>B、X2</w:t>
      </w:r>
      <w:r>
        <w:tab/>
      </w:r>
      <w:r>
        <w:t>C、Xn</w:t>
      </w:r>
      <w:r>
        <w:tab/>
      </w:r>
      <w:r>
        <w:t>D、S1</w:t>
      </w:r>
    </w:p>
    <w:p>
      <w:pPr>
        <w:pStyle w:val="67"/>
      </w:pPr>
      <w:r>
        <w:t>10、5G是指（　　）。</w:t>
      </w:r>
    </w:p>
    <w:p>
      <w:pPr>
        <w:pStyle w:val="69"/>
      </w:pPr>
      <w:r>
        <w:tab/>
      </w:r>
      <w:r>
        <w:t>A、第五代移动通信技术</w:t>
      </w:r>
      <w:r>
        <w:tab/>
      </w:r>
      <w:r>
        <w:t>B、第五代移动互联网</w:t>
      </w:r>
    </w:p>
    <w:p>
      <w:pPr>
        <w:pStyle w:val="69"/>
      </w:pPr>
      <w:r>
        <w:tab/>
      </w:r>
      <w:r>
        <w:t>C、第五代互联网技术</w:t>
      </w:r>
      <w:r>
        <w:tab/>
      </w:r>
      <w:r>
        <w:t>D、第五代手机技术</w:t>
      </w:r>
    </w:p>
    <w:p>
      <w:pPr>
        <w:pStyle w:val="67"/>
      </w:pPr>
      <w:r>
        <w:t>11、爱岗敬业，献身本职是指从业人员把自已的全部身心和精力融入到自已所从事的职业活动中的一种崇高的（　　）。</w:t>
      </w:r>
    </w:p>
    <w:p>
      <w:pPr>
        <w:pStyle w:val="70"/>
      </w:pPr>
      <w:r>
        <w:tab/>
      </w:r>
      <w:r>
        <w:t>A、思想境界</w:t>
      </w:r>
      <w:r>
        <w:tab/>
      </w:r>
      <w:r>
        <w:t>B、职业理想</w:t>
      </w:r>
      <w:r>
        <w:tab/>
      </w:r>
      <w:r>
        <w:t>C、道德境界</w:t>
      </w:r>
      <w:r>
        <w:tab/>
      </w:r>
      <w:r>
        <w:t>D、社会价值</w:t>
      </w:r>
    </w:p>
    <w:p>
      <w:pPr>
        <w:pStyle w:val="67"/>
      </w:pPr>
      <w:r>
        <w:t>12、光纤是由（　　）组成。</w:t>
      </w:r>
    </w:p>
    <w:p>
      <w:pPr>
        <w:pStyle w:val="69"/>
      </w:pPr>
      <w:r>
        <w:tab/>
      </w:r>
      <w:r>
        <w:t>A、纤芯、包层、涂覆层</w:t>
      </w:r>
      <w:r>
        <w:tab/>
      </w:r>
      <w:r>
        <w:t>B、纤芯、护套、加强芯</w:t>
      </w:r>
    </w:p>
    <w:p>
      <w:pPr>
        <w:pStyle w:val="69"/>
      </w:pPr>
      <w:r>
        <w:tab/>
      </w:r>
      <w:r>
        <w:t>C、加强芯、纤芯</w:t>
      </w:r>
      <w:r>
        <w:tab/>
      </w:r>
      <w:r>
        <w:t>D、纤芯、加强芯、填充物</w:t>
      </w:r>
    </w:p>
    <w:p>
      <w:pPr>
        <w:pStyle w:val="67"/>
      </w:pPr>
      <w:r>
        <w:t>13、通常我们所说的天线绝对高度指的是（　　）。</w:t>
      </w:r>
    </w:p>
    <w:p>
      <w:pPr>
        <w:pStyle w:val="68"/>
      </w:pPr>
      <w:r>
        <w:tab/>
      </w:r>
      <w:r>
        <w:t>A、天线的挂高</w:t>
      </w:r>
    </w:p>
    <w:p>
      <w:pPr>
        <w:pStyle w:val="68"/>
      </w:pPr>
      <w:r>
        <w:tab/>
      </w:r>
      <w:r>
        <w:t>B、天线所在铁塔的海拔与覆盖地点海拔的差值</w:t>
      </w:r>
    </w:p>
    <w:p>
      <w:pPr>
        <w:pStyle w:val="68"/>
      </w:pPr>
      <w:r>
        <w:tab/>
      </w:r>
      <w:r>
        <w:t>C、天线的挂高加铁塔所在地的海拔</w:t>
      </w:r>
    </w:p>
    <w:p>
      <w:pPr>
        <w:pStyle w:val="68"/>
      </w:pPr>
      <w:r>
        <w:tab/>
      </w:r>
      <w:r>
        <w:t>D、天线的挂高加上天线所在铁塔海拔与覆盖区域的差值</w:t>
      </w:r>
    </w:p>
    <w:p>
      <w:pPr>
        <w:pStyle w:val="67"/>
      </w:pPr>
      <w:r>
        <w:t>14、半双工可能的通信方式是（　　）。</w:t>
      </w:r>
    </w:p>
    <w:p>
      <w:pPr>
        <w:pStyle w:val="69"/>
      </w:pPr>
      <w:r>
        <w:tab/>
      </w:r>
      <w:r>
        <w:t>A、发送</w:t>
      </w:r>
      <w:r>
        <w:tab/>
      </w:r>
      <w:r>
        <w:t>B、接收</w:t>
      </w:r>
    </w:p>
    <w:p>
      <w:pPr>
        <w:pStyle w:val="69"/>
      </w:pPr>
      <w:r>
        <w:tab/>
      </w:r>
      <w:r>
        <w:t>C、无数据传输</w:t>
      </w:r>
      <w:r>
        <w:tab/>
      </w:r>
      <w:r>
        <w:t>D、以上都有可能</w:t>
      </w:r>
    </w:p>
    <w:p>
      <w:pPr>
        <w:pStyle w:val="67"/>
      </w:pPr>
      <w:r>
        <w:t>15、（　　）将信道分成若干正交子信道，将高速数据信号转换成并行的低速子数据流，调制到在每个子信道上进行传输。</w:t>
      </w:r>
    </w:p>
    <w:p>
      <w:pPr>
        <w:pStyle w:val="70"/>
      </w:pPr>
      <w:r>
        <w:tab/>
      </w:r>
      <w:r>
        <w:t>A、OFDM</w:t>
      </w:r>
      <w:r>
        <w:tab/>
      </w:r>
      <w:r>
        <w:t>B、MIMO</w:t>
      </w:r>
      <w:r>
        <w:tab/>
      </w:r>
      <w:r>
        <w:t>C、HARQ</w:t>
      </w:r>
      <w:r>
        <w:tab/>
      </w:r>
      <w:r>
        <w:t>D、AMC</w:t>
      </w:r>
    </w:p>
    <w:p>
      <w:pPr>
        <w:pStyle w:val="67"/>
      </w:pPr>
      <w:r>
        <w:t>16、1.9GHz与2.6GHZ的无线信号在自由空间的传播损耗理论值约相差（　　）dB 。</w:t>
      </w:r>
    </w:p>
    <w:p>
      <w:pPr>
        <w:pStyle w:val="70"/>
      </w:pPr>
      <w:r>
        <w:tab/>
      </w:r>
      <w:r>
        <w:t>A、2.7</w:t>
      </w:r>
      <w:r>
        <w:tab/>
      </w:r>
      <w:r>
        <w:t>B、3.7</w:t>
      </w:r>
      <w:r>
        <w:tab/>
      </w:r>
      <w:r>
        <w:t>C、4.7</w:t>
      </w:r>
      <w:r>
        <w:tab/>
      </w:r>
      <w:r>
        <w:t>D、5.7</w:t>
      </w:r>
    </w:p>
    <w:p>
      <w:pPr>
        <w:pStyle w:val="67"/>
      </w:pPr>
      <w:r>
        <w:t>17、2T2T OLSM表示（　　）。</w:t>
      </w:r>
    </w:p>
    <w:p>
      <w:pPr>
        <w:pStyle w:val="69"/>
      </w:pPr>
      <w:r>
        <w:tab/>
      </w:r>
      <w:r>
        <w:t>A、传输分集，速率高</w:t>
      </w:r>
      <w:r>
        <w:tab/>
      </w:r>
      <w:r>
        <w:t>B、传输分集，速率不高</w:t>
      </w:r>
    </w:p>
    <w:p>
      <w:pPr>
        <w:pStyle w:val="69"/>
      </w:pPr>
      <w:r>
        <w:tab/>
      </w:r>
      <w:r>
        <w:t>C、空间复用，速率高</w:t>
      </w:r>
      <w:r>
        <w:tab/>
      </w:r>
      <w:r>
        <w:t>D、空间复用，速率不高</w:t>
      </w:r>
    </w:p>
    <w:p>
      <w:pPr>
        <w:pStyle w:val="67"/>
      </w:pPr>
      <w:r>
        <w:t>18、NR中定义一个子帧时间长度是（　　）ms。</w:t>
      </w:r>
    </w:p>
    <w:p>
      <w:pPr>
        <w:pStyle w:val="70"/>
      </w:pPr>
      <w:r>
        <w:tab/>
      </w:r>
      <w:r>
        <w:t>A、0.5</w:t>
      </w:r>
      <w:r>
        <w:tab/>
      </w:r>
      <w:r>
        <w:t>B、1</w:t>
      </w:r>
      <w:r>
        <w:tab/>
      </w:r>
      <w:r>
        <w:t>C、1.5</w:t>
      </w:r>
      <w:r>
        <w:tab/>
      </w:r>
      <w:r>
        <w:t>D、2</w:t>
      </w:r>
    </w:p>
    <w:p>
      <w:pPr>
        <w:pStyle w:val="67"/>
      </w:pPr>
      <w:r>
        <w:t>19、划分SUL频段的意义是（　　）。</w:t>
      </w:r>
    </w:p>
    <w:p>
      <w:pPr>
        <w:pStyle w:val="68"/>
      </w:pPr>
      <w:r>
        <w:tab/>
      </w:r>
      <w:r>
        <w:t>A、增大上行数据传输速率</w:t>
      </w:r>
    </w:p>
    <w:p>
      <w:pPr>
        <w:pStyle w:val="68"/>
      </w:pPr>
      <w:r>
        <w:tab/>
      </w:r>
      <w:r>
        <w:t>B、增大下行数据传输速率</w:t>
      </w:r>
    </w:p>
    <w:p>
      <w:pPr>
        <w:pStyle w:val="68"/>
      </w:pPr>
      <w:r>
        <w:tab/>
      </w:r>
      <w:r>
        <w:t>C、与3.5GHz搭配使用，补充上行覆盖范围</w:t>
      </w:r>
    </w:p>
    <w:p>
      <w:pPr>
        <w:pStyle w:val="68"/>
      </w:pPr>
      <w:r>
        <w:tab/>
      </w:r>
      <w:r>
        <w:t>D、与5GHz搭配使用，补充下行覆盖范围</w:t>
      </w:r>
    </w:p>
    <w:p>
      <w:pPr>
        <w:pStyle w:val="67"/>
      </w:pPr>
      <w:r>
        <w:t>20、5G技术对NF内的功能也重新进行了划分，每个5G软件功能由细粒度的（　　）来定义。</w:t>
      </w:r>
    </w:p>
    <w:p>
      <w:pPr>
        <w:pStyle w:val="70"/>
      </w:pPr>
      <w:r>
        <w:tab/>
      </w:r>
      <w:r>
        <w:t>A、设备</w:t>
      </w:r>
      <w:r>
        <w:tab/>
      </w:r>
      <w:r>
        <w:t>B、服务</w:t>
      </w:r>
      <w:r>
        <w:tab/>
      </w:r>
      <w:r>
        <w:t>C、终端</w:t>
      </w:r>
      <w:r>
        <w:tab/>
      </w:r>
      <w:r>
        <w:t>D、用户</w:t>
      </w:r>
    </w:p>
    <w:p>
      <w:pPr>
        <w:pStyle w:val="67"/>
      </w:pPr>
      <w:r>
        <w:t>21、俗称圆头尾纤的是（　　）光纤连接器。</w:t>
      </w:r>
    </w:p>
    <w:p>
      <w:pPr>
        <w:pStyle w:val="70"/>
      </w:pPr>
      <w:r>
        <w:tab/>
      </w:r>
      <w:r>
        <w:t>A、FC系列</w:t>
      </w:r>
      <w:r>
        <w:tab/>
      </w:r>
      <w:r>
        <w:t>B、SC系列</w:t>
      </w:r>
      <w:r>
        <w:tab/>
      </w:r>
      <w:r>
        <w:t>C、ST系列</w:t>
      </w:r>
      <w:r>
        <w:tab/>
      </w:r>
      <w:r>
        <w:t>D、LC系列</w:t>
      </w:r>
    </w:p>
    <w:p>
      <w:pPr>
        <w:pStyle w:val="67"/>
      </w:pPr>
      <w:r>
        <w:t>22、线路割接后，用户的电话号码（　　）。</w:t>
      </w:r>
    </w:p>
    <w:p>
      <w:pPr>
        <w:pStyle w:val="69"/>
      </w:pPr>
      <w:r>
        <w:tab/>
      </w:r>
      <w:r>
        <w:t>A、肯定改变</w:t>
      </w:r>
      <w:r>
        <w:tab/>
      </w:r>
      <w:r>
        <w:t>B、肯定不变</w:t>
      </w:r>
    </w:p>
    <w:p>
      <w:pPr>
        <w:pStyle w:val="69"/>
      </w:pPr>
      <w:r>
        <w:tab/>
      </w:r>
      <w:r>
        <w:t>C、一般不改变</w:t>
      </w:r>
      <w:r>
        <w:tab/>
      </w:r>
      <w:r>
        <w:t>D、一般需要改变</w:t>
      </w:r>
    </w:p>
    <w:p>
      <w:pPr>
        <w:pStyle w:val="67"/>
      </w:pPr>
      <w:r>
        <w:t>23、用蜂鸣器判断电缆芯线故障时，电缆两端选好公共线后，在电缆一端某一条芯线上放音，另一端在两条芯线上都能听同样大小的蜂鸣音，证明该线对（　　）。</w:t>
      </w:r>
    </w:p>
    <w:p>
      <w:pPr>
        <w:pStyle w:val="70"/>
      </w:pPr>
      <w:r>
        <w:tab/>
      </w:r>
      <w:r>
        <w:t>A、断线</w:t>
      </w:r>
      <w:r>
        <w:tab/>
      </w:r>
      <w:r>
        <w:t>B、自混</w:t>
      </w:r>
      <w:r>
        <w:tab/>
      </w:r>
      <w:r>
        <w:t>C、反接</w:t>
      </w:r>
      <w:r>
        <w:tab/>
      </w:r>
      <w:r>
        <w:t>D、地气</w:t>
      </w:r>
    </w:p>
    <w:p>
      <w:pPr>
        <w:pStyle w:val="67"/>
      </w:pPr>
      <w:r>
        <w:t>24、更换电池组时，必须（　　）。</w:t>
      </w:r>
    </w:p>
    <w:p>
      <w:pPr>
        <w:pStyle w:val="68"/>
      </w:pPr>
      <w:r>
        <w:tab/>
      </w:r>
      <w:r>
        <w:t>A、先关闭所有用电设备，再拨下插头</w:t>
      </w:r>
    </w:p>
    <w:p>
      <w:pPr>
        <w:pStyle w:val="68"/>
      </w:pPr>
      <w:r>
        <w:tab/>
      </w:r>
      <w:r>
        <w:t>B、先拆卸电池组正、负极连接线</w:t>
      </w:r>
    </w:p>
    <w:p>
      <w:pPr>
        <w:pStyle w:val="68"/>
      </w:pPr>
      <w:r>
        <w:tab/>
      </w:r>
      <w:r>
        <w:t>C、先安装电池组</w:t>
      </w:r>
    </w:p>
    <w:p>
      <w:pPr>
        <w:pStyle w:val="68"/>
      </w:pPr>
      <w:r>
        <w:tab/>
      </w:r>
      <w:r>
        <w:t>D、先连接电池组正、负极连接线</w:t>
      </w:r>
    </w:p>
    <w:p>
      <w:pPr>
        <w:pStyle w:val="67"/>
      </w:pPr>
      <w:r>
        <w:t>25、（　　）不属于用户侧分布式电源的特点。</w:t>
      </w:r>
    </w:p>
    <w:p>
      <w:pPr>
        <w:pStyle w:val="70"/>
      </w:pPr>
      <w:r>
        <w:tab/>
      </w:r>
      <w:r>
        <w:t>A、数量多</w:t>
      </w:r>
      <w:r>
        <w:tab/>
      </w:r>
      <w:r>
        <w:t>B、范围小</w:t>
      </w:r>
      <w:r>
        <w:tab/>
      </w:r>
      <w:r>
        <w:t>C、容量小</w:t>
      </w:r>
      <w:r>
        <w:tab/>
      </w:r>
      <w:r>
        <w:t>D、随机性</w:t>
      </w:r>
    </w:p>
    <w:p>
      <w:pPr>
        <w:pStyle w:val="67"/>
      </w:pPr>
      <w:r>
        <w:t>26、（　　）的优势在于能直观地表现出物理量在整个空间的总体分布情况，但计算量大，显示速度稍慢。</w:t>
      </w:r>
    </w:p>
    <w:p>
      <w:pPr>
        <w:pStyle w:val="69"/>
      </w:pPr>
      <w:r>
        <w:tab/>
      </w:r>
      <w:r>
        <w:t>A、等高线</w:t>
      </w:r>
      <w:r>
        <w:tab/>
      </w:r>
      <w:r>
        <w:t>B、三维曲面图</w:t>
      </w:r>
    </w:p>
    <w:p>
      <w:pPr>
        <w:pStyle w:val="69"/>
      </w:pPr>
      <w:r>
        <w:tab/>
      </w:r>
      <w:r>
        <w:t>C、多主题窗口布局</w:t>
      </w:r>
      <w:r>
        <w:tab/>
      </w:r>
      <w:r>
        <w:t>D、动态拓扑图</w:t>
      </w:r>
    </w:p>
    <w:p>
      <w:pPr>
        <w:pStyle w:val="67"/>
      </w:pPr>
      <w:r>
        <w:t>27、生产经营单位应当建立、健全安全生产责任制度，实行（　　）安全生产责任制。</w:t>
      </w:r>
    </w:p>
    <w:p>
      <w:pPr>
        <w:pStyle w:val="70"/>
      </w:pPr>
      <w:r>
        <w:tab/>
      </w:r>
      <w:r>
        <w:t>A、劳动者</w:t>
      </w:r>
      <w:r>
        <w:tab/>
      </w:r>
      <w:r>
        <w:t>B、全员</w:t>
      </w:r>
      <w:r>
        <w:tab/>
      </w:r>
      <w:r>
        <w:t>C、部分职工</w:t>
      </w:r>
      <w:r>
        <w:tab/>
      </w:r>
      <w:r>
        <w:t>D、个别职工</w:t>
      </w:r>
    </w:p>
    <w:p>
      <w:pPr>
        <w:pStyle w:val="67"/>
      </w:pPr>
      <w:r>
        <w:t>28、安全生产制度类资料分为安全生产责任制度和安全生产管理制度两小类，下列（　　）不是安全生产责任制度资料。</w:t>
      </w:r>
    </w:p>
    <w:p>
      <w:pPr>
        <w:pStyle w:val="69"/>
      </w:pPr>
      <w:r>
        <w:tab/>
      </w:r>
      <w:r>
        <w:t>A、各工种安全技术规程</w:t>
      </w:r>
      <w:r>
        <w:tab/>
      </w:r>
      <w:r>
        <w:t>B、各级各部门安全生产责任制</w:t>
      </w:r>
    </w:p>
    <w:p>
      <w:pPr>
        <w:pStyle w:val="69"/>
      </w:pPr>
      <w:r>
        <w:tab/>
      </w:r>
      <w:r>
        <w:t>C、各类承包合同</w:t>
      </w:r>
      <w:r>
        <w:tab/>
      </w:r>
      <w:r>
        <w:t>D、安全施工检查制度</w:t>
      </w:r>
    </w:p>
    <w:p>
      <w:pPr>
        <w:pStyle w:val="67"/>
      </w:pPr>
      <w:r>
        <w:t>29、根据《通信建设工程安全生产操作规范》，施工现场用电应采用（　　）的供电方式。</w:t>
      </w:r>
    </w:p>
    <w:p>
      <w:pPr>
        <w:pStyle w:val="70"/>
      </w:pPr>
      <w:r>
        <w:tab/>
      </w:r>
      <w:r>
        <w:t>A、三相五线制</w:t>
      </w:r>
      <w:r>
        <w:tab/>
      </w:r>
      <w:r>
        <w:t>B、三相四线制</w:t>
      </w:r>
      <w:r>
        <w:tab/>
      </w:r>
      <w:r>
        <w:t>C、三相三线制</w:t>
      </w:r>
      <w:r>
        <w:tab/>
      </w:r>
      <w:r>
        <w:t>D、以上都可以</w:t>
      </w:r>
    </w:p>
    <w:p>
      <w:pPr>
        <w:pStyle w:val="67"/>
      </w:pPr>
      <w:r>
        <w:t>30、生产经营单位应当向从业人员如实告知作业场所和工作岗位存在的（　　）、防范措施以及事故应急措施。</w:t>
      </w:r>
    </w:p>
    <w:p>
      <w:pPr>
        <w:pStyle w:val="70"/>
      </w:pPr>
      <w:r>
        <w:tab/>
      </w:r>
      <w:r>
        <w:t>A、危险因素</w:t>
      </w:r>
      <w:r>
        <w:tab/>
      </w:r>
      <w:r>
        <w:t>B、事故隐患</w:t>
      </w:r>
      <w:r>
        <w:tab/>
      </w:r>
      <w:r>
        <w:t>C、设备缺陷</w:t>
      </w:r>
      <w:r>
        <w:tab/>
      </w:r>
      <w:r>
        <w:t>D、恶劣环境</w:t>
      </w:r>
    </w:p>
    <w:p>
      <w:pPr>
        <w:pStyle w:val="67"/>
      </w:pPr>
      <w:r>
        <w:t>31、（　　）是对实际工作再认识的过程，是对前一阶段工作的回顾。总结的内容必须要完全忠于自身的客观实践，其材料必须以客观事实为依据，不允许东拼西凑，要真实、客观地分析情况、总结经验。</w:t>
      </w:r>
    </w:p>
    <w:p>
      <w:pPr>
        <w:pStyle w:val="70"/>
      </w:pPr>
      <w:r>
        <w:tab/>
      </w:r>
      <w:r>
        <w:t>A、总结</w:t>
      </w:r>
      <w:r>
        <w:tab/>
      </w:r>
      <w:r>
        <w:t>B、综合</w:t>
      </w:r>
      <w:r>
        <w:tab/>
      </w:r>
      <w:r>
        <w:t>C、家用</w:t>
      </w:r>
      <w:r>
        <w:tab/>
      </w:r>
      <w:r>
        <w:t>D、其他</w:t>
      </w:r>
    </w:p>
    <w:p>
      <w:pPr>
        <w:pStyle w:val="67"/>
      </w:pPr>
      <w:r>
        <w:t>32、线路施工进入人井工作时，应该先（　　）。</w:t>
      </w:r>
    </w:p>
    <w:p>
      <w:pPr>
        <w:pStyle w:val="69"/>
      </w:pPr>
      <w:r>
        <w:tab/>
      </w:r>
      <w:r>
        <w:t>A、通风</w:t>
      </w:r>
      <w:r>
        <w:tab/>
      </w:r>
      <w:r>
        <w:t>B、抽水</w:t>
      </w:r>
    </w:p>
    <w:p>
      <w:pPr>
        <w:pStyle w:val="69"/>
      </w:pPr>
      <w:r>
        <w:tab/>
      </w:r>
      <w:r>
        <w:t>C、一定要架梯子</w:t>
      </w:r>
      <w:r>
        <w:tab/>
      </w:r>
      <w:r>
        <w:t>D、不抽烟</w:t>
      </w:r>
    </w:p>
    <w:p>
      <w:pPr>
        <w:pStyle w:val="67"/>
      </w:pPr>
      <w:r>
        <w:t>33、下面（　　）不是应急通信车的传输方式。</w:t>
      </w:r>
    </w:p>
    <w:p>
      <w:pPr>
        <w:pStyle w:val="70"/>
      </w:pPr>
      <w:r>
        <w:tab/>
      </w:r>
      <w:r>
        <w:t>A、光传输</w:t>
      </w:r>
      <w:r>
        <w:tab/>
      </w:r>
      <w:r>
        <w:t>B、微波传输</w:t>
      </w:r>
      <w:r>
        <w:tab/>
      </w:r>
      <w:r>
        <w:t>C、卫星传输</w:t>
      </w:r>
      <w:r>
        <w:tab/>
      </w:r>
      <w:r>
        <w:t>D、音响设备</w:t>
      </w:r>
    </w:p>
    <w:p>
      <w:pPr>
        <w:pStyle w:val="67"/>
      </w:pPr>
      <w:r>
        <w:t>34、应急通信必须坚持的原则是（　　）。</w:t>
      </w:r>
    </w:p>
    <w:p>
      <w:pPr>
        <w:pStyle w:val="68"/>
      </w:pPr>
      <w:r>
        <w:tab/>
      </w:r>
      <w:r>
        <w:t>A、快速反应、稳定可靠、手段多样</w:t>
      </w:r>
    </w:p>
    <w:p>
      <w:pPr>
        <w:pStyle w:val="68"/>
      </w:pPr>
      <w:r>
        <w:tab/>
      </w:r>
      <w:r>
        <w:t>B、快速反应、稳定可靠、保密性强</w:t>
      </w:r>
    </w:p>
    <w:p>
      <w:pPr>
        <w:pStyle w:val="68"/>
      </w:pPr>
      <w:r>
        <w:tab/>
      </w:r>
      <w:r>
        <w:t>C、快速反应、稳定可靠、无线为主</w:t>
      </w:r>
    </w:p>
    <w:p>
      <w:pPr>
        <w:pStyle w:val="68"/>
      </w:pPr>
      <w:r>
        <w:tab/>
      </w:r>
      <w:r>
        <w:t>D、快速反应、不被干扰、手段多样</w:t>
      </w:r>
    </w:p>
    <w:p>
      <w:pPr>
        <w:pStyle w:val="67"/>
      </w:pPr>
      <w:r>
        <w:t>35、用户用电不得（　　）供电、用电安全和扰乱供电、用电秩序。</w:t>
      </w:r>
    </w:p>
    <w:p>
      <w:pPr>
        <w:pStyle w:val="70"/>
      </w:pPr>
      <w:r>
        <w:tab/>
      </w:r>
      <w:r>
        <w:t>A、干预</w:t>
      </w:r>
      <w:r>
        <w:tab/>
      </w:r>
      <w:r>
        <w:t>B、危害</w:t>
      </w:r>
      <w:r>
        <w:tab/>
      </w:r>
      <w:r>
        <w:t>C、保证</w:t>
      </w:r>
      <w:r>
        <w:tab/>
      </w:r>
      <w:r>
        <w:t>D、提供</w:t>
      </w:r>
    </w:p>
    <w:p>
      <w:pPr>
        <w:pStyle w:val="67"/>
      </w:pPr>
      <w:r>
        <w:t>36、企业应当按照标准组织生产经营活动，其生产的产品、提供的服务应当符合企业公开标准的（　　）。</w:t>
      </w:r>
    </w:p>
    <w:p>
      <w:pPr>
        <w:pStyle w:val="70"/>
      </w:pPr>
      <w:r>
        <w:tab/>
      </w:r>
      <w:r>
        <w:t>A、技术要求</w:t>
      </w:r>
      <w:r>
        <w:tab/>
      </w:r>
      <w:r>
        <w:t>B、行业要求</w:t>
      </w:r>
      <w:r>
        <w:tab/>
      </w:r>
      <w:r>
        <w:t>C、产品要求</w:t>
      </w:r>
      <w:r>
        <w:tab/>
      </w:r>
      <w:r>
        <w:t>D、内容要求</w:t>
      </w:r>
    </w:p>
    <w:p>
      <w:pPr>
        <w:pStyle w:val="67"/>
      </w:pPr>
      <w:r>
        <w:t>37、网络安全法规定，网络运营者应当制定（　　），及时处置系统漏洞、计算机病毒、网络攻击、网络侵入等安全风险。</w:t>
      </w:r>
    </w:p>
    <w:p>
      <w:pPr>
        <w:pStyle w:val="69"/>
      </w:pPr>
      <w:r>
        <w:tab/>
      </w:r>
      <w:r>
        <w:t>A、网络安全事件应急预案</w:t>
      </w:r>
      <w:r>
        <w:tab/>
      </w:r>
      <w:r>
        <w:t>B、网络安全事件补救措施</w:t>
      </w:r>
    </w:p>
    <w:p>
      <w:pPr>
        <w:pStyle w:val="69"/>
      </w:pPr>
      <w:r>
        <w:tab/>
      </w:r>
      <w:r>
        <w:t>C、网络安全事件应急演练方案</w:t>
      </w:r>
      <w:r>
        <w:tab/>
      </w:r>
      <w:r>
        <w:t>D、网站安全规章制度</w:t>
      </w:r>
    </w:p>
    <w:p>
      <w:pPr>
        <w:pStyle w:val="67"/>
      </w:pPr>
      <w:r>
        <w:t>38、互联网出口必须向公司信息化主管部门进行（　　）后方可使用。</w:t>
      </w:r>
    </w:p>
    <w:p>
      <w:pPr>
        <w:pStyle w:val="70"/>
      </w:pPr>
      <w:r>
        <w:tab/>
      </w:r>
      <w:r>
        <w:t>A、备案审批</w:t>
      </w:r>
      <w:r>
        <w:tab/>
      </w:r>
      <w:r>
        <w:t>B、申请</w:t>
      </w:r>
      <w:r>
        <w:tab/>
      </w:r>
      <w:r>
        <w:t>C、说明</w:t>
      </w:r>
      <w:r>
        <w:tab/>
      </w:r>
      <w:r>
        <w:t>D、报备</w:t>
      </w:r>
    </w:p>
    <w:p>
      <w:pPr>
        <w:pStyle w:val="67"/>
      </w:pPr>
      <w:r>
        <w:t>39、以下哪种选项不是经营基础电信业务的应当具备条件（　　）。</w:t>
      </w:r>
    </w:p>
    <w:p>
      <w:pPr>
        <w:pStyle w:val="68"/>
      </w:pPr>
      <w:r>
        <w:tab/>
      </w:r>
      <w:r>
        <w:t>A、有可行性研究报告和使用技术方案</w:t>
      </w:r>
    </w:p>
    <w:p>
      <w:pPr>
        <w:pStyle w:val="68"/>
      </w:pPr>
      <w:r>
        <w:tab/>
      </w:r>
      <w:r>
        <w:t>B、有从事经营活动相适应的资金和专业人员</w:t>
      </w:r>
    </w:p>
    <w:p>
      <w:pPr>
        <w:pStyle w:val="68"/>
      </w:pPr>
      <w:r>
        <w:tab/>
      </w:r>
      <w:r>
        <w:t>C、有从事经营活动的场地及相应的资源</w:t>
      </w:r>
    </w:p>
    <w:p>
      <w:pPr>
        <w:pStyle w:val="68"/>
      </w:pPr>
      <w:r>
        <w:tab/>
      </w:r>
      <w:r>
        <w:t>D、未取得《基础电信业务经营许可证》</w:t>
      </w:r>
    </w:p>
    <w:p>
      <w:pPr>
        <w:pStyle w:val="67"/>
      </w:pPr>
      <w:r>
        <w:t>40、基站工程建设扩容局流程分为（　　）步。</w:t>
      </w:r>
    </w:p>
    <w:p>
      <w:pPr>
        <w:pStyle w:val="70"/>
      </w:pPr>
      <w:r>
        <w:tab/>
      </w:r>
      <w:r>
        <w:t>A、5</w:t>
      </w:r>
      <w:r>
        <w:tab/>
      </w:r>
      <w:r>
        <w:t>B、6</w:t>
      </w:r>
      <w:r>
        <w:tab/>
      </w:r>
      <w:r>
        <w:t>C、7</w:t>
      </w:r>
      <w:r>
        <w:tab/>
      </w:r>
      <w:r>
        <w:t>D、8</w:t>
      </w:r>
    </w:p>
    <w:p>
      <w:pPr>
        <w:pStyle w:val="67"/>
      </w:pPr>
      <w:r>
        <w:t>41、馈线安装勘察不包括（　　）。</w:t>
      </w:r>
    </w:p>
    <w:p>
      <w:pPr>
        <w:pStyle w:val="70"/>
      </w:pPr>
      <w:r>
        <w:tab/>
      </w:r>
      <w:r>
        <w:t>A、机顶跳线</w:t>
      </w:r>
      <w:r>
        <w:tab/>
      </w:r>
      <w:r>
        <w:t>B、主馈线</w:t>
      </w:r>
      <w:r>
        <w:tab/>
      </w:r>
      <w:r>
        <w:t>C、辅助馈线</w:t>
      </w:r>
      <w:r>
        <w:tab/>
      </w:r>
      <w:r>
        <w:t>D、天线跳线</w:t>
      </w:r>
    </w:p>
    <w:p>
      <w:pPr>
        <w:pStyle w:val="67"/>
      </w:pPr>
      <w:r>
        <w:t>42、运用云计算、数据挖掘以及模糊识别等人工智能技术，对海量的数据和信息进行分析和处理，对物体实施智能化的控制，指的是（　　）。</w:t>
      </w:r>
    </w:p>
    <w:p>
      <w:pPr>
        <w:pStyle w:val="70"/>
      </w:pPr>
      <w:r>
        <w:tab/>
      </w:r>
      <w:r>
        <w:t>A、可靠传递</w:t>
      </w:r>
      <w:r>
        <w:tab/>
      </w:r>
      <w:r>
        <w:t>B、全面感知</w:t>
      </w:r>
      <w:r>
        <w:tab/>
      </w:r>
      <w:r>
        <w:t>C、智能处理</w:t>
      </w:r>
      <w:r>
        <w:tab/>
      </w:r>
      <w:r>
        <w:t>D、互联网</w:t>
      </w:r>
    </w:p>
    <w:p>
      <w:pPr>
        <w:pStyle w:val="67"/>
      </w:pPr>
      <w:r>
        <w:t>43、手机属于（　　）设备。</w:t>
      </w:r>
    </w:p>
    <w:p>
      <w:pPr>
        <w:pStyle w:val="70"/>
      </w:pPr>
      <w:r>
        <w:tab/>
      </w:r>
      <w:r>
        <w:t>A、中继</w:t>
      </w:r>
      <w:r>
        <w:tab/>
      </w:r>
      <w:r>
        <w:t>B、交换</w:t>
      </w:r>
      <w:r>
        <w:tab/>
      </w:r>
      <w:r>
        <w:t>C、终端</w:t>
      </w:r>
      <w:r>
        <w:tab/>
      </w:r>
      <w:r>
        <w:t>D、传输</w:t>
      </w:r>
    </w:p>
    <w:p>
      <w:pPr>
        <w:pStyle w:val="67"/>
      </w:pPr>
      <w:r>
        <w:t>44、施工前需核实货物配置是否符合（　　）用量需求。</w:t>
      </w:r>
    </w:p>
    <w:p>
      <w:pPr>
        <w:pStyle w:val="70"/>
      </w:pPr>
      <w:r>
        <w:tab/>
      </w:r>
      <w:r>
        <w:t>A、设计</w:t>
      </w:r>
      <w:r>
        <w:tab/>
      </w:r>
      <w:r>
        <w:t>B、施工</w:t>
      </w:r>
      <w:r>
        <w:tab/>
      </w:r>
      <w:r>
        <w:t>C、工程</w:t>
      </w:r>
      <w:r>
        <w:tab/>
      </w:r>
      <w:r>
        <w:t>D、客户</w:t>
      </w:r>
    </w:p>
    <w:p>
      <w:pPr>
        <w:pStyle w:val="67"/>
      </w:pPr>
      <w:r>
        <w:t>45、设备加电时，必须沿（　　）方向逐级加电，逐级测量 。</w:t>
      </w:r>
    </w:p>
    <w:p>
      <w:pPr>
        <w:pStyle w:val="70"/>
      </w:pPr>
      <w:r>
        <w:tab/>
      </w:r>
      <w:r>
        <w:t>A、线缆</w:t>
      </w:r>
      <w:r>
        <w:tab/>
      </w:r>
      <w:r>
        <w:t>B、随意</w:t>
      </w:r>
      <w:r>
        <w:tab/>
      </w:r>
      <w:r>
        <w:t>C、电压</w:t>
      </w:r>
      <w:r>
        <w:tab/>
      </w:r>
      <w:r>
        <w:t>D、电流</w:t>
      </w:r>
    </w:p>
    <w:p>
      <w:pPr>
        <w:pStyle w:val="67"/>
      </w:pPr>
      <w:r>
        <w:t>46、设备加电开机前，先测试（　　）功能。</w:t>
      </w:r>
    </w:p>
    <w:p>
      <w:pPr>
        <w:pStyle w:val="70"/>
      </w:pPr>
      <w:r>
        <w:tab/>
      </w:r>
      <w:r>
        <w:t>A、漏电开关</w:t>
      </w:r>
      <w:r>
        <w:tab/>
      </w:r>
      <w:r>
        <w:t>B、风扇</w:t>
      </w:r>
      <w:r>
        <w:tab/>
      </w:r>
      <w:r>
        <w:t>C、单板</w:t>
      </w:r>
      <w:r>
        <w:tab/>
      </w:r>
      <w:r>
        <w:t>D、防静电</w:t>
      </w:r>
    </w:p>
    <w:p>
      <w:pPr>
        <w:pStyle w:val="67"/>
      </w:pPr>
      <w:r>
        <w:t>47、槽道上梁应保持平直，无明显弯曲，双上梁间距与设计图纸的要求偏差应不大于（　　）毫米。</w:t>
      </w:r>
    </w:p>
    <w:p>
      <w:pPr>
        <w:pStyle w:val="70"/>
      </w:pPr>
      <w:r>
        <w:tab/>
      </w:r>
      <w:r>
        <w:t>A、1</w:t>
      </w:r>
      <w:r>
        <w:tab/>
      </w:r>
      <w:r>
        <w:t>B、3</w:t>
      </w:r>
      <w:r>
        <w:tab/>
      </w:r>
      <w:r>
        <w:t>C、5</w:t>
      </w:r>
      <w:r>
        <w:tab/>
      </w:r>
      <w:r>
        <w:t>D、7</w:t>
      </w:r>
    </w:p>
    <w:p>
      <w:pPr>
        <w:pStyle w:val="67"/>
      </w:pPr>
      <w:r>
        <w:t>48、光纤现场连接器平均组装时间应在（　　）分钟。</w:t>
      </w:r>
    </w:p>
    <w:p>
      <w:pPr>
        <w:pStyle w:val="70"/>
      </w:pPr>
      <w:r>
        <w:tab/>
      </w:r>
      <w:r>
        <w:t>A、1</w:t>
      </w:r>
      <w:r>
        <w:tab/>
      </w:r>
      <w:r>
        <w:t>B、3</w:t>
      </w:r>
      <w:r>
        <w:tab/>
      </w:r>
      <w:r>
        <w:t>C、5</w:t>
      </w:r>
      <w:r>
        <w:tab/>
      </w:r>
      <w:r>
        <w:t>D、7</w:t>
      </w:r>
    </w:p>
    <w:p>
      <w:pPr>
        <w:pStyle w:val="67"/>
      </w:pPr>
      <w:r>
        <w:t>49、光纤现场连接器所用的塑料件施加试验火焰持续时间为（　　）秒。</w:t>
      </w:r>
    </w:p>
    <w:p>
      <w:pPr>
        <w:pStyle w:val="70"/>
      </w:pPr>
      <w:r>
        <w:tab/>
      </w:r>
      <w:r>
        <w:t>A、4</w:t>
      </w:r>
      <w:r>
        <w:tab/>
      </w:r>
      <w:r>
        <w:t>B、6</w:t>
      </w:r>
      <w:r>
        <w:tab/>
      </w:r>
      <w:r>
        <w:t>C、8</w:t>
      </w:r>
      <w:r>
        <w:tab/>
      </w:r>
      <w:r>
        <w:t>D、10</w:t>
      </w:r>
    </w:p>
    <w:p>
      <w:pPr>
        <w:pStyle w:val="67"/>
      </w:pPr>
      <w:r>
        <w:t>50、定向天线方位角误差小于等于±（　　）度。</w:t>
      </w:r>
    </w:p>
    <w:p>
      <w:pPr>
        <w:pStyle w:val="70"/>
      </w:pPr>
      <w:r>
        <w:tab/>
      </w:r>
      <w:r>
        <w:t>A、1</w:t>
      </w:r>
      <w:r>
        <w:tab/>
      </w:r>
      <w:r>
        <w:t>B、3</w:t>
      </w:r>
      <w:r>
        <w:tab/>
      </w:r>
      <w:r>
        <w:t>C、5</w:t>
      </w:r>
      <w:r>
        <w:tab/>
      </w:r>
      <w:r>
        <w:t>D、7</w:t>
      </w:r>
    </w:p>
    <w:p>
      <w:pPr>
        <w:pStyle w:val="67"/>
      </w:pPr>
      <w:r>
        <w:t>51、天馈系统安装前的安全措施检查不包括（　　）。</w:t>
      </w:r>
    </w:p>
    <w:p>
      <w:pPr>
        <w:pStyle w:val="70"/>
      </w:pPr>
      <w:r>
        <w:tab/>
      </w:r>
      <w:r>
        <w:t>A、天气</w:t>
      </w:r>
      <w:r>
        <w:tab/>
      </w:r>
      <w:r>
        <w:t>B、工具</w:t>
      </w:r>
      <w:r>
        <w:tab/>
      </w:r>
      <w:r>
        <w:t>C、安全标志</w:t>
      </w:r>
      <w:r>
        <w:tab/>
      </w:r>
      <w:r>
        <w:t>D、通风</w:t>
      </w:r>
    </w:p>
    <w:p>
      <w:pPr>
        <w:pStyle w:val="67"/>
      </w:pPr>
      <w:r>
        <w:t>52、通信设备的开通配置通常是（　　）和网元之间建立联系。</w:t>
      </w:r>
    </w:p>
    <w:p>
      <w:pPr>
        <w:pStyle w:val="70"/>
      </w:pPr>
      <w:r>
        <w:tab/>
      </w:r>
      <w:r>
        <w:t>A、AMM</w:t>
      </w:r>
      <w:r>
        <w:tab/>
      </w:r>
      <w:r>
        <w:t>B、CMM</w:t>
      </w:r>
      <w:r>
        <w:tab/>
      </w:r>
      <w:r>
        <w:t>C、HMM</w:t>
      </w:r>
      <w:r>
        <w:tab/>
      </w:r>
      <w:r>
        <w:t>D、OMM</w:t>
      </w:r>
    </w:p>
    <w:p>
      <w:pPr>
        <w:pStyle w:val="67"/>
      </w:pPr>
      <w:r>
        <w:t>53、针对BBU的维护周期，其设备连接点一般（　　）检测一次。</w:t>
      </w:r>
    </w:p>
    <w:p>
      <w:pPr>
        <w:pStyle w:val="70"/>
      </w:pPr>
      <w:r>
        <w:tab/>
      </w:r>
      <w:r>
        <w:t>A、每天</w:t>
      </w:r>
      <w:r>
        <w:tab/>
      </w:r>
      <w:r>
        <w:t>B、每周</w:t>
      </w:r>
      <w:r>
        <w:tab/>
      </w:r>
      <w:r>
        <w:t>C、每月</w:t>
      </w:r>
      <w:r>
        <w:tab/>
      </w:r>
      <w:r>
        <w:t>D、每年</w:t>
      </w:r>
    </w:p>
    <w:p>
      <w:pPr>
        <w:pStyle w:val="67"/>
      </w:pPr>
      <w:r>
        <w:t>54、以下关于5G网管告警级别的说法中不正确的是（　　）。</w:t>
      </w:r>
    </w:p>
    <w:p>
      <w:pPr>
        <w:pStyle w:val="68"/>
      </w:pPr>
      <w:r>
        <w:tab/>
      </w:r>
      <w:r>
        <w:t>A、告警级别按严重程度可分4级</w:t>
      </w:r>
    </w:p>
    <w:p>
      <w:pPr>
        <w:pStyle w:val="68"/>
      </w:pPr>
      <w:r>
        <w:tab/>
      </w:r>
      <w:r>
        <w:t>B、严重告警造成整个系统无法运行或无法提供业务，需要立即采取措施恢复和消除</w:t>
      </w:r>
    </w:p>
    <w:p>
      <w:pPr>
        <w:pStyle w:val="68"/>
      </w:pPr>
      <w:r>
        <w:tab/>
      </w:r>
      <w:r>
        <w:t>C、主要告警造成系统运行受到重大影响或者系统提供服务的能力严重下降，需要尽快采取措施恢复和消除</w:t>
      </w:r>
    </w:p>
    <w:p>
      <w:pPr>
        <w:pStyle w:val="68"/>
      </w:pPr>
      <w:r>
        <w:tab/>
      </w:r>
      <w:r>
        <w:t>D、次要告警对系统正常运行和系统提供服务的能力造成不严重的影响，可不必采取措施恢复和消除</w:t>
      </w:r>
    </w:p>
    <w:p>
      <w:pPr>
        <w:pStyle w:val="67"/>
      </w:pPr>
      <w:r>
        <w:t>55、在故障排除过程中，如果只有部分问题解决，后续应如何操作？（　　）</w:t>
      </w:r>
    </w:p>
    <w:p>
      <w:pPr>
        <w:pStyle w:val="69"/>
      </w:pPr>
      <w:r>
        <w:tab/>
      </w:r>
      <w:r>
        <w:t>A、测试业务</w:t>
      </w:r>
      <w:r>
        <w:tab/>
      </w:r>
      <w:r>
        <w:t>B、闭环故障单</w:t>
      </w:r>
    </w:p>
    <w:p>
      <w:pPr>
        <w:pStyle w:val="69"/>
      </w:pPr>
      <w:r>
        <w:tab/>
      </w:r>
      <w:r>
        <w:t>C、填写故障处理总结</w:t>
      </w:r>
      <w:r>
        <w:tab/>
      </w:r>
      <w:r>
        <w:t>D、解决剩余问题或升级处理</w:t>
      </w:r>
    </w:p>
    <w:p>
      <w:pPr>
        <w:pStyle w:val="67"/>
      </w:pPr>
      <w:r>
        <w:t>56、在部件更换过程中，维护人员需要注意避免对设备造成损坏或使业务受到影响，以下说法错误的是（　　）。</w:t>
      </w:r>
    </w:p>
    <w:p>
      <w:pPr>
        <w:pStyle w:val="68"/>
      </w:pPr>
      <w:r>
        <w:tab/>
      </w:r>
      <w:r>
        <w:t>A、注意避免对设备造成其他的损坏</w:t>
      </w:r>
    </w:p>
    <w:p>
      <w:pPr>
        <w:pStyle w:val="68"/>
      </w:pPr>
      <w:r>
        <w:tab/>
      </w:r>
      <w:r>
        <w:t>B、尽量不影响系统正常运行的业务</w:t>
      </w:r>
    </w:p>
    <w:p>
      <w:pPr>
        <w:pStyle w:val="68"/>
      </w:pPr>
      <w:r>
        <w:tab/>
      </w:r>
      <w:r>
        <w:t>C、直接更换主用部件，备用部件会主动加载</w:t>
      </w:r>
    </w:p>
    <w:p>
      <w:pPr>
        <w:pStyle w:val="68"/>
      </w:pPr>
      <w:r>
        <w:tab/>
      </w:r>
      <w:r>
        <w:t>D、不得在雨雪天气下进行</w:t>
      </w:r>
    </w:p>
    <w:p>
      <w:pPr>
        <w:pStyle w:val="67"/>
      </w:pPr>
      <w:r>
        <w:t>57、BBU更换流程中，哪一项是正确顺序？（　　）</w:t>
      </w:r>
    </w:p>
    <w:p>
      <w:pPr>
        <w:pStyle w:val="68"/>
      </w:pPr>
      <w:r>
        <w:tab/>
      </w:r>
      <w:r>
        <w:t>A、断开电源-拆除故障BBU-安装新的BBU-闭合电源进行业务测试</w:t>
      </w:r>
    </w:p>
    <w:p>
      <w:pPr>
        <w:pStyle w:val="68"/>
      </w:pPr>
      <w:r>
        <w:tab/>
      </w:r>
      <w:r>
        <w:t>B、拆除故障BBU-安装新的BBU-断开电源-业务测试</w:t>
      </w:r>
    </w:p>
    <w:p>
      <w:pPr>
        <w:pStyle w:val="68"/>
      </w:pPr>
      <w:r>
        <w:tab/>
      </w:r>
      <w:r>
        <w:t>C、业务测试-拆除故障BBU-业务测试-断开电源</w:t>
      </w:r>
    </w:p>
    <w:p>
      <w:pPr>
        <w:pStyle w:val="68"/>
      </w:pPr>
      <w:r>
        <w:tab/>
      </w:r>
      <w:r>
        <w:t>D、以上都不对</w:t>
      </w:r>
    </w:p>
    <w:p>
      <w:pPr>
        <w:pStyle w:val="67"/>
      </w:pPr>
      <w:r>
        <w:t>58、5G基站日常巡检中，进入基站后，需要有序做哪些工作？（　　）</w:t>
      </w:r>
    </w:p>
    <w:p>
      <w:pPr>
        <w:pStyle w:val="68"/>
      </w:pPr>
      <w:r>
        <w:tab/>
      </w:r>
      <w:r>
        <w:t>A、先清洁卫生、然后完成设备检查。</w:t>
      </w:r>
    </w:p>
    <w:p>
      <w:pPr>
        <w:pStyle w:val="68"/>
      </w:pPr>
      <w:r>
        <w:tab/>
      </w:r>
      <w:r>
        <w:t>B、先清洁卫生、再环境检查、最后设备检查。</w:t>
      </w:r>
    </w:p>
    <w:p>
      <w:pPr>
        <w:pStyle w:val="68"/>
      </w:pPr>
      <w:r>
        <w:tab/>
      </w:r>
      <w:r>
        <w:t>C、先清洁卫生、再设备检查、最后环境检查。</w:t>
      </w:r>
    </w:p>
    <w:p>
      <w:pPr>
        <w:pStyle w:val="68"/>
      </w:pPr>
      <w:r>
        <w:tab/>
      </w:r>
      <w:r>
        <w:t>D、先设备检查、再环境检查、最后清洁卫生。</w:t>
      </w:r>
    </w:p>
    <w:p>
      <w:pPr>
        <w:pStyle w:val="67"/>
      </w:pPr>
      <w:r>
        <w:t>59、测试BBU时，直流电源输入电压的波动范围（　　）。</w:t>
      </w:r>
    </w:p>
    <w:p>
      <w:pPr>
        <w:pStyle w:val="68"/>
      </w:pPr>
      <w:r>
        <w:tab/>
      </w:r>
      <w:r>
        <w:t>A、-40 V DC~-57 V DC</w:t>
      </w:r>
    </w:p>
    <w:p>
      <w:pPr>
        <w:pStyle w:val="68"/>
      </w:pPr>
      <w:r>
        <w:tab/>
      </w:r>
      <w:r>
        <w:t>B、-30 V DC~-57 V DC</w:t>
      </w:r>
    </w:p>
    <w:p>
      <w:pPr>
        <w:pStyle w:val="68"/>
      </w:pPr>
      <w:r>
        <w:tab/>
      </w:r>
      <w:r>
        <w:t>C、-40 V DC~-60 V DC</w:t>
      </w:r>
    </w:p>
    <w:p>
      <w:pPr>
        <w:pStyle w:val="68"/>
      </w:pPr>
      <w:r>
        <w:tab/>
      </w:r>
      <w:r>
        <w:t>D、-45 V DC~-57 V DC</w:t>
      </w:r>
    </w:p>
    <w:p>
      <w:pPr>
        <w:pStyle w:val="67"/>
      </w:pPr>
      <w:r>
        <w:t>60、天馈问题，目前GU使用天线的频段问题，是否支持LTE频段；是否使用塔放，电调等。（　　）</w:t>
      </w:r>
    </w:p>
    <w:p>
      <w:pPr>
        <w:pStyle w:val="69"/>
      </w:pPr>
      <w:r>
        <w:tab/>
      </w:r>
      <w:r>
        <w:t>A、使用天线的频段问题</w:t>
      </w:r>
      <w:r>
        <w:tab/>
      </w:r>
      <w:r>
        <w:t>B、是否支持LTE频段</w:t>
      </w:r>
    </w:p>
    <w:p>
      <w:pPr>
        <w:pStyle w:val="69"/>
      </w:pPr>
      <w:r>
        <w:tab/>
      </w:r>
      <w:r>
        <w:t>C、是否使用塔放，电调等</w:t>
      </w:r>
      <w:r>
        <w:tab/>
      </w:r>
      <w:r>
        <w:t>D、以上都对</w:t>
      </w:r>
    </w:p>
    <w:p>
      <w:pPr>
        <w:pStyle w:val="67"/>
      </w:pPr>
      <w:r>
        <w:t>61、以下哪项不是配电系统巡检的项目？（　　）</w:t>
      </w:r>
    </w:p>
    <w:p>
      <w:pPr>
        <w:pStyle w:val="69"/>
      </w:pPr>
      <w:r>
        <w:tab/>
      </w:r>
      <w:r>
        <w:t>A、配电柜输出电压</w:t>
      </w:r>
      <w:r>
        <w:tab/>
      </w:r>
      <w:r>
        <w:t>B、配电柜工作状态</w:t>
      </w:r>
    </w:p>
    <w:p>
      <w:pPr>
        <w:pStyle w:val="69"/>
      </w:pPr>
      <w:r>
        <w:tab/>
      </w:r>
      <w:r>
        <w:t>C、BBU工作状态</w:t>
      </w:r>
      <w:r>
        <w:tab/>
      </w:r>
      <w:r>
        <w:t>D、配电系统接地是否完好</w:t>
      </w:r>
    </w:p>
    <w:p>
      <w:pPr>
        <w:pStyle w:val="67"/>
      </w:pPr>
      <w:r>
        <w:t>62、5G基站哪个室内设备不需要单独接地？（　　）</w:t>
      </w:r>
    </w:p>
    <w:p>
      <w:pPr>
        <w:pStyle w:val="69"/>
      </w:pPr>
      <w:r>
        <w:tab/>
      </w:r>
      <w:r>
        <w:t>A、BBU机框</w:t>
      </w:r>
      <w:r>
        <w:tab/>
      </w:r>
      <w:r>
        <w:t>B、直流电源分配模块</w:t>
      </w:r>
    </w:p>
    <w:p>
      <w:pPr>
        <w:pStyle w:val="69"/>
      </w:pPr>
      <w:r>
        <w:tab/>
      </w:r>
      <w:r>
        <w:t>C、导风插箱</w:t>
      </w:r>
      <w:r>
        <w:tab/>
      </w:r>
      <w:r>
        <w:t>D、风扇模块</w:t>
      </w:r>
    </w:p>
    <w:p>
      <w:pPr>
        <w:pStyle w:val="67"/>
      </w:pPr>
      <w:r>
        <w:t>63、通信机房应采取何种接地系统？（　　）</w:t>
      </w:r>
    </w:p>
    <w:p>
      <w:pPr>
        <w:pStyle w:val="70"/>
      </w:pPr>
      <w:r>
        <w:tab/>
      </w:r>
      <w:r>
        <w:t>A、串联接地</w:t>
      </w:r>
      <w:r>
        <w:tab/>
      </w:r>
      <w:r>
        <w:t>B、并联接地</w:t>
      </w:r>
      <w:r>
        <w:tab/>
      </w:r>
      <w:r>
        <w:t>C、联合接地</w:t>
      </w:r>
      <w:r>
        <w:tab/>
      </w:r>
      <w:r>
        <w:t>D、多点接地</w:t>
      </w:r>
    </w:p>
    <w:p>
      <w:pPr>
        <w:pStyle w:val="67"/>
      </w:pPr>
      <w:r>
        <w:t>64、使用1/4英寸馈线连接GPS天线，使用一个功率放大器+1个4功分器最远支持多少米？（　　）</w:t>
      </w:r>
    </w:p>
    <w:p>
      <w:pPr>
        <w:pStyle w:val="70"/>
      </w:pPr>
      <w:r>
        <w:tab/>
      </w:r>
      <w:r>
        <w:t>A、120m</w:t>
      </w:r>
      <w:r>
        <w:tab/>
      </w:r>
      <w:r>
        <w:t>B、150m</w:t>
      </w:r>
      <w:r>
        <w:tab/>
      </w:r>
      <w:r>
        <w:t>C、180m</w:t>
      </w:r>
      <w:r>
        <w:tab/>
      </w:r>
      <w:r>
        <w:t>D、230m</w:t>
      </w:r>
    </w:p>
    <w:p>
      <w:pPr>
        <w:pStyle w:val="67"/>
      </w:pPr>
      <w:r>
        <w:t>65、下列关于天线系统说法中正确的是（　　）。</w:t>
      </w:r>
    </w:p>
    <w:p>
      <w:pPr>
        <w:pStyle w:val="68"/>
      </w:pPr>
      <w:r>
        <w:tab/>
      </w:r>
      <w:r>
        <w:t>A、天线系统是由发射天线和接收天线组成的系统</w:t>
      </w:r>
    </w:p>
    <w:p>
      <w:pPr>
        <w:pStyle w:val="68"/>
      </w:pPr>
      <w:r>
        <w:tab/>
      </w:r>
      <w:r>
        <w:t>B、接收天线是将导行波模式的射频电流或电磁波变换成扩散波模式的空间电磁波的传输模式转换器</w:t>
      </w:r>
    </w:p>
    <w:p>
      <w:pPr>
        <w:pStyle w:val="68"/>
      </w:pPr>
      <w:r>
        <w:tab/>
      </w:r>
      <w:r>
        <w:t>C、作为扩散波一导行波模式转换用的称发射天线</w:t>
      </w:r>
    </w:p>
    <w:p>
      <w:pPr>
        <w:pStyle w:val="68"/>
      </w:pPr>
      <w:r>
        <w:tab/>
      </w:r>
      <w:r>
        <w:t>D、接收天线的功率承载能力和电压承受能力远大于发射天线</w:t>
      </w:r>
    </w:p>
    <w:p>
      <w:pPr>
        <w:pStyle w:val="67"/>
      </w:pPr>
      <w:r>
        <w:t>66、维护作业中需要给维护人员及客户创建账号，以下哪一项不属于账号信息？（　　）</w:t>
      </w:r>
    </w:p>
    <w:p>
      <w:pPr>
        <w:pStyle w:val="70"/>
      </w:pPr>
      <w:r>
        <w:tab/>
      </w:r>
      <w:r>
        <w:t>A、定义用户名</w:t>
      </w:r>
      <w:r>
        <w:tab/>
      </w:r>
      <w:r>
        <w:t>B、登陆密码</w:t>
      </w:r>
      <w:r>
        <w:tab/>
      </w:r>
      <w:r>
        <w:t>C、密码期限</w:t>
      </w:r>
      <w:r>
        <w:tab/>
      </w:r>
      <w:r>
        <w:t>D、单位信息</w:t>
      </w:r>
    </w:p>
    <w:p>
      <w:pPr>
        <w:pStyle w:val="67"/>
      </w:pPr>
      <w:r>
        <w:t>67、AAU链路断导致的小区退服，故障排查中，以下哪项不属于排查范围？（　　）</w:t>
      </w:r>
    </w:p>
    <w:p>
      <w:pPr>
        <w:pStyle w:val="68"/>
      </w:pPr>
      <w:r>
        <w:tab/>
      </w:r>
      <w:r>
        <w:t>A、核查AAU“RUN灯”状态</w:t>
      </w:r>
    </w:p>
    <w:p>
      <w:pPr>
        <w:pStyle w:val="68"/>
      </w:pPr>
      <w:r>
        <w:tab/>
      </w:r>
      <w:r>
        <w:t>B、确认使用的光模块型号是否正确</w:t>
      </w:r>
    </w:p>
    <w:p>
      <w:pPr>
        <w:pStyle w:val="68"/>
      </w:pPr>
      <w:r>
        <w:tab/>
      </w:r>
      <w:r>
        <w:t>C、确定风扇板是否故障</w:t>
      </w:r>
    </w:p>
    <w:p>
      <w:pPr>
        <w:pStyle w:val="68"/>
      </w:pPr>
      <w:r>
        <w:tab/>
      </w:r>
      <w:r>
        <w:t>D、确认收发光纤是否接反</w:t>
      </w:r>
    </w:p>
    <w:p>
      <w:pPr>
        <w:pStyle w:val="67"/>
      </w:pPr>
      <w:r>
        <w:t>68、从人体安全辐射范围要求考虑要求室内天线的发射功率不大于（　　）。</w:t>
      </w:r>
    </w:p>
    <w:p>
      <w:pPr>
        <w:pStyle w:val="69"/>
      </w:pPr>
      <w:r>
        <w:tab/>
      </w:r>
      <w:r>
        <w:t>A、5dBm/载波</w:t>
      </w:r>
      <w:r>
        <w:tab/>
      </w:r>
      <w:r>
        <w:t>B、10dBm/载波</w:t>
      </w:r>
    </w:p>
    <w:p>
      <w:pPr>
        <w:pStyle w:val="69"/>
      </w:pPr>
      <w:r>
        <w:tab/>
      </w:r>
      <w:r>
        <w:t>C、15dBm/载波</w:t>
      </w:r>
      <w:r>
        <w:tab/>
      </w:r>
      <w:r>
        <w:t>D、20dBm/载波</w:t>
      </w:r>
    </w:p>
    <w:p>
      <w:pPr>
        <w:pStyle w:val="67"/>
      </w:pPr>
      <w:r>
        <w:t>69、路测作业DT/CQT无法检验（　　）。</w:t>
      </w:r>
    </w:p>
    <w:p>
      <w:pPr>
        <w:pStyle w:val="69"/>
      </w:pPr>
      <w:r>
        <w:tab/>
      </w:r>
      <w:r>
        <w:t>A、网络覆盖</w:t>
      </w:r>
      <w:r>
        <w:tab/>
      </w:r>
      <w:r>
        <w:t>B、UE侧的信令交互</w:t>
      </w:r>
    </w:p>
    <w:p>
      <w:pPr>
        <w:pStyle w:val="69"/>
      </w:pPr>
      <w:r>
        <w:tab/>
      </w:r>
      <w:r>
        <w:t>C、基站设备工作状态</w:t>
      </w:r>
      <w:r>
        <w:tab/>
      </w:r>
      <w:r>
        <w:t>D、X2接口切换信令交互</w:t>
      </w:r>
    </w:p>
    <w:p>
      <w:pPr>
        <w:pStyle w:val="67"/>
      </w:pPr>
      <w:r>
        <w:t>70、在设备维护中，常遇到需要一些无效或误告警，此时不想让它们显示出来，可以设置（　　）规则。</w:t>
      </w:r>
    </w:p>
    <w:p>
      <w:pPr>
        <w:pStyle w:val="70"/>
      </w:pPr>
      <w:r>
        <w:tab/>
      </w:r>
      <w:r>
        <w:t>A、告警删除</w:t>
      </w:r>
      <w:r>
        <w:tab/>
      </w:r>
      <w:r>
        <w:t>B、告警无效</w:t>
      </w:r>
      <w:r>
        <w:tab/>
      </w:r>
      <w:r>
        <w:t>C、告警消除</w:t>
      </w:r>
      <w:r>
        <w:tab/>
      </w:r>
      <w:r>
        <w:t>D、告警过滤</w:t>
      </w:r>
    </w:p>
    <w:p>
      <w:pPr>
        <w:pStyle w:val="67"/>
      </w:pPr>
      <w:r>
        <w:t>71、以下关于网络割接的说法中不正确的是（　　）。</w:t>
      </w:r>
    </w:p>
    <w:p>
      <w:pPr>
        <w:pStyle w:val="68"/>
      </w:pPr>
      <w:r>
        <w:tab/>
      </w:r>
      <w:r>
        <w:t>A、网络割接是对正在使用的线路、设备进行操作，将会直接影响到上面承载的业务，网络改造中最关键的一步就是网络割接。</w:t>
      </w:r>
    </w:p>
    <w:p>
      <w:pPr>
        <w:pStyle w:val="68"/>
      </w:pPr>
      <w:r>
        <w:tab/>
      </w:r>
      <w:r>
        <w:t>B、许多网络割接不是一步就能完成的，通常会分为很多次小的割接，这时候就需要一个总体的割接方案和许多具体的割接方案一起组合来描述整个过程。</w:t>
      </w:r>
    </w:p>
    <w:p>
      <w:pPr>
        <w:pStyle w:val="68"/>
      </w:pPr>
      <w:r>
        <w:tab/>
      </w:r>
      <w:r>
        <w:t>C、割接前期的准备工作包含通知相关部门和客户、确定联系人、准备割接材料、配置备份、信息采集备份等。</w:t>
      </w:r>
    </w:p>
    <w:p>
      <w:pPr>
        <w:pStyle w:val="68"/>
      </w:pPr>
      <w:r>
        <w:tab/>
      </w:r>
      <w:r>
        <w:t>D、在进行完所有的割接步骤后，进入观察期，一般情况下，2小时内如果正常的话，该次割接就已经成功完成了。</w:t>
      </w:r>
    </w:p>
    <w:p>
      <w:pPr>
        <w:pStyle w:val="67"/>
      </w:pPr>
      <w:r>
        <w:t>72、基站中断超过（　　）小时未恢复，应电话通知运营分局长进行督促。</w:t>
      </w:r>
    </w:p>
    <w:p>
      <w:pPr>
        <w:pStyle w:val="70"/>
      </w:pPr>
      <w:r>
        <w:tab/>
      </w:r>
      <w:r>
        <w:t>A、1-2</w:t>
      </w:r>
      <w:r>
        <w:tab/>
      </w:r>
      <w:r>
        <w:t>B、2-6</w:t>
      </w:r>
      <w:r>
        <w:tab/>
      </w:r>
      <w:r>
        <w:t>C、3-5</w:t>
      </w:r>
      <w:r>
        <w:tab/>
      </w:r>
      <w:r>
        <w:t>D、4-6</w:t>
      </w:r>
    </w:p>
    <w:p>
      <w:pPr>
        <w:pStyle w:val="67"/>
      </w:pPr>
      <w:r>
        <w:t>73、割接方案中应包括详细的割接内容，其中不包括（　　）。</w:t>
      </w:r>
    </w:p>
    <w:p>
      <w:pPr>
        <w:pStyle w:val="70"/>
      </w:pPr>
      <w:r>
        <w:tab/>
      </w:r>
      <w:r>
        <w:t>A、割接时间</w:t>
      </w:r>
      <w:r>
        <w:tab/>
      </w:r>
      <w:r>
        <w:t>B、回退方案</w:t>
      </w:r>
      <w:r>
        <w:tab/>
      </w:r>
      <w:r>
        <w:t>C、网元类型</w:t>
      </w:r>
      <w:r>
        <w:tab/>
      </w:r>
      <w:r>
        <w:t>D、工程进度</w:t>
      </w:r>
    </w:p>
    <w:p>
      <w:pPr>
        <w:pStyle w:val="67"/>
      </w:pPr>
      <w:r>
        <w:t>74、割接方案必须严格按照操作步骤进行，以下（　　）是错误的。</w:t>
      </w:r>
    </w:p>
    <w:p>
      <w:pPr>
        <w:pStyle w:val="68"/>
      </w:pPr>
      <w:r>
        <w:tab/>
      </w:r>
      <w:r>
        <w:t>A、割接任务在知会到各个责任人后便可开始</w:t>
      </w:r>
    </w:p>
    <w:p>
      <w:pPr>
        <w:pStyle w:val="68"/>
      </w:pPr>
      <w:r>
        <w:tab/>
      </w:r>
      <w:r>
        <w:t>B、割接任务一般安排在非节假日的凌晨操作</w:t>
      </w:r>
    </w:p>
    <w:p>
      <w:pPr>
        <w:pStyle w:val="68"/>
      </w:pPr>
      <w:r>
        <w:tab/>
      </w:r>
      <w:r>
        <w:t>C、重大操作需申请机关技术保障</w:t>
      </w:r>
    </w:p>
    <w:p>
      <w:pPr>
        <w:pStyle w:val="68"/>
      </w:pPr>
      <w:r>
        <w:tab/>
      </w:r>
      <w:r>
        <w:t>D、有必要的话，需要申请客户随同</w:t>
      </w:r>
    </w:p>
    <w:p>
      <w:pPr>
        <w:pStyle w:val="67"/>
      </w:pPr>
      <w:r>
        <w:t>75、以下哪个工具可以测量天线下倾角（　　）。</w:t>
      </w:r>
    </w:p>
    <w:p>
      <w:pPr>
        <w:pStyle w:val="70"/>
      </w:pPr>
      <w:r>
        <w:tab/>
      </w:r>
      <w:r>
        <w:t>A、测距仪</w:t>
      </w:r>
      <w:r>
        <w:tab/>
      </w:r>
      <w:r>
        <w:t>B、指北针</w:t>
      </w:r>
      <w:r>
        <w:tab/>
      </w:r>
      <w:r>
        <w:t>C、坡度仪</w:t>
      </w:r>
      <w:r>
        <w:tab/>
      </w:r>
      <w:r>
        <w:t>D、三角尺</w:t>
      </w:r>
    </w:p>
    <w:p>
      <w:pPr>
        <w:pStyle w:val="67"/>
      </w:pPr>
      <w:r>
        <w:t>76、基带板光口指示红灯慢闪说明（　　）。</w:t>
      </w:r>
    </w:p>
    <w:p>
      <w:pPr>
        <w:pStyle w:val="69"/>
      </w:pPr>
      <w:r>
        <w:tab/>
      </w:r>
      <w:r>
        <w:t>A、光模块故障</w:t>
      </w:r>
      <w:r>
        <w:tab/>
      </w:r>
      <w:r>
        <w:t>B、光模块接收无光</w:t>
      </w:r>
    </w:p>
    <w:p>
      <w:pPr>
        <w:pStyle w:val="69"/>
      </w:pPr>
      <w:r>
        <w:tab/>
      </w:r>
      <w:r>
        <w:t>C、光模块有光，但帧失锁</w:t>
      </w:r>
      <w:r>
        <w:tab/>
      </w:r>
      <w:r>
        <w:t>D、光模块不在位或未配置</w:t>
      </w:r>
    </w:p>
    <w:p>
      <w:pPr>
        <w:pStyle w:val="67"/>
      </w:pPr>
      <w:r>
        <w:t>77、RRU主要功能模块不包括（　　）。</w:t>
      </w:r>
    </w:p>
    <w:p>
      <w:pPr>
        <w:pStyle w:val="70"/>
      </w:pPr>
      <w:r>
        <w:tab/>
      </w:r>
      <w:r>
        <w:t>A、双工滤波器</w:t>
      </w:r>
      <w:r>
        <w:tab/>
      </w:r>
      <w:r>
        <w:t>B、功放</w:t>
      </w:r>
      <w:r>
        <w:tab/>
      </w:r>
      <w:r>
        <w:t>C、监控</w:t>
      </w:r>
      <w:r>
        <w:tab/>
      </w:r>
      <w:r>
        <w:t>D、收发信板</w:t>
      </w:r>
    </w:p>
    <w:p>
      <w:pPr>
        <w:pStyle w:val="67"/>
      </w:pPr>
      <w:r>
        <w:t>78、以下（　　）是基站数据配置的全局参数。</w:t>
      </w:r>
    </w:p>
    <w:p>
      <w:pPr>
        <w:pStyle w:val="69"/>
      </w:pPr>
      <w:r>
        <w:tab/>
      </w:r>
      <w:r>
        <w:t>A、设备标识</w:t>
      </w:r>
      <w:r>
        <w:tab/>
      </w:r>
      <w:r>
        <w:t>B、时区</w:t>
      </w:r>
    </w:p>
    <w:p>
      <w:pPr>
        <w:pStyle w:val="69"/>
      </w:pPr>
      <w:r>
        <w:tab/>
      </w:r>
      <w:r>
        <w:t>C、下行中心频点</w:t>
      </w:r>
      <w:r>
        <w:tab/>
      </w:r>
      <w:r>
        <w:t>D、载波最大可配置功率</w:t>
      </w:r>
    </w:p>
    <w:p>
      <w:pPr>
        <w:pStyle w:val="67"/>
      </w:pPr>
      <w:r>
        <w:t>79、中国联通NSA组网采用哪种5G部署架构？（　　）</w:t>
      </w:r>
    </w:p>
    <w:p>
      <w:pPr>
        <w:pStyle w:val="69"/>
      </w:pPr>
      <w:r>
        <w:tab/>
      </w:r>
      <w:r>
        <w:t>A、option3</w:t>
      </w:r>
      <w:r>
        <w:tab/>
      </w:r>
      <w:r>
        <w:t>B、option3a</w:t>
      </w:r>
    </w:p>
    <w:p>
      <w:pPr>
        <w:pStyle w:val="69"/>
      </w:pPr>
      <w:r>
        <w:tab/>
      </w:r>
      <w:r>
        <w:t>C、option3X</w:t>
      </w:r>
      <w:r>
        <w:tab/>
      </w:r>
      <w:r>
        <w:t>D、option7</w:t>
      </w:r>
    </w:p>
    <w:p>
      <w:pPr>
        <w:pStyle w:val="67"/>
      </w:pPr>
      <w:r>
        <w:t>80、以下不需要在传输网络下进行配置的参数是（　　）。</w:t>
      </w:r>
    </w:p>
    <w:p>
      <w:pPr>
        <w:pStyle w:val="69"/>
      </w:pPr>
      <w:r>
        <w:tab/>
      </w:r>
      <w:r>
        <w:t>A、OMC服务器地址</w:t>
      </w:r>
      <w:r>
        <w:tab/>
      </w:r>
      <w:r>
        <w:t>B、本端地址/远端地址</w:t>
      </w:r>
    </w:p>
    <w:p>
      <w:pPr>
        <w:pStyle w:val="69"/>
      </w:pPr>
      <w:r>
        <w:tab/>
      </w:r>
      <w:r>
        <w:t>C、网元IP地址</w:t>
      </w:r>
      <w:r>
        <w:tab/>
      </w:r>
      <w:r>
        <w:t>D、偶联号</w:t>
      </w:r>
    </w:p>
    <w:p>
      <w:pPr>
        <w:pStyle w:val="67"/>
      </w:pPr>
      <w:r>
        <w:t>81、5G宏站业务验证中，天馈物理信息采集不包括（　　）。</w:t>
      </w:r>
    </w:p>
    <w:p>
      <w:pPr>
        <w:pStyle w:val="69"/>
      </w:pPr>
      <w:r>
        <w:tab/>
      </w:r>
      <w:r>
        <w:t>A、经纬度</w:t>
      </w:r>
      <w:r>
        <w:tab/>
      </w:r>
      <w:r>
        <w:t>B、与其他系统天馈的隔离距离</w:t>
      </w:r>
    </w:p>
    <w:p>
      <w:pPr>
        <w:pStyle w:val="69"/>
      </w:pPr>
      <w:r>
        <w:tab/>
      </w:r>
      <w:r>
        <w:t>C、馈线长度</w:t>
      </w:r>
      <w:r>
        <w:tab/>
      </w:r>
      <w:r>
        <w:t>D、AAU功率</w:t>
      </w:r>
    </w:p>
    <w:p>
      <w:pPr>
        <w:pStyle w:val="67"/>
      </w:pPr>
      <w:r>
        <w:t>82、交流引入线缆维护界面:（　　）。</w:t>
      </w:r>
    </w:p>
    <w:p>
      <w:pPr>
        <w:pStyle w:val="68"/>
      </w:pPr>
      <w:r>
        <w:tab/>
      </w:r>
      <w:r>
        <w:t>A、以高压零壳为界，变压器设备、低压线路由代维公司负责。</w:t>
      </w:r>
    </w:p>
    <w:p>
      <w:pPr>
        <w:pStyle w:val="68"/>
      </w:pPr>
      <w:r>
        <w:tab/>
      </w:r>
      <w:r>
        <w:t>B、以高压分支零壳为界，高、低压线路和变压器设备由代维公司负责。</w:t>
      </w:r>
    </w:p>
    <w:p>
      <w:pPr>
        <w:pStyle w:val="68"/>
      </w:pPr>
      <w:r>
        <w:tab/>
      </w:r>
      <w:r>
        <w:t>C、以变压器出线为界，低压线路由代维公司负责。</w:t>
      </w:r>
    </w:p>
    <w:p>
      <w:pPr>
        <w:pStyle w:val="68"/>
      </w:pPr>
      <w:r>
        <w:tab/>
      </w:r>
      <w:r>
        <w:t>D、以产权归属界限为界，产权归属移动，高低压线路、设备由代维公司负责。</w:t>
      </w:r>
    </w:p>
    <w:p>
      <w:pPr>
        <w:pStyle w:val="67"/>
      </w:pPr>
      <w:r>
        <w:t>83、当GPS天线安装在铁塔上时，它到铁塔底部的距离H要求（　　）。</w:t>
      </w:r>
    </w:p>
    <w:p>
      <w:pPr>
        <w:pStyle w:val="69"/>
      </w:pPr>
      <w:r>
        <w:tab/>
      </w:r>
      <w:r>
        <w:t>A、H&lt;5米</w:t>
      </w:r>
      <w:r>
        <w:tab/>
      </w:r>
      <w:r>
        <w:t>B、H&lt;10米</w:t>
      </w:r>
    </w:p>
    <w:p>
      <w:pPr>
        <w:pStyle w:val="69"/>
      </w:pPr>
      <w:r>
        <w:tab/>
      </w:r>
      <w:r>
        <w:t>C、H&lt;15米</w:t>
      </w:r>
      <w:r>
        <w:tab/>
      </w:r>
      <w:r>
        <w:t>D、H&lt;25米</w:t>
      </w:r>
    </w:p>
    <w:p>
      <w:pPr>
        <w:pStyle w:val="67"/>
      </w:pPr>
      <w:r>
        <w:t>84、在城区建设基站，一般密度较大，因此建议天线挂高不超过（　　）米。</w:t>
      </w:r>
    </w:p>
    <w:p>
      <w:pPr>
        <w:pStyle w:val="70"/>
      </w:pPr>
      <w:r>
        <w:tab/>
      </w:r>
      <w:r>
        <w:t>A、50</w:t>
      </w:r>
      <w:r>
        <w:tab/>
      </w:r>
      <w:r>
        <w:t>B、40</w:t>
      </w:r>
      <w:r>
        <w:tab/>
      </w:r>
      <w:r>
        <w:t>C、30</w:t>
      </w:r>
      <w:r>
        <w:tab/>
      </w:r>
      <w:r>
        <w:t>D、20</w:t>
      </w:r>
    </w:p>
    <w:p>
      <w:pPr>
        <w:pStyle w:val="67"/>
      </w:pPr>
      <w:r>
        <w:t>85、V9200交换板ETH1口链路正常且有数据传送时指示灯状态为（　　）。</w:t>
      </w:r>
    </w:p>
    <w:p>
      <w:pPr>
        <w:pStyle w:val="70"/>
      </w:pPr>
      <w:r>
        <w:tab/>
      </w:r>
      <w:r>
        <w:t>A、绿灯快闪</w:t>
      </w:r>
      <w:r>
        <w:tab/>
      </w:r>
      <w:r>
        <w:t>B、绿灯常亮</w:t>
      </w:r>
      <w:r>
        <w:tab/>
      </w:r>
      <w:r>
        <w:t>C、绿灯慢闪</w:t>
      </w:r>
      <w:r>
        <w:tab/>
      </w:r>
      <w:r>
        <w:t>D、常灭</w:t>
      </w:r>
    </w:p>
    <w:p>
      <w:pPr>
        <w:pStyle w:val="67"/>
      </w:pPr>
      <w:r>
        <w:t>86、系统维护阶段指系统已经正式移交给客户，进入（　　）的阶段。</w:t>
      </w:r>
    </w:p>
    <w:p>
      <w:pPr>
        <w:pStyle w:val="70"/>
      </w:pPr>
      <w:r>
        <w:tab/>
      </w:r>
      <w:r>
        <w:t>A、商用</w:t>
      </w:r>
      <w:r>
        <w:tab/>
      </w:r>
      <w:r>
        <w:t>B、开通</w:t>
      </w:r>
      <w:r>
        <w:tab/>
      </w:r>
      <w:r>
        <w:t>C、调试</w:t>
      </w:r>
      <w:r>
        <w:tab/>
      </w:r>
      <w:r>
        <w:t>D、测试验收</w:t>
      </w:r>
    </w:p>
    <w:p>
      <w:pPr>
        <w:pStyle w:val="67"/>
      </w:pPr>
      <w:r>
        <w:t>87、在故障处理的过程中，分层排除中的高层是（　　）。</w:t>
      </w:r>
    </w:p>
    <w:p>
      <w:pPr>
        <w:pStyle w:val="68"/>
      </w:pPr>
      <w:r>
        <w:tab/>
      </w:r>
      <w:r>
        <w:t>A、端到端的数据，主要关注网络终端的高层协议，以及终端设备的软硬件运行状态</w:t>
      </w:r>
    </w:p>
    <w:p>
      <w:pPr>
        <w:pStyle w:val="68"/>
      </w:pPr>
      <w:r>
        <w:tab/>
      </w:r>
      <w:r>
        <w:t>B、分段打包重组，主要关注地址和子网掩码是否正确，路由协议配置是否正确</w:t>
      </w:r>
    </w:p>
    <w:p>
      <w:pPr>
        <w:pStyle w:val="68"/>
      </w:pPr>
      <w:r>
        <w:tab/>
      </w:r>
      <w:r>
        <w:t>C、封装不一致，主要关注端口的状态和负载</w:t>
      </w:r>
    </w:p>
    <w:p>
      <w:pPr>
        <w:pStyle w:val="68"/>
      </w:pPr>
      <w:r>
        <w:tab/>
      </w:r>
      <w:r>
        <w:t>D、介质的连接，重点关注电缆、跳线、连接头、接口、设备硬件</w:t>
      </w:r>
    </w:p>
    <w:p>
      <w:pPr>
        <w:pStyle w:val="67"/>
      </w:pPr>
      <w:r>
        <w:t>88、以下（　　）不属于机房空调设备维护项目。</w:t>
      </w:r>
    </w:p>
    <w:p>
      <w:pPr>
        <w:pStyle w:val="69"/>
      </w:pPr>
      <w:r>
        <w:tab/>
      </w:r>
      <w:r>
        <w:t>A、清洁过滤网、冷凝器、蒸发器</w:t>
      </w:r>
      <w:r>
        <w:tab/>
      </w:r>
      <w:r>
        <w:t>B、加固所有接点螺丝</w:t>
      </w:r>
    </w:p>
    <w:p>
      <w:pPr>
        <w:pStyle w:val="69"/>
      </w:pPr>
      <w:r>
        <w:tab/>
      </w:r>
      <w:r>
        <w:t>C、测量空调风量大小</w:t>
      </w:r>
      <w:r>
        <w:tab/>
      </w:r>
      <w:r>
        <w:t>D、测量风机电流</w:t>
      </w:r>
    </w:p>
    <w:p>
      <w:pPr>
        <w:pStyle w:val="67"/>
      </w:pPr>
      <w:r>
        <w:t>89、电源监控系统的作用不包括（　　）。</w:t>
      </w:r>
    </w:p>
    <w:p>
      <w:pPr>
        <w:pStyle w:val="69"/>
      </w:pPr>
      <w:r>
        <w:tab/>
      </w:r>
      <w:r>
        <w:t>A、分析电源系统运行数据</w:t>
      </w:r>
      <w:r>
        <w:tab/>
      </w:r>
      <w:r>
        <w:t>B、协助故障诊断</w:t>
      </w:r>
    </w:p>
    <w:p>
      <w:pPr>
        <w:pStyle w:val="69"/>
      </w:pPr>
      <w:r>
        <w:tab/>
      </w:r>
      <w:r>
        <w:t>C、做好故障预防</w:t>
      </w:r>
      <w:r>
        <w:tab/>
      </w:r>
      <w:r>
        <w:t>D、只有监控功能</w:t>
      </w:r>
    </w:p>
    <w:p>
      <w:pPr>
        <w:pStyle w:val="67"/>
      </w:pPr>
      <w:r>
        <w:t>90、技术维护人员的重要职责不包括（　　）。</w:t>
      </w:r>
    </w:p>
    <w:p>
      <w:pPr>
        <w:pStyle w:val="69"/>
      </w:pPr>
      <w:r>
        <w:tab/>
      </w:r>
      <w:r>
        <w:t>A、对系统进行例行维护及检查</w:t>
      </w:r>
      <w:r>
        <w:tab/>
      </w:r>
      <w:r>
        <w:t>B、建立系统维护档案</w:t>
      </w:r>
    </w:p>
    <w:p>
      <w:pPr>
        <w:pStyle w:val="69"/>
      </w:pPr>
      <w:r>
        <w:tab/>
      </w:r>
      <w:r>
        <w:t>C、对设备进行例行维护及检查</w:t>
      </w:r>
      <w:r>
        <w:tab/>
      </w:r>
      <w:r>
        <w:t>D、对系统外的环境认知</w:t>
      </w:r>
    </w:p>
    <w:p>
      <w:pPr>
        <w:pStyle w:val="67"/>
      </w:pPr>
      <w:r>
        <w:t>91、集中监控系统人员不包括（　　）。</w:t>
      </w:r>
    </w:p>
    <w:p>
      <w:pPr>
        <w:pStyle w:val="69"/>
      </w:pPr>
      <w:r>
        <w:tab/>
      </w:r>
      <w:r>
        <w:t>A、监控值班人员</w:t>
      </w:r>
      <w:r>
        <w:tab/>
      </w:r>
      <w:r>
        <w:t>B、技术维护人员</w:t>
      </w:r>
    </w:p>
    <w:p>
      <w:pPr>
        <w:pStyle w:val="69"/>
      </w:pPr>
      <w:r>
        <w:tab/>
      </w:r>
      <w:r>
        <w:t>C、应急抢修人员</w:t>
      </w:r>
      <w:r>
        <w:tab/>
      </w:r>
      <w:r>
        <w:t>D、网络测试人员</w:t>
      </w:r>
    </w:p>
    <w:p>
      <w:pPr>
        <w:pStyle w:val="67"/>
      </w:pPr>
      <w:r>
        <w:t>92、室内外走线应该按照（　　）规则走线。</w:t>
      </w:r>
    </w:p>
    <w:p>
      <w:pPr>
        <w:pStyle w:val="70"/>
      </w:pPr>
      <w:r>
        <w:tab/>
      </w:r>
      <w:r>
        <w:t>A、美观</w:t>
      </w:r>
      <w:r>
        <w:tab/>
      </w:r>
      <w:r>
        <w:t>B、安全</w:t>
      </w:r>
      <w:r>
        <w:tab/>
      </w:r>
      <w:r>
        <w:t>C、简洁</w:t>
      </w:r>
      <w:r>
        <w:tab/>
      </w:r>
      <w:r>
        <w:t>D、以上都对</w:t>
      </w:r>
    </w:p>
    <w:p>
      <w:pPr>
        <w:pStyle w:val="67"/>
      </w:pPr>
      <w:r>
        <w:t>93、设备外表光洁、无破损、无异物附着，机柜左右通风口（　　）内无遮挡是保证散热、通风和设备正常工作的基本要求。</w:t>
      </w:r>
    </w:p>
    <w:p>
      <w:pPr>
        <w:pStyle w:val="70"/>
      </w:pPr>
      <w:r>
        <w:tab/>
      </w:r>
      <w:r>
        <w:t>A、200mm</w:t>
      </w:r>
      <w:r>
        <w:tab/>
      </w:r>
      <w:r>
        <w:t>B、300mm</w:t>
      </w:r>
      <w:r>
        <w:tab/>
      </w:r>
      <w:r>
        <w:t>C、400mm</w:t>
      </w:r>
      <w:r>
        <w:tab/>
      </w:r>
      <w:r>
        <w:t>D、500mm</w:t>
      </w:r>
    </w:p>
    <w:p>
      <w:pPr>
        <w:pStyle w:val="67"/>
      </w:pPr>
      <w:r>
        <w:t>94、在LTE网管系统中，用户管理属于（　　）模块。</w:t>
      </w:r>
    </w:p>
    <w:p>
      <w:pPr>
        <w:pStyle w:val="70"/>
      </w:pPr>
      <w:r>
        <w:tab/>
      </w:r>
      <w:r>
        <w:t>A、配置管理</w:t>
      </w:r>
      <w:r>
        <w:tab/>
      </w:r>
      <w:r>
        <w:t>B、性能管理</w:t>
      </w:r>
      <w:r>
        <w:tab/>
      </w:r>
      <w:r>
        <w:t>C、安全管理</w:t>
      </w:r>
      <w:r>
        <w:tab/>
      </w:r>
      <w:r>
        <w:t>D、动态管理</w:t>
      </w:r>
    </w:p>
    <w:p>
      <w:pPr>
        <w:pStyle w:val="67"/>
      </w:pPr>
      <w:r>
        <w:t>95、操作过程中或业务验证中，如遇重大问题或故障，现场自行处理时限是（　　）分钟，一旦超过，必须上报后方支持接口人。</w:t>
      </w:r>
    </w:p>
    <w:p>
      <w:pPr>
        <w:pStyle w:val="70"/>
      </w:pPr>
      <w:r>
        <w:tab/>
      </w:r>
      <w:r>
        <w:t>A、15</w:t>
      </w:r>
      <w:r>
        <w:tab/>
      </w:r>
      <w:r>
        <w:t>B、30</w:t>
      </w:r>
      <w:r>
        <w:tab/>
      </w:r>
      <w:r>
        <w:t>C、60</w:t>
      </w:r>
      <w:r>
        <w:tab/>
      </w:r>
      <w:r>
        <w:t>D、90</w:t>
      </w:r>
    </w:p>
    <w:p>
      <w:pPr>
        <w:pStyle w:val="67"/>
      </w:pPr>
      <w:r>
        <w:t>96、驻波比测试中，校正仪表后要进行（　　）。</w:t>
      </w:r>
    </w:p>
    <w:p>
      <w:pPr>
        <w:pStyle w:val="69"/>
      </w:pPr>
      <w:r>
        <w:tab/>
      </w:r>
      <w:r>
        <w:t>A、输入电缆参数</w:t>
      </w:r>
      <w:r>
        <w:tab/>
      </w:r>
      <w:r>
        <w:t>B、设置一个频率范围</w:t>
      </w:r>
    </w:p>
    <w:p>
      <w:pPr>
        <w:pStyle w:val="69"/>
      </w:pPr>
      <w:r>
        <w:tab/>
      </w:r>
      <w:r>
        <w:t>C、拆去负载</w:t>
      </w:r>
      <w:r>
        <w:tab/>
      </w:r>
      <w:r>
        <w:t>D、测试的建立</w:t>
      </w:r>
    </w:p>
    <w:p>
      <w:pPr>
        <w:pStyle w:val="67"/>
      </w:pPr>
      <w:r>
        <w:t>97、基站监控告警输出线端子接至（　　）。</w:t>
      </w:r>
    </w:p>
    <w:p>
      <w:pPr>
        <w:pStyle w:val="70"/>
      </w:pPr>
      <w:r>
        <w:tab/>
      </w:r>
      <w:r>
        <w:t>A、BTS</w:t>
      </w:r>
      <w:r>
        <w:tab/>
      </w:r>
      <w:r>
        <w:t>B、开关电源</w:t>
      </w:r>
      <w:r>
        <w:tab/>
      </w:r>
      <w:r>
        <w:t>C、蓄电池</w:t>
      </w:r>
      <w:r>
        <w:tab/>
      </w:r>
      <w:r>
        <w:t>D、BSC</w:t>
      </w:r>
    </w:p>
    <w:p>
      <w:pPr>
        <w:pStyle w:val="67"/>
      </w:pPr>
      <w:r>
        <w:t>98、终端UE在核心网未放号或欠费会导致（　　）。</w:t>
      </w:r>
    </w:p>
    <w:p>
      <w:pPr>
        <w:pStyle w:val="69"/>
      </w:pPr>
      <w:r>
        <w:tab/>
      </w:r>
      <w:r>
        <w:t>A、初始接入失败</w:t>
      </w:r>
      <w:r>
        <w:tab/>
      </w:r>
      <w:r>
        <w:t>B、小区退出服务</w:t>
      </w:r>
    </w:p>
    <w:p>
      <w:pPr>
        <w:pStyle w:val="69"/>
      </w:pPr>
      <w:r>
        <w:tab/>
      </w:r>
      <w:r>
        <w:t>C、网络KPI断链</w:t>
      </w:r>
      <w:r>
        <w:tab/>
      </w:r>
      <w:r>
        <w:t>D、NG接口断链</w:t>
      </w:r>
    </w:p>
    <w:p>
      <w:pPr>
        <w:pStyle w:val="67"/>
      </w:pPr>
      <w:r>
        <w:t>99、告警管理出现通信链路断的告警信息，一般出现该情况不可能的原因有（　　）。</w:t>
      </w:r>
    </w:p>
    <w:p>
      <w:pPr>
        <w:pStyle w:val="68"/>
      </w:pPr>
      <w:r>
        <w:tab/>
      </w:r>
      <w:r>
        <w:t>A、线缆没有与OMP连接</w:t>
      </w:r>
    </w:p>
    <w:p>
      <w:pPr>
        <w:pStyle w:val="68"/>
      </w:pPr>
      <w:r>
        <w:tab/>
      </w:r>
      <w:r>
        <w:t>B、PWRD插箱面板关于机架的拨码不正确</w:t>
      </w:r>
    </w:p>
    <w:p>
      <w:pPr>
        <w:pStyle w:val="68"/>
      </w:pPr>
      <w:r>
        <w:tab/>
      </w:r>
      <w:r>
        <w:t>C、机架间的485通信线缆没有连接或者连接错误</w:t>
      </w:r>
    </w:p>
    <w:p>
      <w:pPr>
        <w:pStyle w:val="68"/>
      </w:pPr>
      <w:r>
        <w:tab/>
      </w:r>
      <w:r>
        <w:t>D、环境监控单元没有与PWRD连接</w:t>
      </w:r>
    </w:p>
    <w:p>
      <w:pPr>
        <w:pStyle w:val="67"/>
      </w:pPr>
      <w:r>
        <w:t>100、天馈严重驻波比告警是指驻波比值超过（　　）。</w:t>
      </w:r>
    </w:p>
    <w:p>
      <w:pPr>
        <w:pStyle w:val="70"/>
      </w:pPr>
      <w:r>
        <w:tab/>
      </w:r>
      <w:r>
        <w:t>A、1.2</w:t>
      </w:r>
      <w:r>
        <w:tab/>
      </w:r>
      <w:r>
        <w:t>B、1.5</w:t>
      </w:r>
      <w:r>
        <w:tab/>
      </w:r>
      <w:r>
        <w:t>C、2</w:t>
      </w:r>
      <w:r>
        <w:tab/>
      </w:r>
      <w:r>
        <w:t>D、3</w:t>
      </w:r>
    </w:p>
    <w:p>
      <w:pPr>
        <w:pStyle w:val="67"/>
      </w:pPr>
      <w:r>
        <w:t>101、驻波比是（　　）。</w:t>
      </w:r>
    </w:p>
    <w:p>
      <w:pPr>
        <w:pStyle w:val="68"/>
      </w:pPr>
      <w:r>
        <w:tab/>
      </w:r>
      <w:r>
        <w:t>A、衡量负载匹配程度的一个指标</w:t>
      </w:r>
    </w:p>
    <w:p>
      <w:pPr>
        <w:pStyle w:val="68"/>
      </w:pPr>
      <w:r>
        <w:tab/>
      </w:r>
      <w:r>
        <w:t>B、衡量输出功率大小的一个指标</w:t>
      </w:r>
    </w:p>
    <w:p>
      <w:pPr>
        <w:pStyle w:val="68"/>
      </w:pPr>
      <w:r>
        <w:tab/>
      </w:r>
      <w:r>
        <w:t>C、驻波越大越好，机顶口驻波大则输出功率就大</w:t>
      </w:r>
    </w:p>
    <w:p>
      <w:pPr>
        <w:pStyle w:val="68"/>
      </w:pPr>
      <w:r>
        <w:tab/>
      </w:r>
      <w:r>
        <w:t>D、与回波损耗没有关系</w:t>
      </w:r>
    </w:p>
    <w:p>
      <w:pPr>
        <w:pStyle w:val="67"/>
      </w:pPr>
      <w:r>
        <w:t>102、假定小区输出总功率为46dBm，在2天线时，单天线功率是（　　）。</w:t>
      </w:r>
    </w:p>
    <w:p>
      <w:pPr>
        <w:pStyle w:val="70"/>
      </w:pPr>
      <w:r>
        <w:tab/>
      </w:r>
      <w:r>
        <w:t>A、46dbm</w:t>
      </w:r>
      <w:r>
        <w:tab/>
      </w:r>
      <w:r>
        <w:t>B、43dbm</w:t>
      </w:r>
      <w:r>
        <w:tab/>
      </w:r>
      <w:r>
        <w:t>C、49dbm</w:t>
      </w:r>
      <w:r>
        <w:tab/>
      </w:r>
      <w:r>
        <w:t>D、40dbm</w:t>
      </w:r>
    </w:p>
    <w:p>
      <w:pPr>
        <w:pStyle w:val="67"/>
      </w:pPr>
      <w:r>
        <w:t>103、关于单站点验证测试的路线选择，下列说法错误的是？（　　）</w:t>
      </w:r>
    </w:p>
    <w:p>
      <w:pPr>
        <w:pStyle w:val="68"/>
      </w:pPr>
      <w:r>
        <w:tab/>
      </w:r>
      <w:r>
        <w:t>A、测试路线尽量经过所有待测主服务小区的覆盖区域</w:t>
      </w:r>
    </w:p>
    <w:p>
      <w:pPr>
        <w:pStyle w:val="68"/>
      </w:pPr>
      <w:r>
        <w:tab/>
      </w:r>
      <w:r>
        <w:t>B、尽可能跑全待测基站周围所有主要街道</w:t>
      </w:r>
    </w:p>
    <w:p>
      <w:pPr>
        <w:pStyle w:val="68"/>
      </w:pPr>
      <w:r>
        <w:tab/>
      </w:r>
      <w:r>
        <w:t>C、测试路线尽量考虑当地的行车习惯，减少过红绿灯时的等待时间</w:t>
      </w:r>
    </w:p>
    <w:p>
      <w:pPr>
        <w:pStyle w:val="68"/>
      </w:pPr>
      <w:r>
        <w:tab/>
      </w:r>
      <w:r>
        <w:t>D、不需要考虑太多，直接开车进行测试即可</w:t>
      </w:r>
    </w:p>
    <w:p>
      <w:pPr>
        <w:pStyle w:val="67"/>
      </w:pPr>
      <w:r>
        <w:t>104、NR现阶段主要基于（　　）信号对网络覆盖进行测量。</w:t>
      </w:r>
    </w:p>
    <w:p>
      <w:pPr>
        <w:pStyle w:val="69"/>
      </w:pPr>
      <w:r>
        <w:tab/>
      </w:r>
      <w:r>
        <w:t>A、CRS-RSRP</w:t>
      </w:r>
      <w:r>
        <w:tab/>
      </w:r>
      <w:r>
        <w:t>B、SS-RSRP</w:t>
      </w:r>
    </w:p>
    <w:p>
      <w:pPr>
        <w:pStyle w:val="69"/>
      </w:pPr>
      <w:r>
        <w:tab/>
      </w:r>
      <w:r>
        <w:t>C、CSI-RSRP</w:t>
      </w:r>
      <w:r>
        <w:tab/>
      </w:r>
      <w:r>
        <w:t>D、DMRS-RSRP</w:t>
      </w:r>
    </w:p>
    <w:p>
      <w:pPr>
        <w:pStyle w:val="67"/>
      </w:pPr>
      <w:r>
        <w:t>105、RF优化的主要手段不包括（　　）。</w:t>
      </w:r>
    </w:p>
    <w:p>
      <w:pPr>
        <w:pStyle w:val="69"/>
      </w:pPr>
      <w:r>
        <w:tab/>
      </w:r>
      <w:r>
        <w:t>A、调整机械下倾角</w:t>
      </w:r>
      <w:r>
        <w:tab/>
      </w:r>
      <w:r>
        <w:t>B、调整切换门限</w:t>
      </w:r>
    </w:p>
    <w:p>
      <w:pPr>
        <w:pStyle w:val="69"/>
      </w:pPr>
      <w:r>
        <w:tab/>
      </w:r>
      <w:r>
        <w:t>C、调整方位角</w:t>
      </w:r>
      <w:r>
        <w:tab/>
      </w:r>
      <w:r>
        <w:t>D、调整挂高</w:t>
      </w:r>
    </w:p>
    <w:p>
      <w:pPr>
        <w:pStyle w:val="67"/>
      </w:pPr>
      <w:r>
        <w:t>106、每个小区中有（　　）个可用的随机接入前导。</w:t>
      </w:r>
    </w:p>
    <w:p>
      <w:pPr>
        <w:pStyle w:val="70"/>
      </w:pPr>
      <w:r>
        <w:tab/>
      </w:r>
      <w:r>
        <w:t>A、16</w:t>
      </w:r>
      <w:r>
        <w:tab/>
      </w:r>
      <w:r>
        <w:t>B、32</w:t>
      </w:r>
      <w:r>
        <w:tab/>
      </w:r>
      <w:r>
        <w:t>C、64</w:t>
      </w:r>
      <w:r>
        <w:tab/>
      </w:r>
      <w:r>
        <w:t>D、128</w:t>
      </w:r>
    </w:p>
    <w:p>
      <w:pPr>
        <w:pStyle w:val="67"/>
      </w:pPr>
      <w:r>
        <w:t>107、下列哪些因素能够影响到系统的切换性能?（　　）</w:t>
      </w:r>
    </w:p>
    <w:p>
      <w:pPr>
        <w:pStyle w:val="68"/>
      </w:pPr>
      <w:r>
        <w:tab/>
      </w:r>
      <w:r>
        <w:t>A、频率及BSIC规划、逻辑信道的映射方案及BA表的长度</w:t>
      </w:r>
    </w:p>
    <w:p>
      <w:pPr>
        <w:pStyle w:val="68"/>
      </w:pPr>
      <w:r>
        <w:tab/>
      </w:r>
      <w:r>
        <w:t>B、多层小区间的门限值及逻辑信道的映射方案</w:t>
      </w:r>
    </w:p>
    <w:p>
      <w:pPr>
        <w:pStyle w:val="68"/>
      </w:pPr>
      <w:r>
        <w:tab/>
      </w:r>
      <w:r>
        <w:t>C、频率及BSIC规划、多层小区间的门限值及BA表的长度</w:t>
      </w:r>
    </w:p>
    <w:p>
      <w:pPr>
        <w:pStyle w:val="68"/>
      </w:pPr>
      <w:r>
        <w:tab/>
      </w:r>
      <w:r>
        <w:t>D、上面三个答案都不对</w:t>
      </w:r>
    </w:p>
    <w:p>
      <w:pPr>
        <w:pStyle w:val="67"/>
      </w:pPr>
      <w:r>
        <w:t>108、下列哪一项关于地铁隧道优化的措施是正确的？（　　）</w:t>
      </w:r>
    </w:p>
    <w:p>
      <w:pPr>
        <w:pStyle w:val="68"/>
      </w:pPr>
      <w:r>
        <w:tab/>
      </w:r>
      <w:r>
        <w:t>A、对覆盖隧道内的5G小区进行合并，减少小区切换</w:t>
      </w:r>
    </w:p>
    <w:p>
      <w:pPr>
        <w:pStyle w:val="68"/>
      </w:pPr>
      <w:r>
        <w:tab/>
      </w:r>
      <w:r>
        <w:t>B、对隧道特性参数优化，增大多普勒频偏带来的接收机解调性能变化</w:t>
      </w:r>
    </w:p>
    <w:p>
      <w:pPr>
        <w:pStyle w:val="68"/>
      </w:pPr>
      <w:r>
        <w:tab/>
      </w:r>
      <w:r>
        <w:t>C、优化调整隧道内漏缆的信号波束发射方向</w:t>
      </w:r>
    </w:p>
    <w:p>
      <w:pPr>
        <w:pStyle w:val="68"/>
      </w:pPr>
      <w:r>
        <w:tab/>
      </w:r>
      <w:r>
        <w:t>D、优化4/5G协同参数，降低驻留时长</w:t>
      </w:r>
    </w:p>
    <w:p>
      <w:pPr>
        <w:pStyle w:val="67"/>
      </w:pPr>
      <w:r>
        <w:t>109、锚点站总容量（　　），高负荷场景NSA终端负载均衡空间（　　）。</w:t>
      </w:r>
    </w:p>
    <w:p>
      <w:pPr>
        <w:pStyle w:val="70"/>
      </w:pPr>
      <w:r>
        <w:tab/>
      </w:r>
      <w:r>
        <w:t>A、大，大</w:t>
      </w:r>
      <w:r>
        <w:tab/>
      </w:r>
      <w:r>
        <w:t>B、大，小</w:t>
      </w:r>
      <w:r>
        <w:tab/>
      </w:r>
      <w:r>
        <w:t>C、小，大</w:t>
      </w:r>
      <w:r>
        <w:tab/>
      </w:r>
      <w:r>
        <w:t>D、大，无影响</w:t>
      </w:r>
    </w:p>
    <w:p>
      <w:pPr>
        <w:pStyle w:val="67"/>
      </w:pPr>
      <w:r>
        <w:t>110、建网初期，建议只升级与NR共站的LTE站点和第（　　）圈邻区的站点作为锚点站点。</w:t>
      </w:r>
    </w:p>
    <w:p>
      <w:pPr>
        <w:pStyle w:val="70"/>
      </w:pPr>
      <w:r>
        <w:tab/>
      </w:r>
      <w:r>
        <w:t>A、4</w:t>
      </w:r>
      <w:r>
        <w:tab/>
      </w:r>
      <w:r>
        <w:t>B、3</w:t>
      </w:r>
      <w:r>
        <w:tab/>
      </w:r>
      <w:r>
        <w:t>C、2</w:t>
      </w:r>
      <w:r>
        <w:tab/>
      </w:r>
      <w:r>
        <w:t>D、1</w:t>
      </w:r>
    </w:p>
    <w:p>
      <w:pPr>
        <w:pStyle w:val="67"/>
      </w:pPr>
      <w:r>
        <w:t>111、当5G采用NSA组网时，NSA终端必须占用（　　）后，才能使用5G业务，提升用户感知。</w:t>
      </w:r>
    </w:p>
    <w:p>
      <w:pPr>
        <w:pStyle w:val="69"/>
      </w:pPr>
      <w:r>
        <w:tab/>
      </w:r>
      <w:r>
        <w:t>A、eNodeB小区</w:t>
      </w:r>
      <w:r>
        <w:tab/>
      </w:r>
      <w:r>
        <w:t>B、gNodeB小区</w:t>
      </w:r>
    </w:p>
    <w:p>
      <w:pPr>
        <w:pStyle w:val="69"/>
      </w:pPr>
      <w:r>
        <w:tab/>
      </w:r>
      <w:r>
        <w:t>C、gNodeB邻区</w:t>
      </w:r>
      <w:r>
        <w:tab/>
      </w:r>
      <w:r>
        <w:t>D、锚点小区</w:t>
      </w:r>
    </w:p>
    <w:p>
      <w:pPr>
        <w:pStyle w:val="67"/>
      </w:pPr>
      <w:r>
        <w:t>112、（　　）是网络安全通信的最基本的内容。</w:t>
      </w:r>
    </w:p>
    <w:p>
      <w:pPr>
        <w:pStyle w:val="69"/>
      </w:pPr>
      <w:r>
        <w:tab/>
      </w:r>
      <w:r>
        <w:t>A、端点鉴别</w:t>
      </w:r>
      <w:r>
        <w:tab/>
      </w:r>
      <w:r>
        <w:t>B、信息的完整性</w:t>
      </w:r>
    </w:p>
    <w:p>
      <w:pPr>
        <w:pStyle w:val="69"/>
      </w:pPr>
      <w:r>
        <w:tab/>
      </w:r>
      <w:r>
        <w:t>C、运行的安全性</w:t>
      </w:r>
      <w:r>
        <w:tab/>
      </w:r>
      <w:r>
        <w:t>D、保密性</w:t>
      </w:r>
    </w:p>
    <w:p>
      <w:pPr>
        <w:pStyle w:val="67"/>
      </w:pPr>
      <w:r>
        <w:t>113、（　　）是等级保护工作的首要环节，是开展网络安全建设整改、等级测评、监督检查等后续工作的重要基础。</w:t>
      </w:r>
    </w:p>
    <w:p>
      <w:pPr>
        <w:pStyle w:val="70"/>
      </w:pPr>
      <w:r>
        <w:tab/>
      </w:r>
      <w:r>
        <w:t>A、防火墙</w:t>
      </w:r>
      <w:r>
        <w:tab/>
      </w:r>
      <w:r>
        <w:t>B、网络补救</w:t>
      </w:r>
      <w:r>
        <w:tab/>
      </w:r>
      <w:r>
        <w:t>C、网络分层</w:t>
      </w:r>
      <w:r>
        <w:tab/>
      </w:r>
      <w:r>
        <w:t>D、网络定级</w:t>
      </w:r>
    </w:p>
    <w:p>
      <w:pPr>
        <w:pStyle w:val="67"/>
      </w:pPr>
      <w:r>
        <w:t>114、对施工过程中产生的泥浆水只能（　　）。</w:t>
      </w:r>
    </w:p>
    <w:p>
      <w:pPr>
        <w:pStyle w:val="68"/>
      </w:pPr>
      <w:r>
        <w:tab/>
      </w:r>
      <w:r>
        <w:t>A、直接排入河流</w:t>
      </w:r>
    </w:p>
    <w:p>
      <w:pPr>
        <w:pStyle w:val="68"/>
      </w:pPr>
      <w:r>
        <w:tab/>
      </w:r>
      <w:r>
        <w:t>B、直接排入下水道</w:t>
      </w:r>
    </w:p>
    <w:p>
      <w:pPr>
        <w:pStyle w:val="68"/>
      </w:pPr>
      <w:r>
        <w:tab/>
      </w:r>
      <w:r>
        <w:t>C、排入周边空地</w:t>
      </w:r>
    </w:p>
    <w:p>
      <w:pPr>
        <w:pStyle w:val="68"/>
      </w:pPr>
      <w:r>
        <w:tab/>
      </w:r>
      <w:r>
        <w:t>D、经过沉淀处理达到排放标准后排人下水道</w:t>
      </w:r>
    </w:p>
    <w:p>
      <w:pPr>
        <w:pStyle w:val="67"/>
      </w:pPr>
      <w:r>
        <w:t>115、（　　）：防止寻址设备被非法使用、侦测和破坏。</w:t>
      </w:r>
    </w:p>
    <w:p>
      <w:pPr>
        <w:pStyle w:val="70"/>
      </w:pPr>
      <w:r>
        <w:tab/>
      </w:r>
      <w:r>
        <w:t>A、物理层</w:t>
      </w:r>
      <w:r>
        <w:tab/>
      </w:r>
      <w:r>
        <w:t>B、网络层</w:t>
      </w:r>
      <w:r>
        <w:tab/>
      </w:r>
      <w:r>
        <w:t>C、链路层</w:t>
      </w:r>
      <w:r>
        <w:tab/>
      </w:r>
      <w:r>
        <w:t>D、应用层</w:t>
      </w:r>
    </w:p>
    <w:p>
      <w:pPr>
        <w:pStyle w:val="67"/>
      </w:pPr>
      <w:r>
        <w:t>116、对于PUCCH专用资源配置，即UE最多被配置（　　）个PUCCH资源集。</w:t>
      </w:r>
    </w:p>
    <w:p>
      <w:pPr>
        <w:pStyle w:val="70"/>
      </w:pPr>
      <w:r>
        <w:tab/>
      </w:r>
      <w:r>
        <w:t>A、5</w:t>
      </w:r>
      <w:r>
        <w:tab/>
      </w:r>
      <w:r>
        <w:t>B、4</w:t>
      </w:r>
      <w:r>
        <w:tab/>
      </w:r>
      <w:r>
        <w:t>C、3</w:t>
      </w:r>
      <w:r>
        <w:tab/>
      </w:r>
      <w:r>
        <w:t>D、2</w:t>
      </w:r>
    </w:p>
    <w:p>
      <w:pPr>
        <w:pStyle w:val="67"/>
      </w:pPr>
      <w:r>
        <w:t>117、（　　）承载是NSA双连接特有的。</w:t>
      </w:r>
    </w:p>
    <w:p>
      <w:pPr>
        <w:pStyle w:val="70"/>
      </w:pPr>
      <w:r>
        <w:tab/>
      </w:r>
      <w:r>
        <w:t>A、SRB3</w:t>
      </w:r>
      <w:r>
        <w:tab/>
      </w:r>
      <w:r>
        <w:t>B、SRB2</w:t>
      </w:r>
      <w:r>
        <w:tab/>
      </w:r>
      <w:r>
        <w:t>C、SRB1</w:t>
      </w:r>
      <w:r>
        <w:tab/>
      </w:r>
      <w:r>
        <w:t>D、SRB0</w:t>
      </w:r>
    </w:p>
    <w:p>
      <w:pPr>
        <w:pStyle w:val="67"/>
      </w:pPr>
      <w:r>
        <w:t>118、已经投入运行的通信网络安全保障设施没有满足通信网络安全防护标准要求的，通信网络运行单位应当进行（　　）。</w:t>
      </w:r>
    </w:p>
    <w:p>
      <w:pPr>
        <w:pStyle w:val="70"/>
      </w:pPr>
      <w:r>
        <w:tab/>
      </w:r>
      <w:r>
        <w:t>A、新建</w:t>
      </w:r>
      <w:r>
        <w:tab/>
      </w:r>
      <w:r>
        <w:t>B、改建</w:t>
      </w:r>
      <w:r>
        <w:tab/>
      </w:r>
      <w:r>
        <w:t>C、停止运行</w:t>
      </w:r>
      <w:r>
        <w:tab/>
      </w:r>
      <w:r>
        <w:t>D、扩建</w:t>
      </w:r>
    </w:p>
    <w:p>
      <w:pPr>
        <w:pStyle w:val="67"/>
      </w:pPr>
      <w:r>
        <w:t>119、OSI安全体系结构规定了（　　）种服务。</w:t>
      </w:r>
    </w:p>
    <w:p>
      <w:pPr>
        <w:pStyle w:val="70"/>
      </w:pPr>
      <w:r>
        <w:tab/>
      </w:r>
      <w:r>
        <w:t>A、8</w:t>
      </w:r>
      <w:r>
        <w:tab/>
      </w:r>
      <w:r>
        <w:t>B、10</w:t>
      </w:r>
      <w:r>
        <w:tab/>
      </w:r>
      <w:r>
        <w:t>C、12</w:t>
      </w:r>
      <w:r>
        <w:tab/>
      </w:r>
      <w:r>
        <w:t>D、14</w:t>
      </w:r>
    </w:p>
    <w:p>
      <w:pPr>
        <w:pStyle w:val="67"/>
      </w:pPr>
      <w:r>
        <w:t>120、通信工程施工管理机构中负责全面工作的是（　　）。</w:t>
      </w:r>
    </w:p>
    <w:p>
      <w:pPr>
        <w:pStyle w:val="69"/>
      </w:pPr>
      <w:r>
        <w:tab/>
      </w:r>
      <w:r>
        <w:t>A、项目经理</w:t>
      </w:r>
      <w:r>
        <w:tab/>
      </w:r>
      <w:r>
        <w:t>B、施工管理总监</w:t>
      </w:r>
    </w:p>
    <w:p>
      <w:pPr>
        <w:pStyle w:val="69"/>
      </w:pPr>
      <w:r>
        <w:tab/>
      </w:r>
      <w:r>
        <w:t>C、总工程师</w:t>
      </w:r>
      <w:r>
        <w:tab/>
      </w:r>
      <w:r>
        <w:t>D、总经理</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二、判断题（每题1.0分，共40分。）</w:t>
      </w:r>
    </w:p>
    <w:p>
      <w:pPr>
        <w:pStyle w:val="67"/>
      </w:pPr>
      <w:r>
        <w:t>121、（　　）职业素质是在职业实践的基础上，经过劳动者个人多种能力的组合而形成的一种职业能力。</w:t>
      </w:r>
    </w:p>
    <w:p>
      <w:pPr>
        <w:pStyle w:val="67"/>
      </w:pPr>
      <w:r>
        <w:t>122、（　　）岗位责任规定岗位的工作范围和工作性质。</w:t>
      </w:r>
    </w:p>
    <w:p>
      <w:pPr>
        <w:pStyle w:val="67"/>
      </w:pPr>
      <w:r>
        <w:t>123、（　　）电信用户有权自主选择使用依法开办的各类电信业务。</w:t>
      </w:r>
    </w:p>
    <w:p>
      <w:pPr>
        <w:pStyle w:val="67"/>
      </w:pPr>
      <w:r>
        <w:t>124、（　　）MSK信号既可采用鉴频器解调，也可采用相干解调。</w:t>
      </w:r>
    </w:p>
    <w:p>
      <w:pPr>
        <w:pStyle w:val="67"/>
      </w:pPr>
      <w:r>
        <w:t>125、（　　）5G无线帧长是5ms。</w:t>
      </w:r>
    </w:p>
    <w:p>
      <w:pPr>
        <w:pStyle w:val="67"/>
      </w:pPr>
      <w:r>
        <w:t>126、（　　）线性稳压电源的动态响应非常快，稳压性能好，只可惜功率转换效率太低。</w:t>
      </w:r>
    </w:p>
    <w:p>
      <w:pPr>
        <w:pStyle w:val="67"/>
      </w:pPr>
      <w:r>
        <w:t>127、（　　）光缆带业务割接可保证在用电路不受影响。</w:t>
      </w:r>
    </w:p>
    <w:p>
      <w:pPr>
        <w:pStyle w:val="67"/>
      </w:pPr>
      <w:r>
        <w:t>128、（　　）UPS是不间断电源的意思。</w:t>
      </w:r>
    </w:p>
    <w:p>
      <w:pPr>
        <w:pStyle w:val="67"/>
      </w:pPr>
      <w:r>
        <w:t>129、（　　）UPS电源的电池组分为内置和外置两种。</w:t>
      </w:r>
    </w:p>
    <w:p>
      <w:pPr>
        <w:pStyle w:val="67"/>
      </w:pPr>
      <w:r>
        <w:t>130、（　　）压缩空气储能电站的发电输出功率是常规燃气轮机电站的3倍。</w:t>
      </w:r>
    </w:p>
    <w:p>
      <w:pPr>
        <w:pStyle w:val="67"/>
      </w:pPr>
      <w:r>
        <w:t>131、（　　）仓库作业过程中，员工有责任汇报不安全的情况。</w:t>
      </w:r>
    </w:p>
    <w:p>
      <w:pPr>
        <w:pStyle w:val="67"/>
      </w:pPr>
      <w:r>
        <w:t>132、（　　）现在信息社会，已无密可保。</w:t>
      </w:r>
    </w:p>
    <w:p>
      <w:pPr>
        <w:pStyle w:val="67"/>
      </w:pPr>
      <w:r>
        <w:t>133、（　　）从事施工、生产、种植树木等活动，损害电信线路或者其他电信设施或者妨碍线路畅通的，应当事先通知有关电信业务经营者，并由从事该活动的单位或者个人负责采取必要的安全防护措施。</w:t>
      </w:r>
    </w:p>
    <w:p>
      <w:pPr>
        <w:pStyle w:val="67"/>
      </w:pPr>
      <w:r>
        <w:t>134、（　　）新建局和扩容局都需要选址、安装配套设施和验收。</w:t>
      </w:r>
    </w:p>
    <w:p>
      <w:pPr>
        <w:pStyle w:val="67"/>
      </w:pPr>
      <w:r>
        <w:t>135、（　　）我国《劳动法》第15条规定：禁止用人单位招用未满16周岁的未成年人。</w:t>
      </w:r>
    </w:p>
    <w:p>
      <w:pPr>
        <w:pStyle w:val="67"/>
      </w:pPr>
      <w:r>
        <w:t>136、（　　）我国的基础电信业务资费实行政府定价、政府指导价或者市场调节价。</w:t>
      </w:r>
    </w:p>
    <w:p>
      <w:pPr>
        <w:pStyle w:val="67"/>
      </w:pPr>
      <w:r>
        <w:t>137、（　　）信息通信工程概预算文件的内容组成，没有相应的国家规范和标准予以规定。</w:t>
      </w:r>
    </w:p>
    <w:p>
      <w:pPr>
        <w:pStyle w:val="67"/>
      </w:pPr>
      <w:r>
        <w:t>138、（　　）在信息通信工程的建设过程中，必须根据工程的建设阶段编制相应的概预算文件。</w:t>
      </w:r>
    </w:p>
    <w:p>
      <w:pPr>
        <w:pStyle w:val="67"/>
      </w:pPr>
      <w:r>
        <w:t>139、（　　）天馈系统安装人员需要登高作业。</w:t>
      </w:r>
    </w:p>
    <w:p>
      <w:pPr>
        <w:pStyle w:val="67"/>
      </w:pPr>
      <w:r>
        <w:t>140、（　　）天馈系统及线缆布放检查要求包括定向天线方位角误差不大于±5°。</w:t>
      </w:r>
    </w:p>
    <w:p>
      <w:pPr>
        <w:pStyle w:val="67"/>
      </w:pPr>
      <w:r>
        <w:t>141、（　　）登高作业前，需要需进行安全培训及高空作业交底。</w:t>
      </w:r>
    </w:p>
    <w:p>
      <w:pPr>
        <w:pStyle w:val="67"/>
      </w:pPr>
      <w:r>
        <w:t>142、（　　）A频段的TD-SCDMA网络在升级为TD-LTE网络时，RRU无需新增或替换即可直接使用。</w:t>
      </w:r>
    </w:p>
    <w:p>
      <w:pPr>
        <w:pStyle w:val="67"/>
      </w:pPr>
      <w:r>
        <w:t>143、（　　）若启动了断链容忍保护，需要在断链容忍时间内完成割接，如果没有完成割接，可以通过申请延时完成割接。</w:t>
      </w:r>
    </w:p>
    <w:p>
      <w:pPr>
        <w:pStyle w:val="67"/>
      </w:pPr>
      <w:r>
        <w:t>144、（　　）GPS顶楼安装，安装位置一定要置于避雷针90°夹角范围内。</w:t>
      </w:r>
    </w:p>
    <w:p>
      <w:pPr>
        <w:pStyle w:val="67"/>
      </w:pPr>
      <w:r>
        <w:t>145、（　　）使用SiteMaster进行驻波比测试，测量馈线中的塔放、干线放大器等有源设备对驻波比测试结果没有影响。</w:t>
      </w:r>
    </w:p>
    <w:p>
      <w:pPr>
        <w:pStyle w:val="67"/>
      </w:pPr>
      <w:r>
        <w:t>146、（　　）机房空调维护时，使用的润滑油应符合要求，使用前应在室温下静置12h以上，加油器具应洁净，不同规格的润滑油不能混用。</w:t>
      </w:r>
    </w:p>
    <w:p>
      <w:pPr>
        <w:pStyle w:val="67"/>
      </w:pPr>
      <w:r>
        <w:t>147、（　　）各级维护人员在巡检维护工作中应注意向基站所在地各营业部人员协调关系，以维护公司形象，且便于开展维护工作。</w:t>
      </w:r>
    </w:p>
    <w:p>
      <w:pPr>
        <w:pStyle w:val="67"/>
      </w:pPr>
      <w:r>
        <w:t>148、（　　）FTP测试项目中需要填写的信息有FTP用户名/密码。</w:t>
      </w:r>
    </w:p>
    <w:p>
      <w:pPr>
        <w:pStyle w:val="67"/>
      </w:pPr>
      <w:r>
        <w:t>149、（　　）常规操作下引起的正常断链有5GC设备故障。</w:t>
      </w:r>
    </w:p>
    <w:p>
      <w:pPr>
        <w:pStyle w:val="67"/>
      </w:pPr>
      <w:r>
        <w:t>150、（　　）目前，馈线有黄、红、绿、棕等多种颜色便于区别，而同一铁塔上一个网络的天线少则3根，多则9根。</w:t>
      </w:r>
    </w:p>
    <w:p>
      <w:pPr>
        <w:pStyle w:val="67"/>
      </w:pPr>
      <w:r>
        <w:t>151、（　　）相对于其他排障方法而言，倒换或复位能对故障的原因进行精确定位，可以快速消除故障。</w:t>
      </w:r>
    </w:p>
    <w:p>
      <w:pPr>
        <w:pStyle w:val="67"/>
      </w:pPr>
      <w:r>
        <w:t>152、（　　）设备问题引起的故障思路较简单，一般遵循告警提示，即可解决大部分问题，定位故障时较多可采用分层法。</w:t>
      </w:r>
    </w:p>
    <w:p>
      <w:pPr>
        <w:pStyle w:val="67"/>
      </w:pPr>
      <w:r>
        <w:t>153、（　　）SCTP偶联故障属于业务问题。</w:t>
      </w:r>
    </w:p>
    <w:p>
      <w:pPr>
        <w:pStyle w:val="67"/>
      </w:pPr>
      <w:r>
        <w:t>154、（　　）5G网管采用VNF架构。</w:t>
      </w:r>
    </w:p>
    <w:p>
      <w:pPr>
        <w:pStyle w:val="67"/>
      </w:pPr>
      <w:r>
        <w:t>155、（　　）基站基础数据表的整理注意事项，应该根据现场记录草图和现场的勘测记录绘制工程图纸，机房、天馈的设计要遵循相应设计规范，图纸要遵循制图规范。</w:t>
      </w:r>
    </w:p>
    <w:p>
      <w:pPr>
        <w:pStyle w:val="67"/>
      </w:pPr>
      <w:r>
        <w:t>156、（　　）TD-LTE室内覆盖面临的挑战有覆盖场景复杂多样，信号频段较高，覆盖能力差，双流模式对室分系统工程改造要求较高，与WLAN系统存在复杂的互干扰问题。</w:t>
      </w:r>
    </w:p>
    <w:p>
      <w:pPr>
        <w:pStyle w:val="67"/>
      </w:pPr>
      <w:r>
        <w:t>157、（　　）5G网管支持网络智能分析。</w:t>
      </w:r>
    </w:p>
    <w:p>
      <w:pPr>
        <w:pStyle w:val="67"/>
      </w:pPr>
      <w:r>
        <w:t>158、（　　）影响5G吞吐率性能的关键因素之一是RANK数，所以在实际网络优化时，不同覆盖条件下，RANK数都是越大越好。</w:t>
      </w:r>
    </w:p>
    <w:p>
      <w:pPr>
        <w:pStyle w:val="67"/>
      </w:pPr>
      <w:r>
        <w:t>159、（　　）为NSA终端及时迁移到锚点小区，并保证稳定占用，建议开启定向切换功能实现锚点优先。</w:t>
      </w:r>
    </w:p>
    <w:p>
      <w:pPr>
        <w:pStyle w:val="67"/>
      </w:pPr>
      <w:r>
        <w:t>160、（　　）当拉下总开关后，线路即视为无电。</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25E21C65"/>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2025-03-30T09:32:00Z</dcterms:created>
  <cp:lastModifiedBy>1</cp:lastModifiedBy>
  <dcterms:modified xsi:type="dcterms:W3CDTF">2025-04-10T02:59:58Z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