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C1519">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65913DE1">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65913DE1">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73B5DBE7">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F322988">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3C7F16">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ECE79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F6B63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73B5DBE7">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F322988">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73C7F16">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3DECE79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64F6B63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4A23467F">
      <w:pPr>
        <w:pStyle w:val="51"/>
      </w:pPr>
      <w:r>
        <w:t>医药商品购销员三级理论知识试卷</w:t>
      </w:r>
    </w:p>
    <w:p w14:paraId="51514395">
      <w:pPr>
        <w:pStyle w:val="80"/>
      </w:pPr>
      <w:r>
        <w:t>试卷编码：401050231-2025030001</w:t>
      </w:r>
    </w:p>
    <w:p w14:paraId="3648446E">
      <w:pPr>
        <w:pStyle w:val="39"/>
      </w:pPr>
      <w:r>
        <w:t>职    业：医药商品购销员</w:t>
      </w:r>
    </w:p>
    <w:p w14:paraId="5C6FBEF8">
      <w:pPr>
        <w:pStyle w:val="39"/>
      </w:pPr>
      <w:r>
        <w:t>等    级：三级</w:t>
      </w:r>
    </w:p>
    <w:p w14:paraId="75B95A42">
      <w:pPr>
        <w:pStyle w:val="39"/>
      </w:pPr>
      <w:r>
        <w:t>卷 册 一：理论知识</w:t>
      </w:r>
    </w:p>
    <w:p w14:paraId="3D369927">
      <w:pPr>
        <w:pStyle w:val="51"/>
      </w:pPr>
      <w:r>
        <w:t>注   意   事   项</w:t>
      </w:r>
    </w:p>
    <w:p w14:paraId="01C3E651">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3D88D0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0947BD96">
            <w:pPr>
              <w:jc w:val="center"/>
              <w:rPr>
                <w:rFonts w:ascii="宋体" w:hAnsi="宋体"/>
              </w:rPr>
            </w:pPr>
          </w:p>
        </w:tc>
        <w:tc>
          <w:tcPr>
            <w:tcW w:w="1400" w:type="dxa"/>
            <w:vAlign w:val="center"/>
          </w:tcPr>
          <w:p w14:paraId="23577A64">
            <w:pPr>
              <w:jc w:val="center"/>
              <w:rPr>
                <w:rFonts w:hint="eastAsia" w:ascii="宋体" w:hAnsi="宋体"/>
              </w:rPr>
            </w:pPr>
            <w:r>
              <w:rPr>
                <w:rFonts w:hint="eastAsia" w:ascii="宋体" w:hAnsi="宋体"/>
              </w:rPr>
              <w:t>一</w:t>
            </w:r>
          </w:p>
        </w:tc>
        <w:tc>
          <w:tcPr>
            <w:tcW w:w="1400" w:type="dxa"/>
            <w:vAlign w:val="center"/>
          </w:tcPr>
          <w:p w14:paraId="53359D29">
            <w:pPr>
              <w:jc w:val="center"/>
              <w:rPr>
                <w:rFonts w:hint="eastAsia" w:ascii="宋体" w:hAnsi="宋体"/>
              </w:rPr>
            </w:pPr>
            <w:r>
              <w:rPr>
                <w:rFonts w:hint="eastAsia" w:ascii="宋体" w:hAnsi="宋体"/>
              </w:rPr>
              <w:t>二</w:t>
            </w:r>
          </w:p>
        </w:tc>
        <w:tc>
          <w:tcPr>
            <w:tcW w:w="1400" w:type="dxa"/>
            <w:vAlign w:val="center"/>
          </w:tcPr>
          <w:p w14:paraId="06ABD57B">
            <w:pPr>
              <w:jc w:val="center"/>
              <w:rPr>
                <w:rFonts w:hint="eastAsia" w:ascii="宋体" w:hAnsi="宋体"/>
              </w:rPr>
            </w:pPr>
            <w:r>
              <w:rPr>
                <w:rFonts w:hint="eastAsia" w:ascii="宋体" w:hAnsi="宋体"/>
              </w:rPr>
              <w:t>三</w:t>
            </w:r>
          </w:p>
        </w:tc>
        <w:tc>
          <w:tcPr>
            <w:tcW w:w="1440" w:type="dxa"/>
            <w:vAlign w:val="center"/>
          </w:tcPr>
          <w:p w14:paraId="1B891F17">
            <w:pPr>
              <w:jc w:val="center"/>
              <w:rPr>
                <w:rFonts w:hint="eastAsia" w:ascii="宋体" w:hAnsi="宋体"/>
              </w:rPr>
            </w:pPr>
            <w:r>
              <w:rPr>
                <w:rFonts w:hint="eastAsia" w:ascii="宋体" w:hAnsi="宋体"/>
              </w:rPr>
              <w:t>总　分</w:t>
            </w:r>
          </w:p>
        </w:tc>
      </w:tr>
      <w:tr w14:paraId="1DBDAC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676204FB">
            <w:pPr>
              <w:jc w:val="center"/>
              <w:rPr>
                <w:rFonts w:hint="eastAsia" w:ascii="宋体" w:hAnsi="宋体"/>
              </w:rPr>
            </w:pPr>
            <w:r>
              <w:rPr>
                <w:rFonts w:hint="eastAsia" w:ascii="宋体" w:hAnsi="宋体"/>
              </w:rPr>
              <w:t>得　分</w:t>
            </w:r>
          </w:p>
        </w:tc>
        <w:tc>
          <w:tcPr>
            <w:tcW w:w="1009" w:type="dxa"/>
            <w:vAlign w:val="center"/>
          </w:tcPr>
          <w:p w14:paraId="0A57F078">
            <w:pPr>
              <w:jc w:val="center"/>
              <w:rPr>
                <w:rFonts w:ascii="宋体" w:hAnsi="宋体"/>
              </w:rPr>
            </w:pPr>
          </w:p>
        </w:tc>
        <w:tc>
          <w:tcPr>
            <w:tcW w:w="1009" w:type="dxa"/>
            <w:vAlign w:val="center"/>
          </w:tcPr>
          <w:p w14:paraId="73A32B95">
            <w:pPr>
              <w:jc w:val="center"/>
              <w:rPr>
                <w:rFonts w:ascii="宋体" w:hAnsi="宋体"/>
              </w:rPr>
            </w:pPr>
          </w:p>
        </w:tc>
        <w:tc>
          <w:tcPr>
            <w:tcW w:w="1009" w:type="dxa"/>
            <w:vAlign w:val="center"/>
          </w:tcPr>
          <w:p w14:paraId="2A1499BD">
            <w:pPr>
              <w:jc w:val="center"/>
              <w:rPr>
                <w:rFonts w:ascii="宋体" w:hAnsi="宋体"/>
              </w:rPr>
            </w:pPr>
          </w:p>
        </w:tc>
        <w:tc>
          <w:tcPr>
            <w:tcW w:w="1009" w:type="dxa"/>
            <w:vAlign w:val="center"/>
          </w:tcPr>
          <w:p w14:paraId="543A406A">
            <w:pPr>
              <w:jc w:val="center"/>
              <w:rPr>
                <w:rFonts w:ascii="宋体" w:hAnsi="宋体"/>
              </w:rPr>
            </w:pPr>
          </w:p>
        </w:tc>
      </w:tr>
    </w:tbl>
    <w:p w14:paraId="58B8CC61">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DDAB7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vAlign w:val="center"/>
          </w:tcPr>
          <w:p w14:paraId="72455497">
            <w:pPr>
              <w:keepNext/>
              <w:jc w:val="center"/>
            </w:pPr>
            <w:r>
              <w:rPr>
                <w:rFonts w:hint="eastAsia"/>
              </w:rPr>
              <w:t>得　分</w:t>
            </w:r>
          </w:p>
        </w:tc>
        <w:tc>
          <w:tcPr>
            <w:tcW w:w="1440" w:type="dxa"/>
            <w:vAlign w:val="center"/>
          </w:tcPr>
          <w:p w14:paraId="4928FED0">
            <w:pPr>
              <w:keepNext/>
              <w:jc w:val="center"/>
            </w:pPr>
          </w:p>
        </w:tc>
      </w:tr>
      <w:tr w14:paraId="32A351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B49AD5F">
            <w:pPr>
              <w:keepNext/>
              <w:jc w:val="center"/>
            </w:pPr>
            <w:r>
              <w:rPr>
                <w:rFonts w:hint="eastAsia"/>
              </w:rPr>
              <w:t>评分人</w:t>
            </w:r>
          </w:p>
        </w:tc>
        <w:tc>
          <w:tcPr>
            <w:tcW w:w="1440" w:type="dxa"/>
            <w:vAlign w:val="center"/>
          </w:tcPr>
          <w:p w14:paraId="5E5CD279">
            <w:pPr>
              <w:keepNext/>
              <w:jc w:val="center"/>
            </w:pPr>
          </w:p>
        </w:tc>
      </w:tr>
    </w:tbl>
    <w:p w14:paraId="13C85097">
      <w:pPr>
        <w:pStyle w:val="79"/>
      </w:pPr>
      <w:r>
        <w:t>一、单选题（每题1分，共70分。）</w:t>
      </w:r>
    </w:p>
    <w:p w14:paraId="267EC095">
      <w:pPr>
        <w:pStyle w:val="75"/>
      </w:pPr>
      <w:r>
        <w:t>1、医药行业人员对产品的质量宣传要合乎实际，产品广告不能随意吹嘘，体现了医药从业人员（　　）的职业守则。</w:t>
      </w:r>
    </w:p>
    <w:p w14:paraId="4D89A205">
      <w:pPr>
        <w:pStyle w:val="77"/>
      </w:pPr>
      <w:r>
        <w:tab/>
      </w:r>
      <w:r>
        <w:t>A、遵纪守法，爱岗敬业</w:t>
      </w:r>
      <w:r>
        <w:tab/>
      </w:r>
      <w:r>
        <w:t>B、质量为本，真诚守信</w:t>
      </w:r>
    </w:p>
    <w:p w14:paraId="2CCE9D2C">
      <w:pPr>
        <w:pStyle w:val="77"/>
      </w:pPr>
      <w:r>
        <w:tab/>
      </w:r>
      <w:r>
        <w:t>C、急人所难，救死扶伤</w:t>
      </w:r>
      <w:r>
        <w:tab/>
      </w:r>
      <w:r>
        <w:t>D、文明经商，服务热情</w:t>
      </w:r>
    </w:p>
    <w:p w14:paraId="38DCC9AD">
      <w:pPr>
        <w:pStyle w:val="75"/>
      </w:pPr>
      <w:r>
        <w:t>2、（　　）是中枢免疫器官。</w:t>
      </w:r>
    </w:p>
    <w:p w14:paraId="2D1ECE50">
      <w:pPr>
        <w:pStyle w:val="78"/>
      </w:pPr>
      <w:r>
        <w:tab/>
      </w:r>
      <w:r>
        <w:t>A、淋巴结</w:t>
      </w:r>
      <w:r>
        <w:tab/>
      </w:r>
      <w:r>
        <w:t>B、脾脏</w:t>
      </w:r>
      <w:r>
        <w:tab/>
      </w:r>
      <w:r>
        <w:t>C、胸腺</w:t>
      </w:r>
      <w:r>
        <w:tab/>
      </w:r>
      <w:r>
        <w:t>D、肝脏</w:t>
      </w:r>
    </w:p>
    <w:p w14:paraId="362FA277">
      <w:pPr>
        <w:pStyle w:val="75"/>
      </w:pPr>
      <w:r>
        <w:t>3、阿伐他汀的英文名称是（　　）。</w:t>
      </w:r>
    </w:p>
    <w:p w14:paraId="118521EC">
      <w:pPr>
        <w:pStyle w:val="77"/>
      </w:pPr>
      <w:r>
        <w:tab/>
      </w:r>
      <w:r>
        <w:t>A、Lovastatin</w:t>
      </w:r>
      <w:r>
        <w:tab/>
      </w:r>
      <w:r>
        <w:t>B、Atorvastatin</w:t>
      </w:r>
    </w:p>
    <w:p w14:paraId="774596C6">
      <w:pPr>
        <w:pStyle w:val="77"/>
      </w:pPr>
      <w:r>
        <w:tab/>
      </w:r>
      <w:r>
        <w:t>C、Probucol</w:t>
      </w:r>
      <w:r>
        <w:tab/>
      </w:r>
      <w:r>
        <w:t>D、Vitamin E</w:t>
      </w:r>
    </w:p>
    <w:p w14:paraId="06F94604">
      <w:pPr>
        <w:pStyle w:val="75"/>
      </w:pPr>
      <w:r>
        <w:t>4、对（　　）病人一般先给予非药物治疗观察1到3月。</w:t>
      </w:r>
    </w:p>
    <w:p w14:paraId="5712B45C">
      <w:pPr>
        <w:pStyle w:val="78"/>
      </w:pPr>
      <w:r>
        <w:tab/>
      </w:r>
      <w:r>
        <w:t>A、临界高血压</w:t>
      </w:r>
      <w:r>
        <w:tab/>
      </w:r>
      <w:r>
        <w:t>B、轻度高血压</w:t>
      </w:r>
      <w:r>
        <w:tab/>
      </w:r>
      <w:r>
        <w:t>C、中度高血压</w:t>
      </w:r>
      <w:r>
        <w:tab/>
      </w:r>
      <w:r>
        <w:t>D、重度高血压</w:t>
      </w:r>
    </w:p>
    <w:p w14:paraId="676FEEA1">
      <w:pPr>
        <w:pStyle w:val="75"/>
      </w:pPr>
      <w:r>
        <w:t>5、II型糖尿病人的消瘦者需要使用（　　）治疗。</w:t>
      </w:r>
    </w:p>
    <w:p w14:paraId="0248F509">
      <w:pPr>
        <w:pStyle w:val="78"/>
      </w:pPr>
      <w:r>
        <w:tab/>
      </w:r>
      <w:r>
        <w:t>A、胰岛素</w:t>
      </w:r>
      <w:r>
        <w:tab/>
      </w:r>
      <w:r>
        <w:t>B、阿卡波糖</w:t>
      </w:r>
      <w:r>
        <w:tab/>
      </w:r>
      <w:r>
        <w:t>C、甲磺丁脲</w:t>
      </w:r>
      <w:r>
        <w:tab/>
      </w:r>
      <w:r>
        <w:t>D、格列苯脲</w:t>
      </w:r>
    </w:p>
    <w:p w14:paraId="60BF2C89">
      <w:pPr>
        <w:pStyle w:val="75"/>
      </w:pPr>
      <w:r>
        <w:t>6、赛伐他汀钠的血浆清除率为（　　）。</w:t>
      </w:r>
    </w:p>
    <w:p w14:paraId="3AA3D265">
      <w:pPr>
        <w:pStyle w:val="77"/>
      </w:pPr>
      <w:r>
        <w:tab/>
      </w:r>
      <w:r>
        <w:t>A、6～8h</w:t>
      </w:r>
      <w:r>
        <w:tab/>
      </w:r>
      <w:r>
        <w:t>B、8～10h</w:t>
      </w:r>
    </w:p>
    <w:p w14:paraId="2837ADA4">
      <w:pPr>
        <w:pStyle w:val="77"/>
      </w:pPr>
      <w:r>
        <w:tab/>
      </w:r>
      <w:r>
        <w:t>C、10～12h</w:t>
      </w:r>
      <w:r>
        <w:tab/>
      </w:r>
      <w:r>
        <w:t>D、12～13h</w:t>
      </w:r>
    </w:p>
    <w:p w14:paraId="49A25D8D">
      <w:pPr>
        <w:pStyle w:val="75"/>
      </w:pPr>
      <w:r>
        <w:t>7、制定调研计划时，需要确定收集信息资料的方法，下面哪个（　　）不是其常用的方法。</w:t>
      </w:r>
    </w:p>
    <w:p w14:paraId="57456FA6">
      <w:pPr>
        <w:pStyle w:val="78"/>
      </w:pPr>
      <w:r>
        <w:tab/>
      </w:r>
      <w:r>
        <w:t>A、观察法</w:t>
      </w:r>
      <w:r>
        <w:tab/>
      </w:r>
      <w:r>
        <w:t>B、抽样调查法</w:t>
      </w:r>
      <w:r>
        <w:tab/>
      </w:r>
      <w:r>
        <w:t>C、实验法</w:t>
      </w:r>
      <w:r>
        <w:tab/>
      </w:r>
      <w:r>
        <w:t>D、问卷调查法</w:t>
      </w:r>
    </w:p>
    <w:p w14:paraId="4FCEDF08">
      <w:pPr>
        <w:pStyle w:val="75"/>
      </w:pPr>
      <w:r>
        <w:t>8、某药品批发企业已购进一批商品，已知进价为100000元，销售价为120000元，已知销售这批商品的费用率为5%，增值税率为17%,每天储存费为每万元6.6元，贷款年利息率为14.4%,若要取得5300元的计划利润，则保利储存期为（　　）。</w:t>
      </w:r>
    </w:p>
    <w:p w14:paraId="3DA52C84">
      <w:pPr>
        <w:pStyle w:val="78"/>
      </w:pPr>
      <w:r>
        <w:tab/>
      </w:r>
      <w:r>
        <w:t>A、50天</w:t>
      </w:r>
      <w:r>
        <w:tab/>
      </w:r>
      <w:r>
        <w:t>B、60天</w:t>
      </w:r>
      <w:r>
        <w:tab/>
      </w:r>
      <w:r>
        <w:t>C、100天</w:t>
      </w:r>
      <w:r>
        <w:tab/>
      </w:r>
      <w:r>
        <w:t>D、120天</w:t>
      </w:r>
    </w:p>
    <w:p w14:paraId="202A5FE5">
      <w:pPr>
        <w:pStyle w:val="75"/>
      </w:pPr>
      <w:r>
        <w:t>9、在库存数量定额控制方法中，数量定额=（　　）×平均每日销售量。</w:t>
      </w:r>
    </w:p>
    <w:p w14:paraId="017A88D8">
      <w:pPr>
        <w:pStyle w:val="77"/>
      </w:pPr>
      <w:r>
        <w:tab/>
      </w:r>
      <w:r>
        <w:t>A、最低储存天数</w:t>
      </w:r>
      <w:r>
        <w:tab/>
      </w:r>
      <w:r>
        <w:t>B、最高储存天数</w:t>
      </w:r>
    </w:p>
    <w:p w14:paraId="6B7A71AE">
      <w:pPr>
        <w:pStyle w:val="77"/>
      </w:pPr>
      <w:r>
        <w:tab/>
      </w:r>
      <w:r>
        <w:t>C、平均储存天数</w:t>
      </w:r>
      <w:r>
        <w:tab/>
      </w:r>
      <w:r>
        <w:t>D、进货间隔天数</w:t>
      </w:r>
    </w:p>
    <w:p w14:paraId="053B62B8">
      <w:pPr>
        <w:pStyle w:val="75"/>
      </w:pPr>
      <w:r>
        <w:t>10、下列运输方式所需费用较高的是（　　）。</w:t>
      </w:r>
    </w:p>
    <w:p w14:paraId="3032A680">
      <w:pPr>
        <w:pStyle w:val="78"/>
      </w:pPr>
      <w:r>
        <w:tab/>
      </w:r>
      <w:r>
        <w:t>A、铁路运输</w:t>
      </w:r>
      <w:r>
        <w:tab/>
      </w:r>
      <w:r>
        <w:t>B、水路运输</w:t>
      </w:r>
      <w:r>
        <w:tab/>
      </w:r>
      <w:r>
        <w:t>C、公路运输</w:t>
      </w:r>
      <w:r>
        <w:tab/>
      </w:r>
      <w:r>
        <w:t>D、管道运输</w:t>
      </w:r>
    </w:p>
    <w:p w14:paraId="4F62C568">
      <w:pPr>
        <w:pStyle w:val="75"/>
      </w:pPr>
      <w:r>
        <w:t>11、在商务谈判中，谈判双方相互为对方提供利益或好处的策略是（　　）。</w:t>
      </w:r>
    </w:p>
    <w:p w14:paraId="42AA651E">
      <w:pPr>
        <w:pStyle w:val="77"/>
      </w:pPr>
      <w:r>
        <w:tab/>
      </w:r>
      <w:r>
        <w:t>A、目标分解的策略</w:t>
      </w:r>
      <w:r>
        <w:tab/>
      </w:r>
      <w:r>
        <w:t>B、互惠互利的策略</w:t>
      </w:r>
    </w:p>
    <w:p w14:paraId="4764F068">
      <w:pPr>
        <w:pStyle w:val="77"/>
      </w:pPr>
      <w:r>
        <w:tab/>
      </w:r>
      <w:r>
        <w:t>C、确定客观标准的策略</w:t>
      </w:r>
      <w:r>
        <w:tab/>
      </w:r>
      <w:r>
        <w:t>D、以退为进的策略</w:t>
      </w:r>
    </w:p>
    <w:p w14:paraId="1621FDCD">
      <w:pPr>
        <w:pStyle w:val="75"/>
      </w:pPr>
      <w:r>
        <w:t>12、国家对麻醉药品和精神药品实行（　　）制度。</w:t>
      </w:r>
    </w:p>
    <w:p w14:paraId="6EC346BB">
      <w:pPr>
        <w:pStyle w:val="78"/>
      </w:pPr>
      <w:r>
        <w:tab/>
      </w:r>
      <w:r>
        <w:t>A、专人经营</w:t>
      </w:r>
      <w:r>
        <w:tab/>
      </w:r>
      <w:r>
        <w:t>B、专柜存放</w:t>
      </w:r>
      <w:r>
        <w:tab/>
      </w:r>
      <w:r>
        <w:t>C、定点经营</w:t>
      </w:r>
      <w:r>
        <w:tab/>
      </w:r>
      <w:r>
        <w:t>D、专业经营</w:t>
      </w:r>
    </w:p>
    <w:p w14:paraId="7379B992">
      <w:pPr>
        <w:pStyle w:val="75"/>
      </w:pPr>
      <w:r>
        <w:t>13、药品零售企业供应毒性药品，需凭盖有医生所在医疗机构公章的处方。每次处方限量（　　）。</w:t>
      </w:r>
    </w:p>
    <w:p w14:paraId="1B474BBD">
      <w:pPr>
        <w:pStyle w:val="77"/>
      </w:pPr>
      <w:r>
        <w:tab/>
      </w:r>
      <w:r>
        <w:t>A、不得超过7日极量</w:t>
      </w:r>
      <w:r>
        <w:tab/>
      </w:r>
      <w:r>
        <w:t>B、不得超过5日极量</w:t>
      </w:r>
    </w:p>
    <w:p w14:paraId="797080BF">
      <w:pPr>
        <w:pStyle w:val="77"/>
      </w:pPr>
      <w:r>
        <w:tab/>
      </w:r>
      <w:r>
        <w:t>C、不得超过2日极量</w:t>
      </w:r>
      <w:r>
        <w:tab/>
      </w:r>
      <w:r>
        <w:t>D、不得超过1日极量</w:t>
      </w:r>
    </w:p>
    <w:p w14:paraId="354DF918">
      <w:pPr>
        <w:pStyle w:val="75"/>
      </w:pPr>
      <w:r>
        <w:t>14、在ABC库存分类控制法中，进货次数较多，进货检查为经常检查，安全存量较少的商品是（　　）。</w:t>
      </w:r>
    </w:p>
    <w:p w14:paraId="337F5F33">
      <w:pPr>
        <w:pStyle w:val="78"/>
      </w:pPr>
      <w:r>
        <w:tab/>
      </w:r>
      <w:r>
        <w:t>A、A类商品</w:t>
      </w:r>
      <w:r>
        <w:tab/>
      </w:r>
      <w:r>
        <w:t>B、B类商品</w:t>
      </w:r>
      <w:r>
        <w:tab/>
      </w:r>
      <w:r>
        <w:t>C、C类商品</w:t>
      </w:r>
      <w:r>
        <w:tab/>
      </w:r>
      <w:r>
        <w:t>D、全部商品</w:t>
      </w:r>
    </w:p>
    <w:p w14:paraId="66B090F9">
      <w:pPr>
        <w:pStyle w:val="75"/>
      </w:pPr>
      <w:r>
        <w:t>15、在建立客户信用档案时，不属于其内容的是（　　）。</w:t>
      </w:r>
    </w:p>
    <w:p w14:paraId="134A11DF">
      <w:pPr>
        <w:pStyle w:val="78"/>
      </w:pPr>
      <w:r>
        <w:tab/>
      </w:r>
      <w:r>
        <w:t>A、基础资料</w:t>
      </w:r>
      <w:r>
        <w:tab/>
      </w:r>
      <w:r>
        <w:t>B、业务状况</w:t>
      </w:r>
      <w:r>
        <w:tab/>
      </w:r>
      <w:r>
        <w:t>C、交易现状</w:t>
      </w:r>
      <w:r>
        <w:tab/>
      </w:r>
      <w:r>
        <w:t>D、影响因素</w:t>
      </w:r>
    </w:p>
    <w:p w14:paraId="0E1DAB31">
      <w:pPr>
        <w:pStyle w:val="75"/>
      </w:pPr>
      <w:r>
        <w:t>16、按顾客购买目标的选定程度划分为（　　）。</w:t>
      </w:r>
    </w:p>
    <w:p w14:paraId="5A3CC34E">
      <w:pPr>
        <w:pStyle w:val="76"/>
      </w:pPr>
      <w:r>
        <w:tab/>
      </w:r>
      <w:r>
        <w:t>A、全确定型、半确定型、不确定型</w:t>
      </w:r>
    </w:p>
    <w:p w14:paraId="7F5AA247">
      <w:pPr>
        <w:pStyle w:val="76"/>
      </w:pPr>
      <w:r>
        <w:tab/>
      </w:r>
      <w:r>
        <w:t>B、习惯型、理智型、感情型、冲动型</w:t>
      </w:r>
    </w:p>
    <w:p w14:paraId="20306876">
      <w:pPr>
        <w:pStyle w:val="76"/>
      </w:pPr>
      <w:r>
        <w:tab/>
      </w:r>
      <w:r>
        <w:t>C、经济型、从众型、疑虑型、随意型</w:t>
      </w:r>
    </w:p>
    <w:p w14:paraId="714FAF22">
      <w:pPr>
        <w:pStyle w:val="76"/>
      </w:pPr>
      <w:r>
        <w:tab/>
      </w:r>
      <w:r>
        <w:t>D、沉静型、健谈型、反抗型、激动型</w:t>
      </w:r>
    </w:p>
    <w:p w14:paraId="1CB62918">
      <w:pPr>
        <w:pStyle w:val="75"/>
      </w:pPr>
      <w:r>
        <w:t>17、有关人员推销的内容，说法正确的是（　　）。</w:t>
      </w:r>
    </w:p>
    <w:p w14:paraId="276FB9E8">
      <w:pPr>
        <w:pStyle w:val="76"/>
      </w:pPr>
      <w:r>
        <w:tab/>
      </w:r>
      <w:r>
        <w:t>A、任何时刻都可以向顾客推销</w:t>
      </w:r>
    </w:p>
    <w:p w14:paraId="2BA93F76">
      <w:pPr>
        <w:pStyle w:val="76"/>
      </w:pPr>
      <w:r>
        <w:tab/>
      </w:r>
      <w:r>
        <w:t>B、为促使成交，对推销产品的性质可任意夸大</w:t>
      </w:r>
    </w:p>
    <w:p w14:paraId="34BA29D5">
      <w:pPr>
        <w:pStyle w:val="76"/>
      </w:pPr>
      <w:r>
        <w:tab/>
      </w:r>
      <w:r>
        <w:t>C、时时为顾客的利益着想</w:t>
      </w:r>
    </w:p>
    <w:p w14:paraId="6B10C3CA">
      <w:pPr>
        <w:pStyle w:val="76"/>
      </w:pPr>
      <w:r>
        <w:tab/>
      </w:r>
      <w:r>
        <w:t>D、向有购买决定者进行强硬推销</w:t>
      </w:r>
    </w:p>
    <w:p w14:paraId="5AEE01F2">
      <w:pPr>
        <w:pStyle w:val="75"/>
      </w:pPr>
      <w:r>
        <w:t>18、下列属于企业公共关系的是（　　）。</w:t>
      </w:r>
    </w:p>
    <w:p w14:paraId="4F685CB6">
      <w:pPr>
        <w:pStyle w:val="76"/>
      </w:pPr>
      <w:r>
        <w:tab/>
      </w:r>
      <w:r>
        <w:t>A、在电视上发布企业产品的广告</w:t>
      </w:r>
    </w:p>
    <w:p w14:paraId="7BC7B157">
      <w:pPr>
        <w:pStyle w:val="76"/>
      </w:pPr>
      <w:r>
        <w:tab/>
      </w:r>
      <w:r>
        <w:t>B、在官网上发布企业员工的各种新闻稿</w:t>
      </w:r>
    </w:p>
    <w:p w14:paraId="0BAABEEA">
      <w:pPr>
        <w:pStyle w:val="76"/>
      </w:pPr>
      <w:r>
        <w:tab/>
      </w:r>
      <w:r>
        <w:t>C、采取免费品尝方式吸引顾客购买</w:t>
      </w:r>
    </w:p>
    <w:p w14:paraId="3763121A">
      <w:pPr>
        <w:pStyle w:val="76"/>
      </w:pPr>
      <w:r>
        <w:tab/>
      </w:r>
      <w:r>
        <w:t>D、安排人员直接上门推销</w:t>
      </w:r>
    </w:p>
    <w:p w14:paraId="02ABF0D6">
      <w:pPr>
        <w:pStyle w:val="75"/>
      </w:pPr>
      <w:r>
        <w:t>19、顾客以追求商品的使用价值为主要目的的购买动机是（　　）。</w:t>
      </w:r>
    </w:p>
    <w:p w14:paraId="168FC4CF">
      <w:pPr>
        <w:pStyle w:val="77"/>
      </w:pPr>
      <w:r>
        <w:tab/>
      </w:r>
      <w:r>
        <w:t>A、求廉购买动机</w:t>
      </w:r>
      <w:r>
        <w:tab/>
      </w:r>
      <w:r>
        <w:t>B、求新购买动机</w:t>
      </w:r>
    </w:p>
    <w:p w14:paraId="1C027F15">
      <w:pPr>
        <w:pStyle w:val="77"/>
      </w:pPr>
      <w:r>
        <w:tab/>
      </w:r>
      <w:r>
        <w:t>C、求实购买动机</w:t>
      </w:r>
      <w:r>
        <w:tab/>
      </w:r>
      <w:r>
        <w:t>D、惠顾购买动机</w:t>
      </w:r>
    </w:p>
    <w:p w14:paraId="3D0CFFEF">
      <w:pPr>
        <w:pStyle w:val="75"/>
      </w:pPr>
      <w:r>
        <w:t>20、下列有关商品生命周期及其促销计划的内容，说法错误的是（　　）。</w:t>
      </w:r>
    </w:p>
    <w:p w14:paraId="5629ACFC">
      <w:pPr>
        <w:pStyle w:val="76"/>
      </w:pPr>
      <w:r>
        <w:tab/>
      </w:r>
      <w:r>
        <w:t>A、商品导入期，促销计划的重点是广告宣传，主要是介绍性的广告</w:t>
      </w:r>
    </w:p>
    <w:p w14:paraId="7217E023">
      <w:pPr>
        <w:pStyle w:val="76"/>
      </w:pPr>
      <w:r>
        <w:tab/>
      </w:r>
      <w:r>
        <w:t>B、商品成长期，促销计划的重点是宣传品牌</w:t>
      </w:r>
    </w:p>
    <w:p w14:paraId="4F315575">
      <w:pPr>
        <w:pStyle w:val="76"/>
      </w:pPr>
      <w:r>
        <w:tab/>
      </w:r>
      <w:r>
        <w:t>C、商品成熟期，促销计划的重点以广告为主要方式，同时配合运用适当的营业推广手段</w:t>
      </w:r>
    </w:p>
    <w:p w14:paraId="4077F5B8">
      <w:pPr>
        <w:pStyle w:val="76"/>
      </w:pPr>
      <w:r>
        <w:tab/>
      </w:r>
      <w:r>
        <w:t>D、商品衰退期，促销计划以对老客户进行指示性广告为主，同时配合运用适当的营业推广手段，必要时还要进行公共关系工作</w:t>
      </w:r>
    </w:p>
    <w:p w14:paraId="78B4BDE9">
      <w:pPr>
        <w:pStyle w:val="75"/>
      </w:pPr>
      <w:r>
        <w:t>21、从同类型中间商数目分析的角度，营销渠道可划分为（　　）。</w:t>
      </w:r>
    </w:p>
    <w:p w14:paraId="498B178B">
      <w:pPr>
        <w:pStyle w:val="77"/>
      </w:pPr>
      <w:r>
        <w:tab/>
      </w:r>
      <w:r>
        <w:t>A、直接渠道和间接渠道</w:t>
      </w:r>
      <w:r>
        <w:tab/>
      </w:r>
      <w:r>
        <w:t>B、宽渠道和窄渠道</w:t>
      </w:r>
    </w:p>
    <w:p w14:paraId="272AD8C9">
      <w:pPr>
        <w:pStyle w:val="77"/>
      </w:pPr>
      <w:r>
        <w:tab/>
      </w:r>
      <w:r>
        <w:t>C、长渠道和短渠道</w:t>
      </w:r>
      <w:r>
        <w:tab/>
      </w:r>
      <w:r>
        <w:t>D、整体渠道和局部渠道</w:t>
      </w:r>
    </w:p>
    <w:p w14:paraId="6FF192C7">
      <w:pPr>
        <w:pStyle w:val="75"/>
      </w:pPr>
      <w:r>
        <w:t>22、配伍使用的药品如利福平和乙胺丁醇之间的关系属于（　　）。</w:t>
      </w:r>
    </w:p>
    <w:p w14:paraId="0D114CC9">
      <w:pPr>
        <w:pStyle w:val="77"/>
      </w:pPr>
      <w:r>
        <w:tab/>
      </w:r>
      <w:r>
        <w:t>A、替代关系</w:t>
      </w:r>
      <w:r>
        <w:tab/>
      </w:r>
      <w:r>
        <w:t>B、互补关系</w:t>
      </w:r>
    </w:p>
    <w:p w14:paraId="31CD5AEC">
      <w:pPr>
        <w:pStyle w:val="77"/>
      </w:pPr>
      <w:r>
        <w:tab/>
      </w:r>
      <w:r>
        <w:t>C、先行与后行关系</w:t>
      </w:r>
      <w:r>
        <w:tab/>
      </w:r>
      <w:r>
        <w:t>D、基本关系</w:t>
      </w:r>
    </w:p>
    <w:p w14:paraId="1933CA44">
      <w:pPr>
        <w:pStyle w:val="75"/>
      </w:pPr>
      <w:r>
        <w:t>23、医药产品从设计投产到进入市场测试的阶段称为（　　）。</w:t>
      </w:r>
    </w:p>
    <w:p w14:paraId="58EC560E">
      <w:pPr>
        <w:pStyle w:val="78"/>
      </w:pPr>
      <w:r>
        <w:tab/>
      </w:r>
      <w:r>
        <w:t>A、导入期</w:t>
      </w:r>
      <w:r>
        <w:tab/>
      </w:r>
      <w:r>
        <w:t>B、成长期</w:t>
      </w:r>
      <w:r>
        <w:tab/>
      </w:r>
      <w:r>
        <w:t>C、成熟期</w:t>
      </w:r>
      <w:r>
        <w:tab/>
      </w:r>
      <w:r>
        <w:t>D、衰退期</w:t>
      </w:r>
    </w:p>
    <w:p w14:paraId="6F84D99D">
      <w:pPr>
        <w:pStyle w:val="75"/>
      </w:pPr>
      <w:r>
        <w:t>24、医药产品大量投产、销售量增长速度缓慢的阶段称为（　　）。</w:t>
      </w:r>
    </w:p>
    <w:p w14:paraId="796B0510">
      <w:pPr>
        <w:pStyle w:val="78"/>
      </w:pPr>
      <w:r>
        <w:tab/>
      </w:r>
      <w:r>
        <w:t>A、导入期</w:t>
      </w:r>
      <w:r>
        <w:tab/>
      </w:r>
      <w:r>
        <w:t>B、成长期</w:t>
      </w:r>
      <w:r>
        <w:tab/>
      </w:r>
      <w:r>
        <w:t>C、成熟期</w:t>
      </w:r>
      <w:r>
        <w:tab/>
      </w:r>
      <w:r>
        <w:t>D、衰退期</w:t>
      </w:r>
    </w:p>
    <w:p w14:paraId="7ABBDDDC">
      <w:pPr>
        <w:pStyle w:val="75"/>
      </w:pPr>
      <w:r>
        <w:t>25、（　　）通过刺激胰岛素分泌发挥降血糖作用。</w:t>
      </w:r>
    </w:p>
    <w:p w14:paraId="180F6BE4">
      <w:pPr>
        <w:pStyle w:val="78"/>
      </w:pPr>
      <w:r>
        <w:tab/>
      </w:r>
      <w:r>
        <w:t>A、苯乙双胍</w:t>
      </w:r>
      <w:r>
        <w:tab/>
      </w:r>
      <w:r>
        <w:t>B、阿卡波糖</w:t>
      </w:r>
      <w:r>
        <w:tab/>
      </w:r>
      <w:r>
        <w:t>C、甲磺丁脲</w:t>
      </w:r>
      <w:r>
        <w:tab/>
      </w:r>
      <w:r>
        <w:t>D、二甲双胍</w:t>
      </w:r>
    </w:p>
    <w:p w14:paraId="3D477DB4">
      <w:pPr>
        <w:pStyle w:val="75"/>
      </w:pPr>
      <w:r>
        <w:t>26、心、肝、肾功能障碍和老年患者慎用（　　）降血糖。</w:t>
      </w:r>
    </w:p>
    <w:p w14:paraId="77994400">
      <w:pPr>
        <w:pStyle w:val="78"/>
      </w:pPr>
      <w:r>
        <w:tab/>
      </w:r>
      <w:r>
        <w:t>A、格列苯脲</w:t>
      </w:r>
      <w:r>
        <w:tab/>
      </w:r>
      <w:r>
        <w:t>B、格列喹酮</w:t>
      </w:r>
      <w:r>
        <w:tab/>
      </w:r>
      <w:r>
        <w:t>C、格列吡嗪</w:t>
      </w:r>
      <w:r>
        <w:tab/>
      </w:r>
      <w:r>
        <w:t>D、格列齐特</w:t>
      </w:r>
    </w:p>
    <w:p w14:paraId="4CC433A9">
      <w:pPr>
        <w:pStyle w:val="75"/>
      </w:pPr>
      <w:r>
        <w:t>27、进食对泰利霉素的生物利用度（　　）。</w:t>
      </w:r>
    </w:p>
    <w:p w14:paraId="1062DAA5">
      <w:pPr>
        <w:pStyle w:val="78"/>
      </w:pPr>
      <w:r>
        <w:tab/>
      </w:r>
      <w:r>
        <w:t>A、影响很大</w:t>
      </w:r>
      <w:r>
        <w:tab/>
      </w:r>
      <w:r>
        <w:t>B、中等影响</w:t>
      </w:r>
      <w:r>
        <w:tab/>
      </w:r>
      <w:r>
        <w:t>C、轻微影响</w:t>
      </w:r>
      <w:r>
        <w:tab/>
      </w:r>
      <w:r>
        <w:t>D、没有影响</w:t>
      </w:r>
    </w:p>
    <w:p w14:paraId="087A957E">
      <w:pPr>
        <w:pStyle w:val="75"/>
      </w:pPr>
      <w:r>
        <w:t>28、从谈判僵局的广义分类角度，双方在磋商阶段意见产生分歧而形成的僵持局面称为（　　）。</w:t>
      </w:r>
    </w:p>
    <w:p w14:paraId="6505EAE8">
      <w:pPr>
        <w:pStyle w:val="77"/>
      </w:pPr>
      <w:r>
        <w:tab/>
      </w:r>
      <w:r>
        <w:t>A、谈判中期僵局</w:t>
      </w:r>
      <w:r>
        <w:tab/>
      </w:r>
      <w:r>
        <w:t>B、谈判后期僵局</w:t>
      </w:r>
    </w:p>
    <w:p w14:paraId="72E91384">
      <w:pPr>
        <w:pStyle w:val="77"/>
      </w:pPr>
      <w:r>
        <w:tab/>
      </w:r>
      <w:r>
        <w:t>C、协议期僵局</w:t>
      </w:r>
      <w:r>
        <w:tab/>
      </w:r>
      <w:r>
        <w:t>D、执行期僵局</w:t>
      </w:r>
    </w:p>
    <w:p w14:paraId="40D86CD0">
      <w:pPr>
        <w:pStyle w:val="75"/>
      </w:pPr>
      <w:r>
        <w:t>29、市场调研前，调研人员根据自己掌握的情况和对有关企业人员的访问，找出医药市场购销中（　　）。</w:t>
      </w:r>
    </w:p>
    <w:p w14:paraId="4E75078B">
      <w:pPr>
        <w:pStyle w:val="78"/>
      </w:pPr>
      <w:r>
        <w:tab/>
      </w:r>
      <w:r>
        <w:t>A、急需的品种</w:t>
      </w:r>
      <w:r>
        <w:tab/>
      </w:r>
      <w:r>
        <w:t>B、滞销的原因</w:t>
      </w:r>
      <w:r>
        <w:tab/>
      </w:r>
      <w:r>
        <w:t>C、主要问题</w:t>
      </w:r>
      <w:r>
        <w:tab/>
      </w:r>
      <w:r>
        <w:t>D、主要区域</w:t>
      </w:r>
    </w:p>
    <w:p w14:paraId="435DF9C4">
      <w:pPr>
        <w:pStyle w:val="75"/>
      </w:pPr>
      <w:r>
        <w:t>30、下面哪个（　　）不属于调研计划具体实施的过程之一？</w:t>
      </w:r>
    </w:p>
    <w:p w14:paraId="3B27FCCA">
      <w:pPr>
        <w:pStyle w:val="77"/>
      </w:pPr>
      <w:r>
        <w:tab/>
      </w:r>
      <w:r>
        <w:t>A、打印调查问卷</w:t>
      </w:r>
      <w:r>
        <w:tab/>
      </w:r>
      <w:r>
        <w:t>B、设计调查表</w:t>
      </w:r>
    </w:p>
    <w:p w14:paraId="20405FFB">
      <w:pPr>
        <w:pStyle w:val="77"/>
      </w:pPr>
      <w:r>
        <w:tab/>
      </w:r>
      <w:r>
        <w:t>C、确定调研目的</w:t>
      </w:r>
      <w:r>
        <w:tab/>
      </w:r>
      <w:r>
        <w:t>D、调研人员培训</w:t>
      </w:r>
    </w:p>
    <w:p w14:paraId="48413B12">
      <w:pPr>
        <w:pStyle w:val="75"/>
      </w:pPr>
      <w:r>
        <w:t>31、（　　）用于支气管哮喘缓解期的免疫治疗。</w:t>
      </w:r>
    </w:p>
    <w:p w14:paraId="29497EA6">
      <w:pPr>
        <w:pStyle w:val="78"/>
      </w:pPr>
      <w:r>
        <w:tab/>
      </w:r>
      <w:r>
        <w:t>A、核酪注射液</w:t>
      </w:r>
      <w:r>
        <w:tab/>
      </w:r>
      <w:r>
        <w:t>B、糖皮质激素</w:t>
      </w:r>
      <w:r>
        <w:tab/>
      </w:r>
      <w:r>
        <w:t>C、酮替芬</w:t>
      </w:r>
      <w:r>
        <w:tab/>
      </w:r>
      <w:r>
        <w:t>D、色甘酸钠</w:t>
      </w:r>
    </w:p>
    <w:p w14:paraId="3258788B">
      <w:pPr>
        <w:pStyle w:val="75"/>
      </w:pPr>
      <w:r>
        <w:t>32、（　　）通过抑制磷酸二酯酶发挥平喘作用。</w:t>
      </w:r>
    </w:p>
    <w:p w14:paraId="551315A5">
      <w:pPr>
        <w:pStyle w:val="78"/>
      </w:pPr>
      <w:r>
        <w:tab/>
      </w:r>
      <w:r>
        <w:t>A、麻黄碱</w:t>
      </w:r>
      <w:r>
        <w:tab/>
      </w:r>
      <w:r>
        <w:t>B、氨茶碱</w:t>
      </w:r>
      <w:r>
        <w:tab/>
      </w:r>
      <w:r>
        <w:t>C、异丙托品</w:t>
      </w:r>
      <w:r>
        <w:tab/>
      </w:r>
      <w:r>
        <w:t>D、特布他林</w:t>
      </w:r>
    </w:p>
    <w:p w14:paraId="4BEE6C44">
      <w:pPr>
        <w:pStyle w:val="75"/>
      </w:pPr>
      <w:r>
        <w:t>33、初用胰岛素治疗糖尿病时宜选择（　　）。</w:t>
      </w:r>
    </w:p>
    <w:p w14:paraId="424E35DA">
      <w:pPr>
        <w:pStyle w:val="77"/>
      </w:pPr>
      <w:r>
        <w:tab/>
      </w:r>
      <w:r>
        <w:t>A、正规胰岛素</w:t>
      </w:r>
      <w:r>
        <w:tab/>
      </w:r>
      <w:r>
        <w:t>B、珠蛋白锌胰岛素</w:t>
      </w:r>
    </w:p>
    <w:p w14:paraId="0EE8EAA1">
      <w:pPr>
        <w:pStyle w:val="77"/>
      </w:pPr>
      <w:r>
        <w:tab/>
      </w:r>
      <w:r>
        <w:t>C、低精蛋白锌胰岛素</w:t>
      </w:r>
      <w:r>
        <w:tab/>
      </w:r>
      <w:r>
        <w:t>D、精蛋白锌胰岛素</w:t>
      </w:r>
    </w:p>
    <w:p w14:paraId="37EEBB90">
      <w:pPr>
        <w:pStyle w:val="75"/>
      </w:pPr>
      <w:r>
        <w:t>34、新药的临床疗效介绍不包括（　　）。</w:t>
      </w:r>
    </w:p>
    <w:p w14:paraId="6AA89229">
      <w:pPr>
        <w:pStyle w:val="77"/>
      </w:pPr>
      <w:r>
        <w:tab/>
      </w:r>
      <w:r>
        <w:t>A、新药的体内活性</w:t>
      </w:r>
      <w:r>
        <w:tab/>
      </w:r>
      <w:r>
        <w:t>B、新药的体外活性</w:t>
      </w:r>
    </w:p>
    <w:p w14:paraId="1140F19A">
      <w:pPr>
        <w:pStyle w:val="77"/>
      </w:pPr>
      <w:r>
        <w:tab/>
      </w:r>
      <w:r>
        <w:t>C、临床试验数据</w:t>
      </w:r>
      <w:r>
        <w:tab/>
      </w:r>
      <w:r>
        <w:t>D、动物实验数据</w:t>
      </w:r>
    </w:p>
    <w:p w14:paraId="7BFA693D">
      <w:pPr>
        <w:pStyle w:val="75"/>
      </w:pPr>
      <w:r>
        <w:t>35、氢氯噻嗪通过（　　）降低血压。</w:t>
      </w:r>
    </w:p>
    <w:p w14:paraId="7103F56B">
      <w:pPr>
        <w:pStyle w:val="77"/>
      </w:pPr>
      <w:r>
        <w:tab/>
      </w:r>
      <w:r>
        <w:t>A、利尿作用</w:t>
      </w:r>
      <w:r>
        <w:tab/>
      </w:r>
      <w:r>
        <w:t>B、阻滞钙通道</w:t>
      </w:r>
    </w:p>
    <w:p w14:paraId="3941AFAA">
      <w:pPr>
        <w:pStyle w:val="77"/>
      </w:pPr>
      <w:r>
        <w:tab/>
      </w:r>
      <w:r>
        <w:t>C、抑制交感神经</w:t>
      </w:r>
      <w:r>
        <w:tab/>
      </w:r>
      <w:r>
        <w:t>D、抑制肾素活性</w:t>
      </w:r>
    </w:p>
    <w:p w14:paraId="159B13C6">
      <w:pPr>
        <w:pStyle w:val="75"/>
      </w:pPr>
      <w:r>
        <w:t>36、为调查某个高血压发病地区青少年与成年人高血压患病率，对14岁以上的人群分为14-25岁、26-40岁、41-60岁、61岁以上四个年龄组，进行分组随机取样，这一方法称为（　　）。</w:t>
      </w:r>
    </w:p>
    <w:p w14:paraId="2EE3409E">
      <w:pPr>
        <w:pStyle w:val="77"/>
      </w:pPr>
      <w:r>
        <w:tab/>
      </w:r>
      <w:r>
        <w:t>A、简单随机抽样法</w:t>
      </w:r>
      <w:r>
        <w:tab/>
      </w:r>
      <w:r>
        <w:t>B、定额抽样法</w:t>
      </w:r>
    </w:p>
    <w:p w14:paraId="670814DC">
      <w:pPr>
        <w:pStyle w:val="77"/>
      </w:pPr>
      <w:r>
        <w:tab/>
      </w:r>
      <w:r>
        <w:t>C、随机数字表法</w:t>
      </w:r>
      <w:r>
        <w:tab/>
      </w:r>
      <w:r>
        <w:t>D、分层随机抽样法</w:t>
      </w:r>
    </w:p>
    <w:p w14:paraId="79E81FCA">
      <w:pPr>
        <w:pStyle w:val="75"/>
      </w:pPr>
      <w:r>
        <w:t>37、（　　）通过释放碘入肠腔内而发挥抗阿米巴作用。</w:t>
      </w:r>
    </w:p>
    <w:p w14:paraId="6ED4A167">
      <w:pPr>
        <w:pStyle w:val="78"/>
      </w:pPr>
      <w:r>
        <w:tab/>
      </w:r>
      <w:r>
        <w:t>A、甲硝唑</w:t>
      </w:r>
      <w:r>
        <w:tab/>
      </w:r>
      <w:r>
        <w:t>B、替硝唑</w:t>
      </w:r>
      <w:r>
        <w:tab/>
      </w:r>
      <w:r>
        <w:t>C、双碘喹林</w:t>
      </w:r>
      <w:r>
        <w:tab/>
      </w:r>
      <w:r>
        <w:t>D、依米丁</w:t>
      </w:r>
    </w:p>
    <w:p w14:paraId="4EE54FCA">
      <w:pPr>
        <w:pStyle w:val="75"/>
      </w:pPr>
      <w:r>
        <w:t>38、（　　）可以发挥抗过敏作用。</w:t>
      </w:r>
    </w:p>
    <w:p w14:paraId="0CABE7C4">
      <w:pPr>
        <w:pStyle w:val="77"/>
      </w:pPr>
      <w:r>
        <w:tab/>
      </w:r>
      <w:r>
        <w:t>A、阻断H1受体</w:t>
      </w:r>
      <w:r>
        <w:tab/>
      </w:r>
      <w:r>
        <w:t>B、阻断H2受体</w:t>
      </w:r>
    </w:p>
    <w:p w14:paraId="41680208">
      <w:pPr>
        <w:pStyle w:val="77"/>
      </w:pPr>
      <w:r>
        <w:tab/>
      </w:r>
      <w:r>
        <w:t>C、阻断H3受体</w:t>
      </w:r>
      <w:r>
        <w:tab/>
      </w:r>
      <w:r>
        <w:t>D、阻断β受体</w:t>
      </w:r>
    </w:p>
    <w:p w14:paraId="2D9F7210">
      <w:pPr>
        <w:pStyle w:val="75"/>
      </w:pPr>
      <w:r>
        <w:t>39、正常血压值为小于（　　）。</w:t>
      </w:r>
    </w:p>
    <w:p w14:paraId="708A1294">
      <w:pPr>
        <w:pStyle w:val="77"/>
      </w:pPr>
      <w:r>
        <w:tab/>
      </w:r>
      <w:r>
        <w:t>A、120/80 mmHg</w:t>
      </w:r>
      <w:r>
        <w:tab/>
      </w:r>
      <w:r>
        <w:t>B、130/85 mmHg</w:t>
      </w:r>
    </w:p>
    <w:p w14:paraId="171EF379">
      <w:pPr>
        <w:pStyle w:val="77"/>
      </w:pPr>
      <w:r>
        <w:tab/>
      </w:r>
      <w:r>
        <w:t>C、130/90 mmHg</w:t>
      </w:r>
      <w:r>
        <w:tab/>
      </w:r>
      <w:r>
        <w:t>D、140/90 mmHg</w:t>
      </w:r>
    </w:p>
    <w:p w14:paraId="08C340E5">
      <w:pPr>
        <w:pStyle w:val="75"/>
      </w:pPr>
      <w:r>
        <w:t>40、（　　）不是利尿剂的降压特点。</w:t>
      </w:r>
    </w:p>
    <w:p w14:paraId="19AED18E">
      <w:pPr>
        <w:pStyle w:val="77"/>
      </w:pPr>
      <w:r>
        <w:tab/>
      </w:r>
      <w:r>
        <w:t>A、降压作用温和</w:t>
      </w:r>
      <w:r>
        <w:tab/>
      </w:r>
      <w:r>
        <w:t>B、减少血容量</w:t>
      </w:r>
    </w:p>
    <w:p w14:paraId="74E6DE9C">
      <w:pPr>
        <w:pStyle w:val="77"/>
      </w:pPr>
      <w:r>
        <w:tab/>
      </w:r>
      <w:r>
        <w:t>C、服用后快速起效</w:t>
      </w:r>
      <w:r>
        <w:tab/>
      </w:r>
      <w:r>
        <w:t>D、适用于轻中度高血压</w:t>
      </w:r>
    </w:p>
    <w:p w14:paraId="2CA00778">
      <w:pPr>
        <w:pStyle w:val="75"/>
      </w:pPr>
      <w:r>
        <w:t>41、每日一次用于高血压治疗的药物是（　　）。</w:t>
      </w:r>
    </w:p>
    <w:p w14:paraId="01F9C1C6">
      <w:pPr>
        <w:pStyle w:val="78"/>
      </w:pPr>
      <w:r>
        <w:tab/>
      </w:r>
      <w:r>
        <w:t>A、硝苯地平</w:t>
      </w:r>
      <w:r>
        <w:tab/>
      </w:r>
      <w:r>
        <w:t>B、尼群地平</w:t>
      </w:r>
      <w:r>
        <w:tab/>
      </w:r>
      <w:r>
        <w:t>C、非洛地平</w:t>
      </w:r>
      <w:r>
        <w:tab/>
      </w:r>
      <w:r>
        <w:t>D、氨氯地平</w:t>
      </w:r>
    </w:p>
    <w:p w14:paraId="3ABB5922">
      <w:pPr>
        <w:pStyle w:val="75"/>
      </w:pPr>
      <w:r>
        <w:t>42、（　　）使血管紧张素II生成减少而降压。</w:t>
      </w:r>
    </w:p>
    <w:p w14:paraId="7961DEE7">
      <w:pPr>
        <w:pStyle w:val="78"/>
      </w:pPr>
      <w:r>
        <w:tab/>
      </w:r>
      <w:r>
        <w:t>A、卡托普利</w:t>
      </w:r>
      <w:r>
        <w:tab/>
      </w:r>
      <w:r>
        <w:t>B、洛沙坦</w:t>
      </w:r>
      <w:r>
        <w:tab/>
      </w:r>
      <w:r>
        <w:t>C、缬沙坦</w:t>
      </w:r>
      <w:r>
        <w:tab/>
      </w:r>
      <w:r>
        <w:t>D、可乐定</w:t>
      </w:r>
    </w:p>
    <w:p w14:paraId="0D5ACF0D">
      <w:pPr>
        <w:pStyle w:val="75"/>
      </w:pPr>
      <w:r>
        <w:t>43、45岁以下血浆肾素水平偏高的病人首选（　　）降压。</w:t>
      </w:r>
    </w:p>
    <w:p w14:paraId="0B6DC356">
      <w:pPr>
        <w:pStyle w:val="77"/>
      </w:pPr>
      <w:r>
        <w:tab/>
      </w:r>
      <w:r>
        <w:t>A、利尿剂</w:t>
      </w:r>
      <w:r>
        <w:tab/>
      </w:r>
      <w:r>
        <w:t>B、钙拮抗剂</w:t>
      </w:r>
    </w:p>
    <w:p w14:paraId="4F4A8784">
      <w:pPr>
        <w:pStyle w:val="77"/>
      </w:pPr>
      <w:r>
        <w:tab/>
      </w:r>
      <w:r>
        <w:t>C、β受体阻断剂</w:t>
      </w:r>
      <w:r>
        <w:tab/>
      </w:r>
      <w:r>
        <w:t>D、血管紧张素转换酶抑制剂</w:t>
      </w:r>
    </w:p>
    <w:p w14:paraId="1AB3777A">
      <w:pPr>
        <w:pStyle w:val="75"/>
      </w:pPr>
      <w:r>
        <w:t>44、市场调查问卷设计中，问卷标题必须（　　）。</w:t>
      </w:r>
    </w:p>
    <w:p w14:paraId="56AC17AC">
      <w:pPr>
        <w:pStyle w:val="77"/>
      </w:pPr>
      <w:r>
        <w:tab/>
      </w:r>
      <w:r>
        <w:t>A、简单</w:t>
      </w:r>
      <w:r>
        <w:tab/>
      </w:r>
      <w:r>
        <w:t>B、概括说明调查研究的主题</w:t>
      </w:r>
    </w:p>
    <w:p w14:paraId="6460EDC5">
      <w:pPr>
        <w:pStyle w:val="77"/>
      </w:pPr>
      <w:r>
        <w:tab/>
      </w:r>
      <w:r>
        <w:t>C、说明调查目的</w:t>
      </w:r>
      <w:r>
        <w:tab/>
      </w:r>
      <w:r>
        <w:t>D、说明调查意义</w:t>
      </w:r>
    </w:p>
    <w:p w14:paraId="4F7E9FDB">
      <w:pPr>
        <w:pStyle w:val="75"/>
      </w:pPr>
      <w:r>
        <w:t>45、诺氟沙星的英文名称是（　　）。</w:t>
      </w:r>
    </w:p>
    <w:p w14:paraId="07F72975">
      <w:pPr>
        <w:pStyle w:val="77"/>
      </w:pPr>
      <w:r>
        <w:tab/>
      </w:r>
      <w:r>
        <w:t>A、Norfloxacin</w:t>
      </w:r>
      <w:r>
        <w:tab/>
      </w:r>
      <w:r>
        <w:t>B、Ciprofloxacin</w:t>
      </w:r>
    </w:p>
    <w:p w14:paraId="335FEF1B">
      <w:pPr>
        <w:pStyle w:val="77"/>
      </w:pPr>
      <w:r>
        <w:tab/>
      </w:r>
      <w:r>
        <w:t>C、Ofloxacin</w:t>
      </w:r>
      <w:r>
        <w:tab/>
      </w:r>
      <w:r>
        <w:t>D、Levofloxacin</w:t>
      </w:r>
    </w:p>
    <w:p w14:paraId="558D6357">
      <w:pPr>
        <w:pStyle w:val="75"/>
      </w:pPr>
      <w:r>
        <w:t>46、抗感染药物的使用原则不包括（　　）。</w:t>
      </w:r>
    </w:p>
    <w:p w14:paraId="45206A4A">
      <w:pPr>
        <w:pStyle w:val="78"/>
      </w:pPr>
      <w:r>
        <w:tab/>
      </w:r>
      <w:r>
        <w:t>A、足够剂量</w:t>
      </w:r>
      <w:r>
        <w:tab/>
      </w:r>
      <w:r>
        <w:t>B、足够疗程</w:t>
      </w:r>
      <w:r>
        <w:tab/>
      </w:r>
      <w:r>
        <w:t>C、中途减量</w:t>
      </w:r>
      <w:r>
        <w:tab/>
      </w:r>
      <w:r>
        <w:t>D、药物恰当</w:t>
      </w:r>
    </w:p>
    <w:p w14:paraId="5DB2285F">
      <w:pPr>
        <w:pStyle w:val="75"/>
      </w:pPr>
      <w:r>
        <w:t>47、心力衰竭主要是由于（　　）导致心排血量不能满足机体的需要。</w:t>
      </w:r>
    </w:p>
    <w:p w14:paraId="7FB816F1">
      <w:pPr>
        <w:pStyle w:val="77"/>
      </w:pPr>
      <w:r>
        <w:tab/>
      </w:r>
      <w:r>
        <w:t>A、交感神经系统激活</w:t>
      </w:r>
      <w:r>
        <w:tab/>
      </w:r>
      <w:r>
        <w:t>B、迷走神经系统抑制</w:t>
      </w:r>
    </w:p>
    <w:p w14:paraId="7404B131">
      <w:pPr>
        <w:pStyle w:val="77"/>
      </w:pPr>
      <w:r>
        <w:tab/>
      </w:r>
      <w:r>
        <w:t>C、心肌收缩力下降</w:t>
      </w:r>
      <w:r>
        <w:tab/>
      </w:r>
      <w:r>
        <w:t>D、肾素血管紧张素系统活化</w:t>
      </w:r>
    </w:p>
    <w:p w14:paraId="035E4988">
      <w:pPr>
        <w:pStyle w:val="75"/>
      </w:pPr>
      <w:r>
        <w:t>48、正性肌力药主要通过（　　）来增强心肌收缩力。</w:t>
      </w:r>
    </w:p>
    <w:p w14:paraId="186765A1">
      <w:pPr>
        <w:pStyle w:val="77"/>
      </w:pPr>
      <w:r>
        <w:tab/>
      </w:r>
      <w:r>
        <w:t>A、减慢心率</w:t>
      </w:r>
      <w:r>
        <w:tab/>
      </w:r>
      <w:r>
        <w:t>B、抑制房室传导</w:t>
      </w:r>
    </w:p>
    <w:p w14:paraId="2B667F05">
      <w:pPr>
        <w:pStyle w:val="77"/>
      </w:pPr>
      <w:r>
        <w:tab/>
      </w:r>
      <w:r>
        <w:t>C、增加细胞内钙</w:t>
      </w:r>
      <w:r>
        <w:tab/>
      </w:r>
      <w:r>
        <w:t>D、兴奋迷走神经</w:t>
      </w:r>
    </w:p>
    <w:p w14:paraId="6DB5496D">
      <w:pPr>
        <w:pStyle w:val="75"/>
      </w:pPr>
      <w:r>
        <w:t>49、心绞痛临床表现为（　　）。</w:t>
      </w:r>
    </w:p>
    <w:p w14:paraId="4A0AD432">
      <w:pPr>
        <w:pStyle w:val="77"/>
      </w:pPr>
      <w:r>
        <w:tab/>
      </w:r>
      <w:r>
        <w:t>A、上腹部胀痛</w:t>
      </w:r>
      <w:r>
        <w:tab/>
      </w:r>
      <w:r>
        <w:t>B、上腹部绞痛</w:t>
      </w:r>
    </w:p>
    <w:p w14:paraId="787961FE">
      <w:pPr>
        <w:pStyle w:val="77"/>
      </w:pPr>
      <w:r>
        <w:tab/>
      </w:r>
      <w:r>
        <w:t>C、胸背部刺痛</w:t>
      </w:r>
      <w:r>
        <w:tab/>
      </w:r>
      <w:r>
        <w:t>D、胸骨后压榨性疼痛</w:t>
      </w:r>
    </w:p>
    <w:p w14:paraId="1740431B">
      <w:pPr>
        <w:pStyle w:val="75"/>
      </w:pPr>
      <w:r>
        <w:t>50、治疗肺炎球菌感染的首选药物是（　　）。</w:t>
      </w:r>
    </w:p>
    <w:p w14:paraId="3B29DB17">
      <w:pPr>
        <w:pStyle w:val="78"/>
      </w:pPr>
      <w:r>
        <w:tab/>
      </w:r>
      <w:r>
        <w:t>A、红霉素</w:t>
      </w:r>
      <w:r>
        <w:tab/>
      </w:r>
      <w:r>
        <w:t>B、氯霉素</w:t>
      </w:r>
      <w:r>
        <w:tab/>
      </w:r>
      <w:r>
        <w:t>C、青霉素</w:t>
      </w:r>
      <w:r>
        <w:tab/>
      </w:r>
      <w:r>
        <w:t>D、庆大霉素</w:t>
      </w:r>
    </w:p>
    <w:p w14:paraId="56E6AADF">
      <w:pPr>
        <w:pStyle w:val="75"/>
      </w:pPr>
      <w:r>
        <w:t>51、钠通道阻滞剂抗心律失常的作用机制是（　　）。</w:t>
      </w:r>
    </w:p>
    <w:p w14:paraId="1954B15A">
      <w:pPr>
        <w:pStyle w:val="78"/>
      </w:pPr>
      <w:r>
        <w:tab/>
      </w:r>
      <w:r>
        <w:t>A、阻断钠通道</w:t>
      </w:r>
      <w:r>
        <w:tab/>
      </w:r>
      <w:r>
        <w:t>B、阻断钙通道</w:t>
      </w:r>
      <w:r>
        <w:tab/>
      </w:r>
      <w:r>
        <w:t>C、阻断钾通道</w:t>
      </w:r>
      <w:r>
        <w:tab/>
      </w:r>
      <w:r>
        <w:t>D、阻断β受体</w:t>
      </w:r>
    </w:p>
    <w:p w14:paraId="15930E3E">
      <w:pPr>
        <w:pStyle w:val="75"/>
      </w:pPr>
      <w:r>
        <w:t>52、下列属于隔绝点火源的防火措施是（　　）。</w:t>
      </w:r>
    </w:p>
    <w:p w14:paraId="474BFD76">
      <w:pPr>
        <w:pStyle w:val="76"/>
      </w:pPr>
      <w:r>
        <w:tab/>
      </w:r>
      <w:r>
        <w:t>A、采用热水、水蒸气或油浸的电加热</w:t>
      </w:r>
    </w:p>
    <w:p w14:paraId="18B90EC1">
      <w:pPr>
        <w:pStyle w:val="76"/>
      </w:pPr>
      <w:r>
        <w:tab/>
      </w:r>
      <w:r>
        <w:t>B、设备的轴承转动部分具有良好的润滑油</w:t>
      </w:r>
    </w:p>
    <w:p w14:paraId="59A4141C">
      <w:pPr>
        <w:pStyle w:val="76"/>
      </w:pPr>
      <w:r>
        <w:tab/>
      </w:r>
      <w:r>
        <w:t>C、移动电动工具的导线应有良好的绝缘保护</w:t>
      </w:r>
    </w:p>
    <w:p w14:paraId="24E9D228">
      <w:pPr>
        <w:pStyle w:val="76"/>
      </w:pPr>
      <w:r>
        <w:tab/>
      </w:r>
      <w:r>
        <w:t>D、鼓风机上的叶片，材质应采用铝或钢的合金</w:t>
      </w:r>
    </w:p>
    <w:p w14:paraId="4DB6BB34">
      <w:pPr>
        <w:pStyle w:val="75"/>
      </w:pPr>
      <w:r>
        <w:t>53、碱性尿液中活性增强的抗生素是（　　）。</w:t>
      </w:r>
    </w:p>
    <w:p w14:paraId="7F18AC88">
      <w:pPr>
        <w:pStyle w:val="78"/>
      </w:pPr>
      <w:r>
        <w:tab/>
      </w:r>
      <w:r>
        <w:t>A、青霉素</w:t>
      </w:r>
      <w:r>
        <w:tab/>
      </w:r>
      <w:r>
        <w:t>B、链霉素</w:t>
      </w:r>
      <w:r>
        <w:tab/>
      </w:r>
      <w:r>
        <w:t>C、氟哌酸</w:t>
      </w:r>
      <w:r>
        <w:tab/>
      </w:r>
      <w:r>
        <w:t>D、头孢霉素</w:t>
      </w:r>
    </w:p>
    <w:p w14:paraId="6678619C">
      <w:pPr>
        <w:pStyle w:val="75"/>
      </w:pPr>
      <w:r>
        <w:t>54、肝功能低下可选用的抗生素是（　　）。</w:t>
      </w:r>
    </w:p>
    <w:p w14:paraId="7D9C1774">
      <w:pPr>
        <w:pStyle w:val="78"/>
      </w:pPr>
      <w:r>
        <w:tab/>
      </w:r>
      <w:r>
        <w:t>A、青霉素</w:t>
      </w:r>
      <w:r>
        <w:tab/>
      </w:r>
      <w:r>
        <w:t>B、四环素</w:t>
      </w:r>
      <w:r>
        <w:tab/>
      </w:r>
      <w:r>
        <w:t>C、红霉素</w:t>
      </w:r>
      <w:r>
        <w:tab/>
      </w:r>
      <w:r>
        <w:t>D、多粘菌素</w:t>
      </w:r>
    </w:p>
    <w:p w14:paraId="69453855">
      <w:pPr>
        <w:pStyle w:val="75"/>
      </w:pPr>
      <w:r>
        <w:t>55、（　　）是溶血栓药。</w:t>
      </w:r>
    </w:p>
    <w:p w14:paraId="1017B154">
      <w:pPr>
        <w:pStyle w:val="78"/>
      </w:pPr>
      <w:r>
        <w:tab/>
      </w:r>
      <w:r>
        <w:t>A、肾上腺素</w:t>
      </w:r>
      <w:r>
        <w:tab/>
      </w:r>
      <w:r>
        <w:t>B、酚妥拉明</w:t>
      </w:r>
      <w:r>
        <w:tab/>
      </w:r>
      <w:r>
        <w:t>C、辅酶Q10</w:t>
      </w:r>
      <w:r>
        <w:tab/>
      </w:r>
      <w:r>
        <w:t>D、尿激酶</w:t>
      </w:r>
    </w:p>
    <w:p w14:paraId="48FF4806">
      <w:pPr>
        <w:pStyle w:val="75"/>
      </w:pPr>
      <w:r>
        <w:t>56、在对客户群体进行分析时，要研究客户数量、每个客户的成交额和（　　）。</w:t>
      </w:r>
    </w:p>
    <w:p w14:paraId="0E53EFCE">
      <w:pPr>
        <w:pStyle w:val="77"/>
      </w:pPr>
      <w:r>
        <w:tab/>
      </w:r>
      <w:r>
        <w:t>A、客户的购买意愿</w:t>
      </w:r>
      <w:r>
        <w:tab/>
      </w:r>
      <w:r>
        <w:t>B、利润率</w:t>
      </w:r>
    </w:p>
    <w:p w14:paraId="4C777242">
      <w:pPr>
        <w:pStyle w:val="77"/>
      </w:pPr>
      <w:r>
        <w:tab/>
      </w:r>
      <w:r>
        <w:t>C、客户的心理</w:t>
      </w:r>
      <w:r>
        <w:tab/>
      </w:r>
      <w:r>
        <w:t>D、从众心态</w:t>
      </w:r>
    </w:p>
    <w:p w14:paraId="18D733CA">
      <w:pPr>
        <w:pStyle w:val="75"/>
      </w:pPr>
      <w:r>
        <w:t>57、下列有关商务谈判僵局形成的原因，说法错误的是（　　）。</w:t>
      </w:r>
    </w:p>
    <w:p w14:paraId="7A316F2C">
      <w:pPr>
        <w:pStyle w:val="76"/>
      </w:pPr>
      <w:r>
        <w:tab/>
      </w:r>
      <w:r>
        <w:t>A、双方立场观点不同的争执</w:t>
      </w:r>
    </w:p>
    <w:p w14:paraId="39D04317">
      <w:pPr>
        <w:pStyle w:val="76"/>
      </w:pPr>
      <w:r>
        <w:tab/>
      </w:r>
      <w:r>
        <w:t>B、某一方有意无意的强迫</w:t>
      </w:r>
    </w:p>
    <w:p w14:paraId="2184FCEA">
      <w:pPr>
        <w:pStyle w:val="76"/>
      </w:pPr>
      <w:r>
        <w:tab/>
      </w:r>
      <w:r>
        <w:t>C、谈判人员素质的低下</w:t>
      </w:r>
    </w:p>
    <w:p w14:paraId="62125010">
      <w:pPr>
        <w:pStyle w:val="76"/>
      </w:pPr>
      <w:r>
        <w:tab/>
      </w:r>
      <w:r>
        <w:t>D、双方各自所期望的合理利益差距不大</w:t>
      </w:r>
    </w:p>
    <w:p w14:paraId="31C38AC5">
      <w:pPr>
        <w:pStyle w:val="75"/>
      </w:pPr>
      <w:r>
        <w:t>58、下列有关商务谈判僵局的处理技巧，说法错误的是（　　）。</w:t>
      </w:r>
    </w:p>
    <w:p w14:paraId="4679DE65">
      <w:pPr>
        <w:pStyle w:val="76"/>
      </w:pPr>
      <w:r>
        <w:tab/>
      </w:r>
      <w:r>
        <w:t>A、从客观角度关注双方利益</w:t>
      </w:r>
    </w:p>
    <w:p w14:paraId="48CC831C">
      <w:pPr>
        <w:pStyle w:val="76"/>
      </w:pPr>
      <w:r>
        <w:tab/>
      </w:r>
      <w:r>
        <w:t>B、挖掘对方的作风方面问题</w:t>
      </w:r>
    </w:p>
    <w:p w14:paraId="6C1AE258">
      <w:pPr>
        <w:pStyle w:val="76"/>
      </w:pPr>
      <w:r>
        <w:tab/>
      </w:r>
      <w:r>
        <w:t>C、从不同的方案中寻找替代方案</w:t>
      </w:r>
    </w:p>
    <w:p w14:paraId="7E447CD9">
      <w:pPr>
        <w:pStyle w:val="76"/>
      </w:pPr>
      <w:r>
        <w:tab/>
      </w:r>
      <w:r>
        <w:t>D、从对方的无理要求中机智地据理力争</w:t>
      </w:r>
    </w:p>
    <w:p w14:paraId="68E876F2">
      <w:pPr>
        <w:pStyle w:val="75"/>
      </w:pPr>
      <w:r>
        <w:t>59、重点养护品种在养护时，若发现质量问题，应悬挂明显标志和暂停发货，并尽快通知（　　）予以处理。</w:t>
      </w:r>
    </w:p>
    <w:p w14:paraId="0E3F52A2">
      <w:pPr>
        <w:pStyle w:val="77"/>
      </w:pPr>
      <w:r>
        <w:tab/>
      </w:r>
      <w:r>
        <w:t>A、生产厂家</w:t>
      </w:r>
      <w:r>
        <w:tab/>
      </w:r>
      <w:r>
        <w:t>B、采购部门</w:t>
      </w:r>
    </w:p>
    <w:p w14:paraId="52B7543B">
      <w:pPr>
        <w:pStyle w:val="77"/>
      </w:pPr>
      <w:r>
        <w:tab/>
      </w:r>
      <w:r>
        <w:t>C、销售部门</w:t>
      </w:r>
      <w:r>
        <w:tab/>
      </w:r>
      <w:r>
        <w:t>D、质量管理机构</w:t>
      </w:r>
    </w:p>
    <w:p w14:paraId="002E45ED">
      <w:pPr>
        <w:pStyle w:val="75"/>
      </w:pPr>
      <w:r>
        <w:t>60、指在规定的时期内应储存可供多少天销售的商品库存控制方法是（　　）。</w:t>
      </w:r>
    </w:p>
    <w:p w14:paraId="05CF0375">
      <w:pPr>
        <w:pStyle w:val="77"/>
      </w:pPr>
      <w:r>
        <w:tab/>
      </w:r>
      <w:r>
        <w:t>A、库存数量定额控制方法</w:t>
      </w:r>
      <w:r>
        <w:tab/>
      </w:r>
      <w:r>
        <w:t>B、库存天数定额控制方法</w:t>
      </w:r>
    </w:p>
    <w:p w14:paraId="7A8FB348">
      <w:pPr>
        <w:pStyle w:val="77"/>
      </w:pPr>
      <w:r>
        <w:tab/>
      </w:r>
      <w:r>
        <w:t>C、库存金额定额控制方法</w:t>
      </w:r>
      <w:r>
        <w:tab/>
      </w:r>
      <w:r>
        <w:t>D、定量库存控制方法</w:t>
      </w:r>
    </w:p>
    <w:p w14:paraId="070CD40B">
      <w:pPr>
        <w:pStyle w:val="75"/>
      </w:pPr>
      <w:r>
        <w:t>61、苯巴比妥类药物通过激动（　　）发挥镇静催眠作用。</w:t>
      </w:r>
    </w:p>
    <w:p w14:paraId="2DCE86E0">
      <w:pPr>
        <w:pStyle w:val="77"/>
      </w:pPr>
      <w:r>
        <w:tab/>
      </w:r>
      <w:r>
        <w:t>A、胆碱受体</w:t>
      </w:r>
      <w:r>
        <w:tab/>
      </w:r>
      <w:r>
        <w:t>B、GABA受体</w:t>
      </w:r>
    </w:p>
    <w:p w14:paraId="0AC39348">
      <w:pPr>
        <w:pStyle w:val="77"/>
      </w:pPr>
      <w:r>
        <w:tab/>
      </w:r>
      <w:r>
        <w:t>C、多巴胺受体</w:t>
      </w:r>
      <w:r>
        <w:tab/>
      </w:r>
      <w:r>
        <w:t>D、肾上腺素受体</w:t>
      </w:r>
    </w:p>
    <w:p w14:paraId="3BF6E507">
      <w:pPr>
        <w:pStyle w:val="75"/>
      </w:pPr>
      <w:r>
        <w:t>62、（　　）是体内黄素酶的辅基。</w:t>
      </w:r>
    </w:p>
    <w:p w14:paraId="0D03BF4F">
      <w:pPr>
        <w:pStyle w:val="77"/>
      </w:pPr>
      <w:r>
        <w:tab/>
      </w:r>
      <w:r>
        <w:t>A、维生素B1</w:t>
      </w:r>
      <w:r>
        <w:tab/>
      </w:r>
      <w:r>
        <w:t>B、维生素B2</w:t>
      </w:r>
    </w:p>
    <w:p w14:paraId="2DD7082E">
      <w:pPr>
        <w:pStyle w:val="77"/>
      </w:pPr>
      <w:r>
        <w:tab/>
      </w:r>
      <w:r>
        <w:t>C、维生素B6</w:t>
      </w:r>
      <w:r>
        <w:tab/>
      </w:r>
      <w:r>
        <w:t>D、维生素B12</w:t>
      </w:r>
    </w:p>
    <w:p w14:paraId="4EE04107">
      <w:pPr>
        <w:pStyle w:val="75"/>
      </w:pPr>
      <w:r>
        <w:t>63、（　　）是抗贫血药。</w:t>
      </w:r>
    </w:p>
    <w:p w14:paraId="038C2E37">
      <w:pPr>
        <w:pStyle w:val="77"/>
      </w:pPr>
      <w:r>
        <w:tab/>
      </w:r>
      <w:r>
        <w:t>A、维生素B1</w:t>
      </w:r>
      <w:r>
        <w:tab/>
      </w:r>
      <w:r>
        <w:t>B、维生素B2</w:t>
      </w:r>
    </w:p>
    <w:p w14:paraId="3008464E">
      <w:pPr>
        <w:pStyle w:val="77"/>
      </w:pPr>
      <w:r>
        <w:tab/>
      </w:r>
      <w:r>
        <w:t>C、维生素B6</w:t>
      </w:r>
      <w:r>
        <w:tab/>
      </w:r>
      <w:r>
        <w:t>D、维生素B12</w:t>
      </w:r>
    </w:p>
    <w:p w14:paraId="43FC798E">
      <w:pPr>
        <w:pStyle w:val="75"/>
      </w:pPr>
      <w:r>
        <w:t>64、根据《药品经营质量管理规范》(2016修正版)，有关药品零售企业挂牌明示，说法错误的是（　　）。</w:t>
      </w:r>
    </w:p>
    <w:p w14:paraId="6465D5CB">
      <w:pPr>
        <w:pStyle w:val="76"/>
      </w:pPr>
      <w:r>
        <w:tab/>
      </w:r>
      <w:r>
        <w:t>A、应当在营业场所的显著位置悬挂《药品经营许可证》、营业执照</w:t>
      </w:r>
    </w:p>
    <w:p w14:paraId="1A4EC53F">
      <w:pPr>
        <w:pStyle w:val="76"/>
      </w:pPr>
      <w:r>
        <w:tab/>
      </w:r>
      <w:r>
        <w:t>B、应当在营业场所的显著位置悬挂执业药师注册证、药学专业技术职称证</w:t>
      </w:r>
    </w:p>
    <w:p w14:paraId="5CEFFAFD">
      <w:pPr>
        <w:pStyle w:val="76"/>
      </w:pPr>
      <w:r>
        <w:tab/>
      </w:r>
      <w:r>
        <w:t>C、营业员应当佩戴有照片、姓名、岗位等内容的工作牌</w:t>
      </w:r>
    </w:p>
    <w:p w14:paraId="2A0C7AB2">
      <w:pPr>
        <w:pStyle w:val="76"/>
      </w:pPr>
      <w:r>
        <w:tab/>
      </w:r>
      <w:r>
        <w:t>D、营业人员是执业药师的，工作牌还应当标明执业资格</w:t>
      </w:r>
    </w:p>
    <w:p w14:paraId="4B88DE54">
      <w:pPr>
        <w:pStyle w:val="75"/>
      </w:pPr>
      <w:r>
        <w:t>65、引起人体生理功能减弱的作用称为（　　）。</w:t>
      </w:r>
    </w:p>
    <w:p w14:paraId="0CAF4F69">
      <w:pPr>
        <w:pStyle w:val="78"/>
      </w:pPr>
      <w:r>
        <w:tab/>
      </w:r>
      <w:r>
        <w:t>A、抑制作用</w:t>
      </w:r>
      <w:r>
        <w:tab/>
      </w:r>
      <w:r>
        <w:t>B、选择性作用</w:t>
      </w:r>
      <w:r>
        <w:tab/>
      </w:r>
      <w:r>
        <w:t>C、兴奋作用</w:t>
      </w:r>
      <w:r>
        <w:tab/>
      </w:r>
      <w:r>
        <w:t>D、吸收作用</w:t>
      </w:r>
    </w:p>
    <w:p w14:paraId="59623446">
      <w:pPr>
        <w:pStyle w:val="75"/>
      </w:pPr>
      <w:r>
        <w:t>66、职业道德可以调节从业人员与（　　）的关系。</w:t>
      </w:r>
    </w:p>
    <w:p w14:paraId="16109025">
      <w:pPr>
        <w:pStyle w:val="78"/>
      </w:pPr>
      <w:r>
        <w:tab/>
      </w:r>
      <w:r>
        <w:t>A、家庭</w:t>
      </w:r>
      <w:r>
        <w:tab/>
      </w:r>
      <w:r>
        <w:t>B、公共生活</w:t>
      </w:r>
      <w:r>
        <w:tab/>
      </w:r>
      <w:r>
        <w:t>C、服务对象</w:t>
      </w:r>
      <w:r>
        <w:tab/>
      </w:r>
      <w:r>
        <w:t>D、自然环境</w:t>
      </w:r>
    </w:p>
    <w:p w14:paraId="2881F9C9">
      <w:pPr>
        <w:pStyle w:val="75"/>
      </w:pPr>
      <w:r>
        <w:t>67、购销员的职业守则不包括（　　）。</w:t>
      </w:r>
    </w:p>
    <w:p w14:paraId="2D83C388">
      <w:pPr>
        <w:pStyle w:val="76"/>
      </w:pPr>
      <w:r>
        <w:tab/>
      </w:r>
      <w:r>
        <w:t>A、文明经商，服务热情</w:t>
      </w:r>
    </w:p>
    <w:p w14:paraId="52C77C06">
      <w:pPr>
        <w:pStyle w:val="76"/>
      </w:pPr>
      <w:r>
        <w:tab/>
      </w:r>
      <w:r>
        <w:t>B、急人所难，救死扶伤</w:t>
      </w:r>
    </w:p>
    <w:p w14:paraId="6B85EAA4">
      <w:pPr>
        <w:pStyle w:val="76"/>
      </w:pPr>
      <w:r>
        <w:tab/>
      </w:r>
      <w:r>
        <w:t>C、质量为本，真诚守信</w:t>
      </w:r>
    </w:p>
    <w:p w14:paraId="04417CE6">
      <w:pPr>
        <w:pStyle w:val="76"/>
      </w:pPr>
      <w:r>
        <w:tab/>
      </w:r>
      <w:r>
        <w:t>D、重视安全，环保，坚持文明生产</w:t>
      </w:r>
    </w:p>
    <w:p w14:paraId="106E6279">
      <w:pPr>
        <w:pStyle w:val="75"/>
      </w:pPr>
      <w:r>
        <w:t>68、下列说法正确的是（　　）。</w:t>
      </w:r>
    </w:p>
    <w:p w14:paraId="32D4D3D7">
      <w:pPr>
        <w:pStyle w:val="76"/>
      </w:pPr>
      <w:r>
        <w:tab/>
      </w:r>
      <w:r>
        <w:t>A、销售保本点就是销售收入线与固定成本线的相交点</w:t>
      </w:r>
    </w:p>
    <w:p w14:paraId="0F24D938">
      <w:pPr>
        <w:pStyle w:val="76"/>
      </w:pPr>
      <w:r>
        <w:tab/>
      </w:r>
      <w:r>
        <w:t>B、销售保本点反映了收入与固定成本相等的销售水平</w:t>
      </w:r>
    </w:p>
    <w:p w14:paraId="79DF5BD5">
      <w:pPr>
        <w:pStyle w:val="76"/>
      </w:pPr>
      <w:r>
        <w:tab/>
      </w:r>
      <w:r>
        <w:t>C、当销售量大于保本销售量时，企业经营获得利润</w:t>
      </w:r>
    </w:p>
    <w:p w14:paraId="0D0F00AA">
      <w:pPr>
        <w:pStyle w:val="76"/>
      </w:pPr>
      <w:r>
        <w:tab/>
      </w:r>
      <w:r>
        <w:t>D、当销售量小于保本销售量时，企业经营获得利润</w:t>
      </w:r>
    </w:p>
    <w:p w14:paraId="61E5A242">
      <w:pPr>
        <w:pStyle w:val="75"/>
      </w:pPr>
      <w:r>
        <w:t>69、某医药批发企业销售一药品，单价为75元，核定分配固定成本为10万元，企业预计销售能力达10万件，若企业计划销售利润140万，则企业必须要求控制的单位变动成本是（　　）。</w:t>
      </w:r>
    </w:p>
    <w:p w14:paraId="4D04E6CB">
      <w:pPr>
        <w:pStyle w:val="78"/>
      </w:pPr>
      <w:r>
        <w:tab/>
      </w:r>
      <w:r>
        <w:t>A、60元</w:t>
      </w:r>
      <w:r>
        <w:tab/>
      </w:r>
      <w:r>
        <w:t>B、65元</w:t>
      </w:r>
      <w:r>
        <w:tab/>
      </w:r>
      <w:r>
        <w:t>C、75元</w:t>
      </w:r>
      <w:r>
        <w:tab/>
      </w:r>
      <w:r>
        <w:t>D、85元</w:t>
      </w:r>
    </w:p>
    <w:p w14:paraId="529E990B">
      <w:pPr>
        <w:pStyle w:val="75"/>
      </w:pPr>
      <w:r>
        <w:t>70、在一定的假设条件下，下列说法错误的是（　　）。</w:t>
      </w:r>
    </w:p>
    <w:p w14:paraId="491DEC0C">
      <w:pPr>
        <w:pStyle w:val="76"/>
      </w:pPr>
      <w:r>
        <w:tab/>
      </w:r>
      <w:r>
        <w:t>A、本量利分析无法预测在不同售价下，企业所获得的利润</w:t>
      </w:r>
    </w:p>
    <w:p w14:paraId="31B79751">
      <w:pPr>
        <w:pStyle w:val="76"/>
      </w:pPr>
      <w:r>
        <w:tab/>
      </w:r>
      <w:r>
        <w:t>B、本量利分析能预测为达到某种利润水平的销售量</w:t>
      </w:r>
    </w:p>
    <w:p w14:paraId="45F993DF">
      <w:pPr>
        <w:pStyle w:val="76"/>
      </w:pPr>
      <w:r>
        <w:tab/>
      </w:r>
      <w:r>
        <w:t>C、本量利分析能预测到保本目的的销售量</w:t>
      </w:r>
    </w:p>
    <w:p w14:paraId="60C35111">
      <w:pPr>
        <w:pStyle w:val="76"/>
      </w:pPr>
      <w:r>
        <w:tab/>
      </w:r>
      <w:r>
        <w:t>D、本量利分析是用来研究售价、售量、成本的变动对利润产生影响程度的一种方法</w:t>
      </w:r>
    </w:p>
    <w:p w14:paraId="1D5B303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E7DC4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0166460">
            <w:pPr>
              <w:keepNext/>
              <w:jc w:val="center"/>
            </w:pPr>
            <w:r>
              <w:rPr>
                <w:rFonts w:hint="eastAsia"/>
              </w:rPr>
              <w:t>得　分</w:t>
            </w:r>
          </w:p>
        </w:tc>
        <w:tc>
          <w:tcPr>
            <w:tcW w:w="1440" w:type="dxa"/>
            <w:vAlign w:val="center"/>
          </w:tcPr>
          <w:p w14:paraId="5C49B8FE">
            <w:pPr>
              <w:keepNext/>
              <w:jc w:val="center"/>
            </w:pPr>
          </w:p>
        </w:tc>
      </w:tr>
      <w:tr w14:paraId="05DC3D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5437524">
            <w:pPr>
              <w:keepNext/>
              <w:jc w:val="center"/>
            </w:pPr>
            <w:r>
              <w:rPr>
                <w:rFonts w:hint="eastAsia"/>
              </w:rPr>
              <w:t>评分人</w:t>
            </w:r>
          </w:p>
        </w:tc>
        <w:tc>
          <w:tcPr>
            <w:tcW w:w="1440" w:type="dxa"/>
            <w:vAlign w:val="center"/>
          </w:tcPr>
          <w:p w14:paraId="4607ED1C">
            <w:pPr>
              <w:keepNext/>
              <w:jc w:val="center"/>
            </w:pPr>
          </w:p>
        </w:tc>
      </w:tr>
    </w:tbl>
    <w:p w14:paraId="6B451B15">
      <w:pPr>
        <w:pStyle w:val="79"/>
      </w:pPr>
      <w:r>
        <w:t>二、判断题（每题1分，共10分。）</w:t>
      </w:r>
    </w:p>
    <w:p w14:paraId="0C3218BD">
      <w:pPr>
        <w:pStyle w:val="75"/>
      </w:pPr>
      <w:r>
        <w:t>71、（　　）II型糖尿病控制饮食和服用降糖药物有效。</w:t>
      </w:r>
    </w:p>
    <w:p w14:paraId="1FF23961">
      <w:pPr>
        <w:pStyle w:val="75"/>
      </w:pPr>
      <w:r>
        <w:t>72、（　　）直接营销渠道适用于产品技术性能高或用户集中的消费市场。</w:t>
      </w:r>
    </w:p>
    <w:p w14:paraId="43564C96">
      <w:pPr>
        <w:pStyle w:val="75"/>
      </w:pPr>
      <w:r>
        <w:t>73、（　　）最高库存量是防止商品脱销的警戒线。</w:t>
      </w:r>
    </w:p>
    <w:p w14:paraId="7A7DDAA3">
      <w:pPr>
        <w:pStyle w:val="75"/>
      </w:pPr>
      <w:r>
        <w:t>74、（　　）ABC库存分类控制就是按照库存商品的品种和销售额在全部商品品种和总销售额中的比重大小，划分成ABC三个等级。</w:t>
      </w:r>
    </w:p>
    <w:p w14:paraId="5DCFC985">
      <w:pPr>
        <w:pStyle w:val="75"/>
      </w:pPr>
      <w:r>
        <w:t>75、（　　）专家调查法简单，科学性强，在缺乏资料、无法应用数学模型的条件下被广泛采用。</w:t>
      </w:r>
    </w:p>
    <w:p w14:paraId="5BE07E36">
      <w:pPr>
        <w:pStyle w:val="75"/>
      </w:pPr>
      <w:r>
        <w:t>76、（　　）治疗不规则是抗结核化疗失败的主要原因之一。</w:t>
      </w:r>
    </w:p>
    <w:p w14:paraId="3B41A093">
      <w:pPr>
        <w:pStyle w:val="75"/>
      </w:pPr>
      <w:r>
        <w:t>77、（　　）可以通过抽样方案作出经费预算。</w:t>
      </w:r>
    </w:p>
    <w:p w14:paraId="5F1A6D53">
      <w:pPr>
        <w:pStyle w:val="75"/>
      </w:pPr>
      <w:r>
        <w:t>78、（　　）沙丁胺醇是非选择性β肾上腺素受体激动剂。</w:t>
      </w:r>
    </w:p>
    <w:p w14:paraId="513FFE60">
      <w:pPr>
        <w:pStyle w:val="75"/>
      </w:pPr>
      <w:r>
        <w:t>79、（　　）哌嗪是驱钩虫和蛔虫的药物。</w:t>
      </w:r>
    </w:p>
    <w:p w14:paraId="1EC8A354">
      <w:pPr>
        <w:pStyle w:val="75"/>
      </w:pPr>
      <w:r>
        <w:t>80、（　　）心力衰竭是各种疾病导致心脏功能不全的临床综合征。</w:t>
      </w:r>
    </w:p>
    <w:p w14:paraId="32C90C1E">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6E266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4FFE859">
            <w:pPr>
              <w:keepNext/>
              <w:jc w:val="center"/>
            </w:pPr>
            <w:r>
              <w:rPr>
                <w:rFonts w:hint="eastAsia"/>
              </w:rPr>
              <w:t>得　分</w:t>
            </w:r>
          </w:p>
        </w:tc>
        <w:tc>
          <w:tcPr>
            <w:tcW w:w="1440" w:type="dxa"/>
            <w:vAlign w:val="center"/>
          </w:tcPr>
          <w:p w14:paraId="539FB092">
            <w:pPr>
              <w:keepNext/>
              <w:jc w:val="center"/>
            </w:pPr>
          </w:p>
        </w:tc>
      </w:tr>
      <w:tr w14:paraId="628E75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8CEE4D1">
            <w:pPr>
              <w:keepNext/>
              <w:jc w:val="center"/>
            </w:pPr>
            <w:r>
              <w:rPr>
                <w:rFonts w:hint="eastAsia"/>
              </w:rPr>
              <w:t>评分人</w:t>
            </w:r>
          </w:p>
        </w:tc>
        <w:tc>
          <w:tcPr>
            <w:tcW w:w="1440" w:type="dxa"/>
            <w:vAlign w:val="center"/>
          </w:tcPr>
          <w:p w14:paraId="6012253D">
            <w:pPr>
              <w:keepNext/>
              <w:jc w:val="center"/>
            </w:pPr>
          </w:p>
        </w:tc>
      </w:tr>
    </w:tbl>
    <w:p w14:paraId="7179C5DE">
      <w:pPr>
        <w:pStyle w:val="79"/>
      </w:pPr>
      <w:r>
        <w:t>三、多选题（20题，每题1分）</w:t>
      </w:r>
    </w:p>
    <w:p w14:paraId="7A6A3E0F">
      <w:pPr>
        <w:pStyle w:val="75"/>
      </w:pPr>
      <w:r>
        <w:t>81、下列属于医药从业人员“文明经商，服务热情”的基本要求的有（　　）。</w:t>
      </w:r>
    </w:p>
    <w:p w14:paraId="43406D6F">
      <w:pPr>
        <w:pStyle w:val="76"/>
      </w:pPr>
      <w:r>
        <w:tab/>
      </w:r>
      <w:r>
        <w:t>A、保持营业场所的清洁卫生</w:t>
      </w:r>
    </w:p>
    <w:p w14:paraId="57DBC1D8">
      <w:pPr>
        <w:pStyle w:val="76"/>
      </w:pPr>
      <w:r>
        <w:tab/>
      </w:r>
      <w:r>
        <w:t>B、仪表整洁、举止大方</w:t>
      </w:r>
    </w:p>
    <w:p w14:paraId="2314CD3C">
      <w:pPr>
        <w:pStyle w:val="76"/>
      </w:pPr>
      <w:r>
        <w:tab/>
      </w:r>
      <w:r>
        <w:t>C、销售商品做到主动、热情、耐心和周到</w:t>
      </w:r>
    </w:p>
    <w:p w14:paraId="0F1D35CA">
      <w:pPr>
        <w:pStyle w:val="76"/>
      </w:pPr>
      <w:r>
        <w:tab/>
      </w:r>
      <w:r>
        <w:t>D、忠诚医药事业，立志献身</w:t>
      </w:r>
    </w:p>
    <w:p w14:paraId="25773071">
      <w:pPr>
        <w:pStyle w:val="76"/>
      </w:pPr>
      <w:r>
        <w:tab/>
      </w:r>
      <w:r>
        <w:t>E、接待顾客，做到眼勤、手勤、嘴勤、腿勤</w:t>
      </w:r>
    </w:p>
    <w:p w14:paraId="4494F216">
      <w:pPr>
        <w:pStyle w:val="75"/>
      </w:pPr>
      <w:r>
        <w:t>82、（　　）是抗滴虫药物。</w:t>
      </w:r>
    </w:p>
    <w:p w14:paraId="4B7C9EDB">
      <w:pPr>
        <w:pStyle w:val="77"/>
      </w:pPr>
      <w:r>
        <w:tab/>
      </w:r>
      <w:r>
        <w:t>A、甲硝唑</w:t>
      </w:r>
      <w:r>
        <w:tab/>
      </w:r>
      <w:r>
        <w:t>B、双碘喹林</w:t>
      </w:r>
    </w:p>
    <w:p w14:paraId="30CAEA66">
      <w:pPr>
        <w:pStyle w:val="77"/>
      </w:pPr>
      <w:r>
        <w:tab/>
      </w:r>
      <w:r>
        <w:t>C、乙酰胂胺</w:t>
      </w:r>
      <w:r>
        <w:tab/>
      </w:r>
      <w:r>
        <w:t>D、曲古霉素</w:t>
      </w:r>
    </w:p>
    <w:p w14:paraId="25A1428E">
      <w:pPr>
        <w:pStyle w:val="77"/>
      </w:pPr>
      <w:r>
        <w:tab/>
      </w:r>
      <w:r>
        <w:t>E、乙胺嘧啶</w:t>
      </w:r>
    </w:p>
    <w:p w14:paraId="098E204F">
      <w:pPr>
        <w:pStyle w:val="75"/>
      </w:pPr>
      <w:r>
        <w:t>83、在临床上，麻醉药品的特点是（　　）。</w:t>
      </w:r>
    </w:p>
    <w:p w14:paraId="23A896D1">
      <w:pPr>
        <w:pStyle w:val="76"/>
      </w:pPr>
      <w:r>
        <w:tab/>
      </w:r>
      <w:r>
        <w:t>A、能暂时地引起不同程度的意识和感觉消失</w:t>
      </w:r>
    </w:p>
    <w:p w14:paraId="57F0ED72">
      <w:pPr>
        <w:pStyle w:val="76"/>
      </w:pPr>
      <w:r>
        <w:tab/>
      </w:r>
      <w:r>
        <w:t>B、在低浓度时能阻断神经传导使机体制定部位暂时性、可逆性痛觉丧失，以便于医疗处理或手术而不会遗留神经损失</w:t>
      </w:r>
    </w:p>
    <w:p w14:paraId="62449A48">
      <w:pPr>
        <w:pStyle w:val="76"/>
      </w:pPr>
      <w:r>
        <w:tab/>
      </w:r>
      <w:r>
        <w:t>C、滥用或不合理使用易产生身体依赖性和精神依赖性</w:t>
      </w:r>
    </w:p>
    <w:p w14:paraId="4C1438E3">
      <w:pPr>
        <w:pStyle w:val="76"/>
      </w:pPr>
      <w:r>
        <w:tab/>
      </w:r>
      <w:r>
        <w:t>D、作用于中枢神经系统，能使之兴奋或抑制</w:t>
      </w:r>
    </w:p>
    <w:p w14:paraId="56E457C3">
      <w:pPr>
        <w:pStyle w:val="76"/>
      </w:pPr>
      <w:r>
        <w:tab/>
      </w:r>
      <w:r>
        <w:t>E、作用于机体时，随着剂量的增加，治疗作用会转化为毒性作用</w:t>
      </w:r>
    </w:p>
    <w:p w14:paraId="34391A22">
      <w:pPr>
        <w:pStyle w:val="75"/>
      </w:pPr>
      <w:r>
        <w:t>84、理智型顾客的购买行为特点包括（　　）。</w:t>
      </w:r>
    </w:p>
    <w:p w14:paraId="51906EE3">
      <w:pPr>
        <w:pStyle w:val="76"/>
      </w:pPr>
      <w:r>
        <w:tab/>
      </w:r>
      <w:r>
        <w:t>A、顾客在购买时慎重考虑商品</w:t>
      </w:r>
    </w:p>
    <w:p w14:paraId="6BD7C82A">
      <w:pPr>
        <w:pStyle w:val="76"/>
      </w:pPr>
      <w:r>
        <w:tab/>
      </w:r>
      <w:r>
        <w:t>B、顾客易受情感因素影响</w:t>
      </w:r>
    </w:p>
    <w:p w14:paraId="10174FFB">
      <w:pPr>
        <w:pStyle w:val="76"/>
      </w:pPr>
      <w:r>
        <w:tab/>
      </w:r>
      <w:r>
        <w:t>C、理智型顾客以中老年居多</w:t>
      </w:r>
    </w:p>
    <w:p w14:paraId="0F694BDE">
      <w:pPr>
        <w:pStyle w:val="76"/>
      </w:pPr>
      <w:r>
        <w:tab/>
      </w:r>
      <w:r>
        <w:t>D、顾客购买商品时反复比较</w:t>
      </w:r>
    </w:p>
    <w:p w14:paraId="4B3A8524">
      <w:pPr>
        <w:pStyle w:val="76"/>
      </w:pPr>
      <w:r>
        <w:tab/>
      </w:r>
      <w:r>
        <w:t>E、顾客不易受一般广告的煽动，但易受品牌广告的影响</w:t>
      </w:r>
    </w:p>
    <w:p w14:paraId="773EA66C">
      <w:pPr>
        <w:pStyle w:val="75"/>
      </w:pPr>
      <w:r>
        <w:t>85、医药商品导入期的特点是（　　）。</w:t>
      </w:r>
    </w:p>
    <w:p w14:paraId="17840FE6">
      <w:pPr>
        <w:pStyle w:val="76"/>
      </w:pPr>
      <w:r>
        <w:tab/>
      </w:r>
      <w:r>
        <w:t>A、医生和患者对新药品不了解，产品销量小，单位成本高</w:t>
      </w:r>
    </w:p>
    <w:p w14:paraId="53534253">
      <w:pPr>
        <w:pStyle w:val="76"/>
      </w:pPr>
      <w:r>
        <w:tab/>
      </w:r>
      <w:r>
        <w:t>B、未建立最理想的分销渠道</w:t>
      </w:r>
    </w:p>
    <w:p w14:paraId="2195926A">
      <w:pPr>
        <w:pStyle w:val="76"/>
      </w:pPr>
      <w:r>
        <w:tab/>
      </w:r>
      <w:r>
        <w:t>C、市场迅速接受相关产品</w:t>
      </w:r>
    </w:p>
    <w:p w14:paraId="7F6E82F1">
      <w:pPr>
        <w:pStyle w:val="76"/>
      </w:pPr>
      <w:r>
        <w:tab/>
      </w:r>
      <w:r>
        <w:t>D、广告费用和其他促销费用较大，利润很小</w:t>
      </w:r>
    </w:p>
    <w:p w14:paraId="01CB5A00">
      <w:pPr>
        <w:pStyle w:val="76"/>
      </w:pPr>
      <w:r>
        <w:tab/>
      </w:r>
      <w:r>
        <w:t>E、企业承担的市场风险最大，但市场竞争者较</w:t>
      </w:r>
    </w:p>
    <w:p w14:paraId="43FE7062">
      <w:pPr>
        <w:pStyle w:val="75"/>
      </w:pPr>
      <w:r>
        <w:t>86、有关长渠道的内容，说法正确的有（　　）。</w:t>
      </w:r>
    </w:p>
    <w:p w14:paraId="622B707E">
      <w:pPr>
        <w:pStyle w:val="76"/>
      </w:pPr>
      <w:r>
        <w:tab/>
      </w:r>
      <w:r>
        <w:t>A、分布密，触角多，扩大商品销售</w:t>
      </w:r>
    </w:p>
    <w:p w14:paraId="0BA818E4">
      <w:pPr>
        <w:pStyle w:val="76"/>
      </w:pPr>
      <w:r>
        <w:tab/>
      </w:r>
      <w:r>
        <w:t>B、适用于销售量大、辐射面广的商品</w:t>
      </w:r>
    </w:p>
    <w:p w14:paraId="03E99788">
      <w:pPr>
        <w:pStyle w:val="76"/>
      </w:pPr>
      <w:r>
        <w:tab/>
      </w:r>
      <w:r>
        <w:t>C、生产商与中间商之间容易建立密切合作关系</w:t>
      </w:r>
    </w:p>
    <w:p w14:paraId="52DBD2A1">
      <w:pPr>
        <w:pStyle w:val="76"/>
      </w:pPr>
      <w:r>
        <w:tab/>
      </w:r>
      <w:r>
        <w:t>D、流通环节多，信息失真率较高</w:t>
      </w:r>
    </w:p>
    <w:p w14:paraId="0E54B3BD">
      <w:pPr>
        <w:pStyle w:val="76"/>
      </w:pPr>
      <w:r>
        <w:tab/>
      </w:r>
      <w:r>
        <w:t>E、生产者能及时了解市场信息，做出决策</w:t>
      </w:r>
    </w:p>
    <w:p w14:paraId="209CC177">
      <w:pPr>
        <w:pStyle w:val="75"/>
      </w:pPr>
      <w:r>
        <w:t>87、赛伐他汀钠的不良反应包括（　　）。</w:t>
      </w:r>
    </w:p>
    <w:p w14:paraId="17D13D5B">
      <w:pPr>
        <w:pStyle w:val="77"/>
      </w:pPr>
      <w:r>
        <w:tab/>
      </w:r>
      <w:r>
        <w:t>A、肌肉痛</w:t>
      </w:r>
      <w:r>
        <w:tab/>
      </w:r>
      <w:r>
        <w:t>B、关节痛</w:t>
      </w:r>
    </w:p>
    <w:p w14:paraId="43696549">
      <w:pPr>
        <w:pStyle w:val="77"/>
      </w:pPr>
      <w:r>
        <w:tab/>
      </w:r>
      <w:r>
        <w:t>C、消化不良</w:t>
      </w:r>
      <w:r>
        <w:tab/>
      </w:r>
      <w:r>
        <w:t>D、便秘</w:t>
      </w:r>
    </w:p>
    <w:p w14:paraId="1BAD44CB">
      <w:pPr>
        <w:pStyle w:val="77"/>
      </w:pPr>
      <w:r>
        <w:tab/>
      </w:r>
      <w:r>
        <w:t>E、皮疹</w:t>
      </w:r>
    </w:p>
    <w:p w14:paraId="54FB33EA">
      <w:pPr>
        <w:pStyle w:val="75"/>
      </w:pPr>
      <w:r>
        <w:t>88、制定市场调研计划的内容时不应包含的是（　　）。</w:t>
      </w:r>
    </w:p>
    <w:p w14:paraId="42149E97">
      <w:pPr>
        <w:pStyle w:val="77"/>
      </w:pPr>
      <w:r>
        <w:tab/>
      </w:r>
      <w:r>
        <w:t>A、确定调研方案的题目</w:t>
      </w:r>
      <w:r>
        <w:tab/>
      </w:r>
      <w:r>
        <w:t>B、确定调查对象和调查单位</w:t>
      </w:r>
    </w:p>
    <w:p w14:paraId="25E1BED4">
      <w:pPr>
        <w:pStyle w:val="77"/>
      </w:pPr>
      <w:r>
        <w:tab/>
      </w:r>
      <w:r>
        <w:t>C、确定调研报告的汇报时间</w:t>
      </w:r>
      <w:r>
        <w:tab/>
      </w:r>
      <w:r>
        <w:t>D、确定调研的时间地点</w:t>
      </w:r>
    </w:p>
    <w:p w14:paraId="1472C97F">
      <w:pPr>
        <w:pStyle w:val="77"/>
      </w:pPr>
      <w:r>
        <w:tab/>
      </w:r>
      <w:r>
        <w:t>E、确定调研报告的汇报人</w:t>
      </w:r>
      <w:r>
        <w:tab/>
      </w:r>
    </w:p>
    <w:p w14:paraId="23B447AC">
      <w:pPr>
        <w:pStyle w:val="75"/>
      </w:pPr>
      <w:r>
        <w:t>89、（　　）属于全价杀菌剂。</w:t>
      </w:r>
    </w:p>
    <w:p w14:paraId="69AB82D3">
      <w:pPr>
        <w:pStyle w:val="77"/>
      </w:pPr>
      <w:r>
        <w:tab/>
      </w:r>
      <w:r>
        <w:t>A、异烟肼</w:t>
      </w:r>
      <w:r>
        <w:tab/>
      </w:r>
      <w:r>
        <w:t>B、利福平</w:t>
      </w:r>
    </w:p>
    <w:p w14:paraId="438D1D48">
      <w:pPr>
        <w:pStyle w:val="77"/>
      </w:pPr>
      <w:r>
        <w:tab/>
      </w:r>
      <w:r>
        <w:t>C、吡嗪酰胺</w:t>
      </w:r>
      <w:r>
        <w:tab/>
      </w:r>
      <w:r>
        <w:t>D、乙胺丁醇</w:t>
      </w:r>
    </w:p>
    <w:p w14:paraId="2C355648">
      <w:pPr>
        <w:pStyle w:val="77"/>
      </w:pPr>
      <w:r>
        <w:tab/>
      </w:r>
      <w:r>
        <w:t>E、对氨柳酸</w:t>
      </w:r>
    </w:p>
    <w:p w14:paraId="0D062060">
      <w:pPr>
        <w:pStyle w:val="75"/>
      </w:pPr>
      <w:r>
        <w:t>90、利尿剂通过（　　）来降血压。</w:t>
      </w:r>
    </w:p>
    <w:p w14:paraId="7A155C0C">
      <w:pPr>
        <w:pStyle w:val="77"/>
      </w:pPr>
      <w:r>
        <w:tab/>
      </w:r>
      <w:r>
        <w:t>A、阻断α受体</w:t>
      </w:r>
      <w:r>
        <w:tab/>
      </w:r>
      <w:r>
        <w:t>B、阻断β受体</w:t>
      </w:r>
    </w:p>
    <w:p w14:paraId="723C28EE">
      <w:pPr>
        <w:pStyle w:val="77"/>
      </w:pPr>
      <w:r>
        <w:tab/>
      </w:r>
      <w:r>
        <w:t>C、降低血容量</w:t>
      </w:r>
      <w:r>
        <w:tab/>
      </w:r>
      <w:r>
        <w:t>D、排钠作用</w:t>
      </w:r>
    </w:p>
    <w:p w14:paraId="07467AA7">
      <w:pPr>
        <w:pStyle w:val="77"/>
      </w:pPr>
      <w:r>
        <w:tab/>
      </w:r>
      <w:r>
        <w:t>E、阻断M受体</w:t>
      </w:r>
    </w:p>
    <w:p w14:paraId="09CF468F">
      <w:pPr>
        <w:pStyle w:val="75"/>
      </w:pPr>
      <w:r>
        <w:t>91、糖尿病人首选（　　）作为降压药物。</w:t>
      </w:r>
    </w:p>
    <w:p w14:paraId="59BC19F6">
      <w:pPr>
        <w:pStyle w:val="77"/>
      </w:pPr>
      <w:r>
        <w:tab/>
      </w:r>
      <w:r>
        <w:t>A、利尿剂</w:t>
      </w:r>
      <w:r>
        <w:tab/>
      </w:r>
      <w:r>
        <w:t>B、钙拮抗剂</w:t>
      </w:r>
    </w:p>
    <w:p w14:paraId="441DF389">
      <w:pPr>
        <w:pStyle w:val="77"/>
      </w:pPr>
      <w:r>
        <w:tab/>
      </w:r>
      <w:r>
        <w:t>C、β受体阻断剂</w:t>
      </w:r>
      <w:r>
        <w:tab/>
      </w:r>
      <w:r>
        <w:t>D、血管紧张素转换酶抑制剂</w:t>
      </w:r>
    </w:p>
    <w:p w14:paraId="18C230A4">
      <w:pPr>
        <w:pStyle w:val="77"/>
      </w:pPr>
      <w:r>
        <w:tab/>
      </w:r>
      <w:r>
        <w:t>E、扩血管药</w:t>
      </w:r>
      <w:r>
        <w:tab/>
      </w:r>
    </w:p>
    <w:p w14:paraId="13708FA2">
      <w:pPr>
        <w:pStyle w:val="75"/>
      </w:pPr>
      <w:r>
        <w:t>92、下列有关商务谈判僵局形成的原因，说法错误的有（　　）。</w:t>
      </w:r>
    </w:p>
    <w:p w14:paraId="0E4AC5DA">
      <w:pPr>
        <w:pStyle w:val="76"/>
      </w:pPr>
      <w:r>
        <w:tab/>
      </w:r>
      <w:r>
        <w:t>A、在谈判中，双方越坚持自己的观点，分歧就越小</w:t>
      </w:r>
    </w:p>
    <w:p w14:paraId="0D46ADCE">
      <w:pPr>
        <w:pStyle w:val="76"/>
      </w:pPr>
      <w:r>
        <w:tab/>
      </w:r>
      <w:r>
        <w:t>B、双方文化背景差异造成的沟通障碍，与谈判僵局无关</w:t>
      </w:r>
    </w:p>
    <w:p w14:paraId="0B151143">
      <w:pPr>
        <w:pStyle w:val="76"/>
      </w:pPr>
      <w:r>
        <w:tab/>
      </w:r>
      <w:r>
        <w:t>C、谈判人员作风方面的问题也会导致谈判出现僵局</w:t>
      </w:r>
    </w:p>
    <w:p w14:paraId="7E65D732">
      <w:pPr>
        <w:pStyle w:val="76"/>
      </w:pPr>
      <w:r>
        <w:tab/>
      </w:r>
      <w:r>
        <w:t>D、谈判一方越是受到强迫，就越会退让，越不会产生僵局</w:t>
      </w:r>
    </w:p>
    <w:p w14:paraId="12B35A42">
      <w:pPr>
        <w:pStyle w:val="76"/>
      </w:pPr>
      <w:r>
        <w:tab/>
      </w:r>
      <w:r>
        <w:t>E、双方各自所期望的利益存在很大差距，难免会出现僵局</w:t>
      </w:r>
    </w:p>
    <w:p w14:paraId="016B35A7">
      <w:pPr>
        <w:pStyle w:val="75"/>
      </w:pPr>
      <w:r>
        <w:t>93、心房颤动给予（　　）治疗。</w:t>
      </w:r>
    </w:p>
    <w:p w14:paraId="485DA0D3">
      <w:pPr>
        <w:pStyle w:val="77"/>
      </w:pPr>
      <w:r>
        <w:tab/>
      </w:r>
      <w:r>
        <w:t>A、奎尼丁</w:t>
      </w:r>
      <w:r>
        <w:tab/>
      </w:r>
      <w:r>
        <w:t>B、普鲁卡因胺</w:t>
      </w:r>
    </w:p>
    <w:p w14:paraId="412E3B06">
      <w:pPr>
        <w:pStyle w:val="77"/>
      </w:pPr>
      <w:r>
        <w:tab/>
      </w:r>
      <w:r>
        <w:t>C、利多卡因</w:t>
      </w:r>
      <w:r>
        <w:tab/>
      </w:r>
      <w:r>
        <w:t>D、普萘洛尔</w:t>
      </w:r>
    </w:p>
    <w:p w14:paraId="5535EC60">
      <w:pPr>
        <w:pStyle w:val="77"/>
      </w:pPr>
      <w:r>
        <w:tab/>
      </w:r>
      <w:r>
        <w:t>E、苯妥英钠</w:t>
      </w:r>
    </w:p>
    <w:p w14:paraId="1076B3CF">
      <w:pPr>
        <w:pStyle w:val="75"/>
      </w:pPr>
      <w:r>
        <w:t>94、抗酸药通过（　　）发挥抗消化性溃疡的作用。</w:t>
      </w:r>
    </w:p>
    <w:p w14:paraId="032E2E39">
      <w:pPr>
        <w:pStyle w:val="77"/>
      </w:pPr>
      <w:r>
        <w:tab/>
      </w:r>
      <w:r>
        <w:t>A、中和胃酸</w:t>
      </w:r>
      <w:r>
        <w:tab/>
      </w:r>
      <w:r>
        <w:t>B、降低胃蛋白酶活性</w:t>
      </w:r>
    </w:p>
    <w:p w14:paraId="4950121E">
      <w:pPr>
        <w:pStyle w:val="77"/>
      </w:pPr>
      <w:r>
        <w:tab/>
      </w:r>
      <w:r>
        <w:t>C、抑制胃酸分泌</w:t>
      </w:r>
      <w:r>
        <w:tab/>
      </w:r>
      <w:r>
        <w:t>D、阻断M受体</w:t>
      </w:r>
    </w:p>
    <w:p w14:paraId="3BC54DC1">
      <w:pPr>
        <w:pStyle w:val="77"/>
      </w:pPr>
      <w:r>
        <w:tab/>
      </w:r>
      <w:r>
        <w:t>E、阻断H2受体</w:t>
      </w:r>
      <w:r>
        <w:tab/>
      </w:r>
    </w:p>
    <w:p w14:paraId="3432E6EE">
      <w:pPr>
        <w:pStyle w:val="75"/>
      </w:pPr>
      <w:r>
        <w:t>95、抑制细菌细胞壁合成的抗生素是（　　）。</w:t>
      </w:r>
    </w:p>
    <w:p w14:paraId="130EA88E">
      <w:pPr>
        <w:pStyle w:val="77"/>
      </w:pPr>
      <w:r>
        <w:tab/>
      </w:r>
      <w:r>
        <w:t>A、青霉素</w:t>
      </w:r>
      <w:r>
        <w:tab/>
      </w:r>
      <w:r>
        <w:t>B、头孢菌素</w:t>
      </w:r>
    </w:p>
    <w:p w14:paraId="55CC2ABF">
      <w:pPr>
        <w:pStyle w:val="77"/>
      </w:pPr>
      <w:r>
        <w:tab/>
      </w:r>
      <w:r>
        <w:t>C、磷霉素</w:t>
      </w:r>
      <w:r>
        <w:tab/>
      </w:r>
      <w:r>
        <w:t>D、链霉素</w:t>
      </w:r>
    </w:p>
    <w:p w14:paraId="178D38CB">
      <w:pPr>
        <w:pStyle w:val="77"/>
      </w:pPr>
      <w:r>
        <w:tab/>
      </w:r>
      <w:r>
        <w:t>E、红霉素</w:t>
      </w:r>
    </w:p>
    <w:p w14:paraId="592F07E6">
      <w:pPr>
        <w:pStyle w:val="75"/>
      </w:pPr>
      <w:r>
        <w:t>96、购销员在研究客户购买能力的大小时，还要认真分析客观消费环境，其中人的因素是最重要的，包括人的（　　）。</w:t>
      </w:r>
    </w:p>
    <w:p w14:paraId="13ABA8E1">
      <w:pPr>
        <w:pStyle w:val="76"/>
      </w:pPr>
      <w:r>
        <w:tab/>
      </w:r>
      <w:r>
        <w:t>A、收入，决定购买力的大小</w:t>
      </w:r>
    </w:p>
    <w:p w14:paraId="38E46D14">
      <w:pPr>
        <w:pStyle w:val="76"/>
      </w:pPr>
      <w:r>
        <w:tab/>
      </w:r>
      <w:r>
        <w:t>B、地理分布，反应购买的地区差别</w:t>
      </w:r>
    </w:p>
    <w:p w14:paraId="5C256F7A">
      <w:pPr>
        <w:pStyle w:val="76"/>
      </w:pPr>
      <w:r>
        <w:tab/>
      </w:r>
      <w:r>
        <w:t>C、性别，决定特色消费、购买习惯和购买行为方式</w:t>
      </w:r>
    </w:p>
    <w:p w14:paraId="00C529A4">
      <w:pPr>
        <w:pStyle w:val="76"/>
      </w:pPr>
      <w:r>
        <w:tab/>
      </w:r>
      <w:r>
        <w:t>D、年龄、职业，决定消费需求和购买行为</w:t>
      </w:r>
    </w:p>
    <w:p w14:paraId="6624AD3A">
      <w:pPr>
        <w:pStyle w:val="76"/>
      </w:pPr>
      <w:r>
        <w:tab/>
      </w:r>
      <w:r>
        <w:t>E、数量，决定市场购买容量和顾客购买潜力</w:t>
      </w:r>
    </w:p>
    <w:p w14:paraId="0DCE3B7A">
      <w:pPr>
        <w:pStyle w:val="75"/>
      </w:pPr>
      <w:r>
        <w:t>97、有关定量库存控制法的说法，正确的有（　　）。</w:t>
      </w:r>
    </w:p>
    <w:p w14:paraId="141780EB">
      <w:pPr>
        <w:pStyle w:val="77"/>
      </w:pPr>
      <w:r>
        <w:tab/>
      </w:r>
      <w:r>
        <w:t>A、又称为订购点法</w:t>
      </w:r>
      <w:r>
        <w:tab/>
      </w:r>
      <w:r>
        <w:t>B、每次订购的数量相同</w:t>
      </w:r>
    </w:p>
    <w:p w14:paraId="03666D43">
      <w:pPr>
        <w:pStyle w:val="77"/>
      </w:pPr>
      <w:r>
        <w:tab/>
      </w:r>
      <w:r>
        <w:t>C、每次订购的数量不相同</w:t>
      </w:r>
      <w:r>
        <w:tab/>
      </w:r>
      <w:r>
        <w:t>D、每次订购的时间固定</w:t>
      </w:r>
    </w:p>
    <w:p w14:paraId="6D52CE74">
      <w:pPr>
        <w:pStyle w:val="77"/>
      </w:pPr>
      <w:r>
        <w:tab/>
      </w:r>
      <w:r>
        <w:t>E、每次订购的时间不固定</w:t>
      </w:r>
      <w:r>
        <w:tab/>
      </w:r>
    </w:p>
    <w:p w14:paraId="22C3DEEA">
      <w:pPr>
        <w:pStyle w:val="75"/>
      </w:pPr>
      <w:r>
        <w:t>98、尿激酶的溶栓作用有（　　）。</w:t>
      </w:r>
    </w:p>
    <w:p w14:paraId="20422825">
      <w:pPr>
        <w:pStyle w:val="77"/>
      </w:pPr>
      <w:r>
        <w:tab/>
      </w:r>
      <w:r>
        <w:t>A、激活纤溶酶原</w:t>
      </w:r>
      <w:r>
        <w:tab/>
      </w:r>
      <w:r>
        <w:t>B、影响凝血因子V</w:t>
      </w:r>
    </w:p>
    <w:p w14:paraId="41E03D4A">
      <w:pPr>
        <w:pStyle w:val="77"/>
      </w:pPr>
      <w:r>
        <w:tab/>
      </w:r>
      <w:r>
        <w:t>C、影响凝血因子VIII</w:t>
      </w:r>
      <w:r>
        <w:tab/>
      </w:r>
      <w:r>
        <w:t>D、激活凝血酶</w:t>
      </w:r>
    </w:p>
    <w:p w14:paraId="132BBDE4">
      <w:pPr>
        <w:pStyle w:val="77"/>
      </w:pPr>
      <w:r>
        <w:tab/>
      </w:r>
      <w:r>
        <w:t>E、激活纤维蛋白原</w:t>
      </w:r>
      <w:r>
        <w:tab/>
      </w:r>
    </w:p>
    <w:p w14:paraId="572B6120">
      <w:pPr>
        <w:pStyle w:val="75"/>
      </w:pPr>
      <w:r>
        <w:t>99、中效利尿药的作用特点有（　　）。</w:t>
      </w:r>
    </w:p>
    <w:p w14:paraId="7B24C578">
      <w:pPr>
        <w:pStyle w:val="77"/>
      </w:pPr>
      <w:r>
        <w:tab/>
      </w:r>
      <w:r>
        <w:t>A、利尿作用中等</w:t>
      </w:r>
      <w:r>
        <w:tab/>
      </w:r>
      <w:r>
        <w:t>B、排出等渗尿液</w:t>
      </w:r>
    </w:p>
    <w:p w14:paraId="138B4F45">
      <w:pPr>
        <w:pStyle w:val="77"/>
      </w:pPr>
      <w:r>
        <w:tab/>
      </w:r>
      <w:r>
        <w:t>C、排出低渗尿液</w:t>
      </w:r>
      <w:r>
        <w:tab/>
      </w:r>
      <w:r>
        <w:t>D、排出高渗尿液</w:t>
      </w:r>
    </w:p>
    <w:p w14:paraId="01AE7A6F">
      <w:pPr>
        <w:pStyle w:val="77"/>
      </w:pPr>
      <w:r>
        <w:tab/>
      </w:r>
      <w:r>
        <w:t>E、利尿作用强大</w:t>
      </w:r>
      <w:r>
        <w:tab/>
      </w:r>
    </w:p>
    <w:p w14:paraId="64925865">
      <w:pPr>
        <w:pStyle w:val="75"/>
      </w:pPr>
      <w:r>
        <w:t>100、某医药批发企业销售一药品，单价为75元，核定分配固定成本为10万元，企业预计销售能力达10万件，若企业计划销售利润140万，下列说法正确的有（　　）。</w:t>
      </w:r>
    </w:p>
    <w:p w14:paraId="3A095F41">
      <w:pPr>
        <w:pStyle w:val="77"/>
      </w:pPr>
      <w:r>
        <w:tab/>
      </w:r>
      <w:r>
        <w:t>A、单位变动成本为60元</w:t>
      </w:r>
      <w:r>
        <w:tab/>
      </w:r>
      <w:r>
        <w:t>B、单位变动成本为65元</w:t>
      </w:r>
    </w:p>
    <w:p w14:paraId="4B4CD423">
      <w:pPr>
        <w:pStyle w:val="77"/>
      </w:pPr>
      <w:r>
        <w:tab/>
      </w:r>
      <w:r>
        <w:t>C、总成本为660万元</w:t>
      </w:r>
      <w:r>
        <w:tab/>
      </w:r>
      <w:r>
        <w:t>D、总成本为610万元</w:t>
      </w:r>
    </w:p>
    <w:p w14:paraId="342EC549">
      <w:pPr>
        <w:pStyle w:val="77"/>
      </w:pPr>
      <w:r>
        <w:tab/>
      </w:r>
      <w:r>
        <w:t>E、单位贡献毛利为65元</w:t>
      </w:r>
      <w:r>
        <w:tab/>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7E05D">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5F1232"/>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qFormat="1" w:uiPriority="9" w:semiHidden="0" w:name="heading 7"/>
    <w:lsdException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qFormat/>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8</Pages>
  <Words>6432</Words>
  <Characters>6764</Characters>
  <Lines>1</Lines>
  <Paragraphs>1</Paragraphs>
  <TotalTime>2</TotalTime>
  <ScaleCrop>false</ScaleCrop>
  <LinksUpToDate>false</LinksUpToDate>
  <CharactersWithSpaces>7380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2025-03-31T09:11:00Z</dcterms:created>
  <dc:creator>加载中...</dc:creator>
  <cp:lastModifiedBy>加载中...</cp:lastModifiedBy>
  <dcterms:modified xsi:type="dcterms:W3CDTF">2025-03-31T09:11:39Z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E0BC9D98A61440268775F8EB4DF15F3C_13</vt:lpwstr>
  </property>
</Properties>
</file>