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5070B2">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3B920291">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3B920291">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796F85D4">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5CBAE8">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BF6A05">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4ADFC7">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1671C8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796F85D4">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65CBAE8">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ABF6A05">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134ADFC7">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71671C8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2162DC90">
      <w:pPr>
        <w:pStyle w:val="51"/>
      </w:pPr>
      <w:r>
        <w:t>收银员四级理论知识试卷</w:t>
      </w:r>
    </w:p>
    <w:p w14:paraId="753653A0">
      <w:pPr>
        <w:pStyle w:val="80"/>
      </w:pPr>
      <w:r>
        <w:t>试卷编码：401020441-2025030001</w:t>
      </w:r>
    </w:p>
    <w:p w14:paraId="4F6E4710">
      <w:pPr>
        <w:pStyle w:val="39"/>
      </w:pPr>
      <w:r>
        <w:t>职    业：收银员</w:t>
      </w:r>
    </w:p>
    <w:p w14:paraId="7C4AF590">
      <w:pPr>
        <w:pStyle w:val="39"/>
      </w:pPr>
      <w:r>
        <w:t>等    级：四级</w:t>
      </w:r>
    </w:p>
    <w:p w14:paraId="6ECEF410">
      <w:pPr>
        <w:pStyle w:val="39"/>
      </w:pPr>
      <w:r>
        <w:t>卷 册 一：理论知识</w:t>
      </w:r>
    </w:p>
    <w:p w14:paraId="4D54B83C">
      <w:pPr>
        <w:pStyle w:val="51"/>
      </w:pPr>
      <w:r>
        <w:t>注   意   事   项</w:t>
      </w:r>
    </w:p>
    <w:p w14:paraId="7CF6975F">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4208D8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DFD8E49">
            <w:pPr>
              <w:jc w:val="center"/>
              <w:rPr>
                <w:rFonts w:ascii="宋体" w:hAnsi="宋体"/>
              </w:rPr>
            </w:pPr>
          </w:p>
        </w:tc>
        <w:tc>
          <w:tcPr>
            <w:tcW w:w="1400" w:type="dxa"/>
            <w:vAlign w:val="center"/>
          </w:tcPr>
          <w:p w14:paraId="5C10D515">
            <w:pPr>
              <w:jc w:val="center"/>
              <w:rPr>
                <w:rFonts w:hint="eastAsia" w:ascii="宋体" w:hAnsi="宋体"/>
              </w:rPr>
            </w:pPr>
            <w:r>
              <w:rPr>
                <w:rFonts w:hint="eastAsia" w:ascii="宋体" w:hAnsi="宋体"/>
              </w:rPr>
              <w:t>一</w:t>
            </w:r>
          </w:p>
        </w:tc>
        <w:tc>
          <w:tcPr>
            <w:tcW w:w="1400" w:type="dxa"/>
            <w:vAlign w:val="center"/>
          </w:tcPr>
          <w:p w14:paraId="5D17DA82">
            <w:pPr>
              <w:jc w:val="center"/>
              <w:rPr>
                <w:rFonts w:hint="eastAsia" w:ascii="宋体" w:hAnsi="宋体"/>
              </w:rPr>
            </w:pPr>
            <w:r>
              <w:rPr>
                <w:rFonts w:hint="eastAsia" w:ascii="宋体" w:hAnsi="宋体"/>
              </w:rPr>
              <w:t>二</w:t>
            </w:r>
          </w:p>
        </w:tc>
        <w:tc>
          <w:tcPr>
            <w:tcW w:w="1440" w:type="dxa"/>
            <w:vAlign w:val="center"/>
          </w:tcPr>
          <w:p w14:paraId="1E1B2617">
            <w:pPr>
              <w:jc w:val="center"/>
              <w:rPr>
                <w:rFonts w:hint="eastAsia" w:ascii="宋体" w:hAnsi="宋体"/>
              </w:rPr>
            </w:pPr>
            <w:r>
              <w:rPr>
                <w:rFonts w:hint="eastAsia" w:ascii="宋体" w:hAnsi="宋体"/>
              </w:rPr>
              <w:t>总　分</w:t>
            </w:r>
          </w:p>
        </w:tc>
      </w:tr>
      <w:tr w14:paraId="027DD5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10412EDE">
            <w:pPr>
              <w:jc w:val="center"/>
              <w:rPr>
                <w:rFonts w:hint="eastAsia" w:ascii="宋体" w:hAnsi="宋体"/>
              </w:rPr>
            </w:pPr>
            <w:r>
              <w:rPr>
                <w:rFonts w:hint="eastAsia" w:ascii="宋体" w:hAnsi="宋体"/>
              </w:rPr>
              <w:t>得　分</w:t>
            </w:r>
          </w:p>
        </w:tc>
        <w:tc>
          <w:tcPr>
            <w:tcW w:w="1009" w:type="dxa"/>
            <w:vAlign w:val="center"/>
          </w:tcPr>
          <w:p w14:paraId="7DF808DD">
            <w:pPr>
              <w:jc w:val="center"/>
              <w:rPr>
                <w:rFonts w:ascii="宋体" w:hAnsi="宋体"/>
              </w:rPr>
            </w:pPr>
          </w:p>
        </w:tc>
        <w:tc>
          <w:tcPr>
            <w:tcW w:w="1009" w:type="dxa"/>
            <w:vAlign w:val="center"/>
          </w:tcPr>
          <w:p w14:paraId="5FEA031A">
            <w:pPr>
              <w:jc w:val="center"/>
              <w:rPr>
                <w:rFonts w:ascii="宋体" w:hAnsi="宋体"/>
              </w:rPr>
            </w:pPr>
          </w:p>
        </w:tc>
        <w:tc>
          <w:tcPr>
            <w:tcW w:w="1009" w:type="dxa"/>
            <w:vAlign w:val="center"/>
          </w:tcPr>
          <w:p w14:paraId="435109F5">
            <w:pPr>
              <w:jc w:val="center"/>
              <w:rPr>
                <w:rFonts w:ascii="宋体" w:hAnsi="宋体"/>
              </w:rPr>
            </w:pPr>
          </w:p>
        </w:tc>
      </w:tr>
    </w:tbl>
    <w:p w14:paraId="288F5AAA">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C58A2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B8260F0">
            <w:pPr>
              <w:keepNext/>
              <w:jc w:val="center"/>
            </w:pPr>
            <w:r>
              <w:rPr>
                <w:rFonts w:hint="eastAsia"/>
              </w:rPr>
              <w:t>得　分</w:t>
            </w:r>
          </w:p>
        </w:tc>
        <w:tc>
          <w:tcPr>
            <w:tcW w:w="1440" w:type="dxa"/>
            <w:vAlign w:val="center"/>
          </w:tcPr>
          <w:p w14:paraId="4E958FB2">
            <w:pPr>
              <w:keepNext/>
              <w:jc w:val="center"/>
            </w:pPr>
          </w:p>
        </w:tc>
      </w:tr>
      <w:tr w14:paraId="31E157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8866F92">
            <w:pPr>
              <w:keepNext/>
              <w:jc w:val="center"/>
            </w:pPr>
            <w:r>
              <w:rPr>
                <w:rFonts w:hint="eastAsia"/>
              </w:rPr>
              <w:t>评分人</w:t>
            </w:r>
          </w:p>
        </w:tc>
        <w:tc>
          <w:tcPr>
            <w:tcW w:w="1440" w:type="dxa"/>
            <w:vAlign w:val="center"/>
          </w:tcPr>
          <w:p w14:paraId="08F6D635">
            <w:pPr>
              <w:keepNext/>
              <w:jc w:val="center"/>
            </w:pPr>
          </w:p>
        </w:tc>
      </w:tr>
    </w:tbl>
    <w:p w14:paraId="220FF467">
      <w:pPr>
        <w:pStyle w:val="79"/>
      </w:pPr>
      <w:r>
        <w:t>一、单选题（每题1分，共60分。）</w:t>
      </w:r>
    </w:p>
    <w:p w14:paraId="26772728">
      <w:pPr>
        <w:pStyle w:val="75"/>
      </w:pPr>
      <w:r>
        <w:t>1、职业道德规范要求从业人员要齐心协力地为发展（　　）和本职业服务。</w:t>
      </w:r>
    </w:p>
    <w:p w14:paraId="61EBA8CE">
      <w:pPr>
        <w:pStyle w:val="78"/>
      </w:pPr>
      <w:r>
        <w:tab/>
      </w:r>
      <w:r>
        <w:t>A、自身</w:t>
      </w:r>
      <w:r>
        <w:tab/>
      </w:r>
      <w:r>
        <w:t>B、本行业</w:t>
      </w:r>
      <w:r>
        <w:tab/>
      </w:r>
      <w:r>
        <w:t>C、企业</w:t>
      </w:r>
      <w:r>
        <w:tab/>
      </w:r>
      <w:r>
        <w:t>D、社会和谐</w:t>
      </w:r>
    </w:p>
    <w:p w14:paraId="54790D70">
      <w:pPr>
        <w:pStyle w:val="75"/>
      </w:pPr>
      <w:r>
        <w:t>2、坚持（　　），对于树立良好的企业形象、取得消费者的信任，从而在激烈的市场竞争中不断使企业得到更好的发展起着至关重要的作用。</w:t>
      </w:r>
    </w:p>
    <w:p w14:paraId="68A6D43D">
      <w:pPr>
        <w:pStyle w:val="77"/>
      </w:pPr>
      <w:r>
        <w:tab/>
      </w:r>
      <w:r>
        <w:t>A、均价有偿交换、公开买卖</w:t>
      </w:r>
      <w:r>
        <w:tab/>
      </w:r>
      <w:r>
        <w:t>B、有偿交换、公平交易</w:t>
      </w:r>
    </w:p>
    <w:p w14:paraId="77AD45F6">
      <w:pPr>
        <w:pStyle w:val="77"/>
      </w:pPr>
      <w:r>
        <w:tab/>
      </w:r>
      <w:r>
        <w:t>C、统一价格交换、公平交易</w:t>
      </w:r>
      <w:r>
        <w:tab/>
      </w:r>
      <w:r>
        <w:t>D、等价交换、公平交易</w:t>
      </w:r>
    </w:p>
    <w:p w14:paraId="58A0EE4B">
      <w:pPr>
        <w:pStyle w:val="75"/>
      </w:pPr>
      <w:r>
        <w:t>3、（　　）要求收银员兑现承诺与约定，履行应尽的职责和义务。</w:t>
      </w:r>
    </w:p>
    <w:p w14:paraId="2EFE2D4B">
      <w:pPr>
        <w:pStyle w:val="78"/>
      </w:pPr>
      <w:r>
        <w:tab/>
      </w:r>
      <w:r>
        <w:t>A、公平交易</w:t>
      </w:r>
      <w:r>
        <w:tab/>
      </w:r>
      <w:r>
        <w:t>B、诚实守信</w:t>
      </w:r>
      <w:r>
        <w:tab/>
      </w:r>
      <w:r>
        <w:t>C、热心服务</w:t>
      </w:r>
      <w:r>
        <w:tab/>
      </w:r>
      <w:r>
        <w:t>D、礼貌待客</w:t>
      </w:r>
    </w:p>
    <w:p w14:paraId="2D9CBCA5">
      <w:pPr>
        <w:pStyle w:val="75"/>
      </w:pPr>
      <w:r>
        <w:t>4、专门经营或授权经营制造商品牌，适应消费者对品牌选择和中间商品牌的零售业态类型,属于（　　）。</w:t>
      </w:r>
    </w:p>
    <w:p w14:paraId="20C8638F">
      <w:pPr>
        <w:pStyle w:val="78"/>
      </w:pPr>
      <w:r>
        <w:tab/>
      </w:r>
      <w:r>
        <w:t>A、专业店</w:t>
      </w:r>
      <w:r>
        <w:tab/>
      </w:r>
      <w:r>
        <w:t>B、专卖店</w:t>
      </w:r>
      <w:r>
        <w:tab/>
      </w:r>
      <w:r>
        <w:t>C、便利店</w:t>
      </w:r>
      <w:r>
        <w:tab/>
      </w:r>
      <w:r>
        <w:t>D、折扣店</w:t>
      </w:r>
    </w:p>
    <w:p w14:paraId="7FDC07ED">
      <w:pPr>
        <w:pStyle w:val="75"/>
      </w:pPr>
      <w:r>
        <w:t>5、商品编码普遍采用的是（　　）和条形码。</w:t>
      </w:r>
    </w:p>
    <w:p w14:paraId="4C2A745E">
      <w:pPr>
        <w:pStyle w:val="77"/>
      </w:pPr>
      <w:r>
        <w:tab/>
      </w:r>
      <w:r>
        <w:t>A、数字代码</w:t>
      </w:r>
      <w:r>
        <w:tab/>
      </w:r>
      <w:r>
        <w:t>B、文字代码</w:t>
      </w:r>
    </w:p>
    <w:p w14:paraId="5D391352">
      <w:pPr>
        <w:pStyle w:val="77"/>
      </w:pPr>
      <w:r>
        <w:tab/>
      </w:r>
      <w:r>
        <w:t>C、数字-文字混合代码</w:t>
      </w:r>
      <w:r>
        <w:tab/>
      </w:r>
      <w:r>
        <w:t>D、字母代码</w:t>
      </w:r>
    </w:p>
    <w:p w14:paraId="17A78B96">
      <w:pPr>
        <w:pStyle w:val="75"/>
      </w:pPr>
      <w:r>
        <w:t>6、企业采购人员与供应商经过讨价还价后议定价格,进行采购的方式属于（　　）。</w:t>
      </w:r>
    </w:p>
    <w:p w14:paraId="7A9B4D8C">
      <w:pPr>
        <w:pStyle w:val="77"/>
      </w:pPr>
      <w:r>
        <w:tab/>
      </w:r>
      <w:r>
        <w:t>A、询价采购</w:t>
      </w:r>
      <w:r>
        <w:tab/>
      </w:r>
      <w:r>
        <w:t>B、比价采购</w:t>
      </w:r>
    </w:p>
    <w:p w14:paraId="6BB6DD94">
      <w:pPr>
        <w:pStyle w:val="77"/>
      </w:pPr>
      <w:r>
        <w:tab/>
      </w:r>
      <w:r>
        <w:t>C、议价采购</w:t>
      </w:r>
      <w:r>
        <w:tab/>
      </w:r>
      <w:r>
        <w:t>D、公开市场采购</w:t>
      </w:r>
    </w:p>
    <w:p w14:paraId="3363AA2C">
      <w:pPr>
        <w:pStyle w:val="75"/>
      </w:pPr>
      <w:r>
        <w:t>7、（　　）是指收银员要热爱自己所从事的本职工作，全身心地投入到工作中去。</w:t>
      </w:r>
    </w:p>
    <w:p w14:paraId="2D0F79EB">
      <w:pPr>
        <w:pStyle w:val="78"/>
      </w:pPr>
      <w:r>
        <w:tab/>
      </w:r>
      <w:r>
        <w:t>A、遵纪守法</w:t>
      </w:r>
      <w:r>
        <w:tab/>
      </w:r>
      <w:r>
        <w:t>B、严谨敬业</w:t>
      </w:r>
      <w:r>
        <w:tab/>
      </w:r>
      <w:r>
        <w:t>C、热心服务</w:t>
      </w:r>
      <w:r>
        <w:tab/>
      </w:r>
      <w:r>
        <w:t>D、诚实守信</w:t>
      </w:r>
    </w:p>
    <w:p w14:paraId="37E5F9B9">
      <w:pPr>
        <w:pStyle w:val="75"/>
      </w:pPr>
      <w:r>
        <w:t>8、热敏票据打印机的特点不包括（　　）。</w:t>
      </w:r>
    </w:p>
    <w:p w14:paraId="6A9F1207">
      <w:pPr>
        <w:pStyle w:val="77"/>
      </w:pPr>
      <w:r>
        <w:tab/>
      </w:r>
      <w:r>
        <w:t>A、高速</w:t>
      </w:r>
      <w:r>
        <w:tab/>
      </w:r>
      <w:r>
        <w:t>B、无噪声</w:t>
      </w:r>
    </w:p>
    <w:p w14:paraId="66CF96A9">
      <w:pPr>
        <w:pStyle w:val="77"/>
      </w:pPr>
      <w:r>
        <w:tab/>
      </w:r>
      <w:r>
        <w:t>C、税控标准支持</w:t>
      </w:r>
      <w:r>
        <w:tab/>
      </w:r>
      <w:r>
        <w:t>D、维护成本低</w:t>
      </w:r>
    </w:p>
    <w:p w14:paraId="4DB3D899">
      <w:pPr>
        <w:pStyle w:val="75"/>
      </w:pPr>
      <w:r>
        <w:t>9、手工压印机的硬件不包括（　　）。</w:t>
      </w:r>
    </w:p>
    <w:p w14:paraId="1C18E08A">
      <w:pPr>
        <w:pStyle w:val="77"/>
      </w:pPr>
      <w:r>
        <w:tab/>
      </w:r>
      <w:r>
        <w:t>A、信用卡放置处</w:t>
      </w:r>
      <w:r>
        <w:tab/>
      </w:r>
      <w:r>
        <w:t>B、键盘</w:t>
      </w:r>
    </w:p>
    <w:p w14:paraId="717AE448">
      <w:pPr>
        <w:pStyle w:val="77"/>
      </w:pPr>
      <w:r>
        <w:tab/>
      </w:r>
      <w:r>
        <w:t>C、日期调整按钮</w:t>
      </w:r>
      <w:r>
        <w:tab/>
      </w:r>
      <w:r>
        <w:t>D、拉动把手</w:t>
      </w:r>
    </w:p>
    <w:p w14:paraId="449EDB6F">
      <w:pPr>
        <w:pStyle w:val="75"/>
      </w:pPr>
      <w:r>
        <w:t>10、平板式扫描器是采用（　　）作为传感元件的扫描器。</w:t>
      </w:r>
    </w:p>
    <w:p w14:paraId="668938B1">
      <w:pPr>
        <w:pStyle w:val="78"/>
      </w:pPr>
      <w:r>
        <w:tab/>
      </w:r>
      <w:r>
        <w:t>A、CAD</w:t>
      </w:r>
      <w:r>
        <w:tab/>
      </w:r>
      <w:r>
        <w:t>B、CCD</w:t>
      </w:r>
      <w:r>
        <w:tab/>
      </w:r>
      <w:r>
        <w:t>C、CBD</w:t>
      </w:r>
      <w:r>
        <w:tab/>
      </w:r>
      <w:r>
        <w:t>D、BDA</w:t>
      </w:r>
    </w:p>
    <w:p w14:paraId="32274EB7">
      <w:pPr>
        <w:pStyle w:val="75"/>
      </w:pPr>
      <w:r>
        <w:t>11、在收银工作开始时，要求收银员（　　）。</w:t>
      </w:r>
    </w:p>
    <w:p w14:paraId="02C12435">
      <w:pPr>
        <w:pStyle w:val="77"/>
      </w:pPr>
      <w:r>
        <w:tab/>
      </w:r>
      <w:r>
        <w:t>A、主动与顾客打招呼</w:t>
      </w:r>
      <w:r>
        <w:tab/>
      </w:r>
      <w:r>
        <w:t>B、等候顾客交款</w:t>
      </w:r>
    </w:p>
    <w:p w14:paraId="405D5DF0">
      <w:pPr>
        <w:pStyle w:val="77"/>
      </w:pPr>
      <w:r>
        <w:tab/>
      </w:r>
      <w:r>
        <w:t>C、主动帮顾客拿商品</w:t>
      </w:r>
      <w:r>
        <w:tab/>
      </w:r>
      <w:r>
        <w:t>D、要求顾客交款</w:t>
      </w:r>
    </w:p>
    <w:p w14:paraId="7337170B">
      <w:pPr>
        <w:pStyle w:val="75"/>
      </w:pPr>
      <w:r>
        <w:t>12、收银员工作中遇到心境不佳时应做到（　　）。</w:t>
      </w:r>
    </w:p>
    <w:p w14:paraId="70B354B9">
      <w:pPr>
        <w:pStyle w:val="78"/>
      </w:pPr>
      <w:r>
        <w:tab/>
      </w:r>
      <w:r>
        <w:t>A、宣泄情绪</w:t>
      </w:r>
      <w:r>
        <w:tab/>
      </w:r>
      <w:r>
        <w:t>B、暂停工作</w:t>
      </w:r>
      <w:r>
        <w:tab/>
      </w:r>
      <w:r>
        <w:t>C、顺其自然</w:t>
      </w:r>
      <w:r>
        <w:tab/>
      </w:r>
      <w:r>
        <w:t>D、自我控制</w:t>
      </w:r>
    </w:p>
    <w:p w14:paraId="1128D4ED">
      <w:pPr>
        <w:pStyle w:val="75"/>
      </w:pPr>
      <w:r>
        <w:t>13、收银员收取支票应检查签发人及开户银行的属地是否在（　　）。</w:t>
      </w:r>
    </w:p>
    <w:p w14:paraId="616D2334">
      <w:pPr>
        <w:pStyle w:val="78"/>
      </w:pPr>
      <w:r>
        <w:tab/>
      </w:r>
      <w:r>
        <w:t>A、本国</w:t>
      </w:r>
      <w:r>
        <w:tab/>
      </w:r>
      <w:r>
        <w:t>B、本市</w:t>
      </w:r>
      <w:r>
        <w:tab/>
      </w:r>
      <w:r>
        <w:t>C、本结算区</w:t>
      </w:r>
      <w:r>
        <w:tab/>
      </w:r>
      <w:r>
        <w:t>D、本区</w:t>
      </w:r>
    </w:p>
    <w:p w14:paraId="1641DCBC">
      <w:pPr>
        <w:pStyle w:val="75"/>
      </w:pPr>
      <w:r>
        <w:t>14、劳动合同应当具备的条款包括劳动合同的（　　）。</w:t>
      </w:r>
    </w:p>
    <w:p w14:paraId="2E9AF80F">
      <w:pPr>
        <w:pStyle w:val="78"/>
      </w:pPr>
      <w:r>
        <w:tab/>
      </w:r>
      <w:r>
        <w:t>A、时效</w:t>
      </w:r>
      <w:r>
        <w:tab/>
      </w:r>
      <w:r>
        <w:t>B、年代</w:t>
      </w:r>
      <w:r>
        <w:tab/>
      </w:r>
      <w:r>
        <w:t>C、期限</w:t>
      </w:r>
      <w:r>
        <w:tab/>
      </w:r>
      <w:r>
        <w:t>D、时间</w:t>
      </w:r>
    </w:p>
    <w:p w14:paraId="547FE7ED">
      <w:pPr>
        <w:pStyle w:val="75"/>
      </w:pPr>
      <w:r>
        <w:t>15、2010年6月，由中国人民银行发布的（　　）使我国第三方支付机构在法律法规上得到了认可和保障。</w:t>
      </w:r>
    </w:p>
    <w:p w14:paraId="1EEFABAF">
      <w:pPr>
        <w:pStyle w:val="76"/>
      </w:pPr>
      <w:r>
        <w:tab/>
      </w:r>
      <w:r>
        <w:t>A、《电子签名法》</w:t>
      </w:r>
    </w:p>
    <w:p w14:paraId="178C2E6B">
      <w:pPr>
        <w:pStyle w:val="76"/>
      </w:pPr>
      <w:r>
        <w:tab/>
      </w:r>
      <w:r>
        <w:t>B、《非金融机构支付服务管理办法》</w:t>
      </w:r>
    </w:p>
    <w:p w14:paraId="418B64FB">
      <w:pPr>
        <w:pStyle w:val="76"/>
      </w:pPr>
      <w:r>
        <w:tab/>
      </w:r>
      <w:r>
        <w:t>C、《电子支付指引》</w:t>
      </w:r>
    </w:p>
    <w:p w14:paraId="58460194">
      <w:pPr>
        <w:pStyle w:val="76"/>
      </w:pPr>
      <w:r>
        <w:tab/>
      </w:r>
      <w:r>
        <w:t>D、《银行卡收单业务管理办法》</w:t>
      </w:r>
    </w:p>
    <w:p w14:paraId="0F1B0712">
      <w:pPr>
        <w:pStyle w:val="75"/>
      </w:pPr>
      <w:r>
        <w:t>16、有关计算机数字小键盘的录入姿势说法正确的是（　　）。</w:t>
      </w:r>
    </w:p>
    <w:p w14:paraId="3B78AA17">
      <w:pPr>
        <w:pStyle w:val="76"/>
      </w:pPr>
      <w:r>
        <w:tab/>
      </w:r>
      <w:r>
        <w:t>A、只要能录入就行，指法并不重要</w:t>
      </w:r>
    </w:p>
    <w:p w14:paraId="1E97E00D">
      <w:pPr>
        <w:pStyle w:val="76"/>
      </w:pPr>
      <w:r>
        <w:tab/>
      </w:r>
      <w:r>
        <w:t>B、身体应保持笔直，稍偏于键盘右方</w:t>
      </w:r>
    </w:p>
    <w:p w14:paraId="50160F32">
      <w:pPr>
        <w:pStyle w:val="76"/>
      </w:pPr>
      <w:r>
        <w:tab/>
      </w:r>
      <w:r>
        <w:t>C、将全身的重量置于椅子前1/3部分</w:t>
      </w:r>
    </w:p>
    <w:p w14:paraId="74E2DE7A">
      <w:pPr>
        <w:pStyle w:val="76"/>
      </w:pPr>
      <w:r>
        <w:tab/>
      </w:r>
      <w:r>
        <w:t>D、为防止录入错误，眼睛要紧盯着小键盘</w:t>
      </w:r>
    </w:p>
    <w:p w14:paraId="5AF7E0A3">
      <w:pPr>
        <w:pStyle w:val="75"/>
      </w:pPr>
      <w:r>
        <w:t>17、下列属于点钞机捻钞部分的组成部件是（　　）。</w:t>
      </w:r>
    </w:p>
    <w:p w14:paraId="1CF4B5C4">
      <w:pPr>
        <w:pStyle w:val="78"/>
      </w:pPr>
      <w:r>
        <w:tab/>
      </w:r>
      <w:r>
        <w:t>A、调节螺丝</w:t>
      </w:r>
      <w:r>
        <w:tab/>
      </w:r>
      <w:r>
        <w:t>B、出钞胶轮</w:t>
      </w:r>
      <w:r>
        <w:tab/>
      </w:r>
      <w:r>
        <w:t>C、出钞对转轮</w:t>
      </w:r>
      <w:r>
        <w:tab/>
      </w:r>
      <w:r>
        <w:t>D、挡钞板</w:t>
      </w:r>
    </w:p>
    <w:p w14:paraId="2BA48E83">
      <w:pPr>
        <w:pStyle w:val="75"/>
      </w:pPr>
      <w:r>
        <w:t>18、下列选项中不属于收银机连接的主要设备的是（　　）。</w:t>
      </w:r>
    </w:p>
    <w:p w14:paraId="5A80A29B">
      <w:pPr>
        <w:pStyle w:val="77"/>
      </w:pPr>
      <w:r>
        <w:tab/>
      </w:r>
      <w:r>
        <w:t>A、显示器</w:t>
      </w:r>
      <w:r>
        <w:tab/>
      </w:r>
      <w:r>
        <w:t>B、POS机专用打印机</w:t>
      </w:r>
    </w:p>
    <w:p w14:paraId="17ED75DA">
      <w:pPr>
        <w:pStyle w:val="77"/>
      </w:pPr>
      <w:r>
        <w:tab/>
      </w:r>
      <w:r>
        <w:t>C、计量器</w:t>
      </w:r>
      <w:r>
        <w:tab/>
      </w:r>
      <w:r>
        <w:t>D、可编程键盘</w:t>
      </w:r>
    </w:p>
    <w:p w14:paraId="67943CF9">
      <w:pPr>
        <w:pStyle w:val="75"/>
      </w:pPr>
      <w:r>
        <w:t>19、当金融POS机显示屏故障时，下列解决办法不正确的是（　　）。</w:t>
      </w:r>
    </w:p>
    <w:p w14:paraId="09E2848D">
      <w:pPr>
        <w:pStyle w:val="77"/>
      </w:pPr>
      <w:r>
        <w:tab/>
      </w:r>
      <w:r>
        <w:t>A、稍等几分钟再试</w:t>
      </w:r>
      <w:r>
        <w:tab/>
      </w:r>
      <w:r>
        <w:t>B、检查电源连接线</w:t>
      </w:r>
    </w:p>
    <w:p w14:paraId="0499AE8E">
      <w:pPr>
        <w:pStyle w:val="77"/>
      </w:pPr>
      <w:r>
        <w:tab/>
      </w:r>
      <w:r>
        <w:t>C、检查POS机电源插口</w:t>
      </w:r>
      <w:r>
        <w:tab/>
      </w:r>
      <w:r>
        <w:t>D、更换电源</w:t>
      </w:r>
    </w:p>
    <w:p w14:paraId="3E95898C">
      <w:pPr>
        <w:pStyle w:val="75"/>
      </w:pPr>
      <w:r>
        <w:t>20、下列预授权撤销交易操作错误的是（　　）。</w:t>
      </w:r>
    </w:p>
    <w:p w14:paraId="6DB2D61F">
      <w:pPr>
        <w:pStyle w:val="76"/>
      </w:pPr>
      <w:r>
        <w:tab/>
      </w:r>
      <w:r>
        <w:t>A、在刷卡后，核对屏幕上的卡号与卡面卡号</w:t>
      </w:r>
    </w:p>
    <w:p w14:paraId="09C5E6E8">
      <w:pPr>
        <w:pStyle w:val="76"/>
      </w:pPr>
      <w:r>
        <w:tab/>
      </w:r>
      <w:r>
        <w:t>B、输入预授权金额</w:t>
      </w:r>
    </w:p>
    <w:p w14:paraId="3305CF15">
      <w:pPr>
        <w:pStyle w:val="76"/>
      </w:pPr>
      <w:r>
        <w:tab/>
      </w:r>
      <w:r>
        <w:t>C、输入原授权码，不输入原授权日期</w:t>
      </w:r>
    </w:p>
    <w:p w14:paraId="15C44BB2">
      <w:pPr>
        <w:pStyle w:val="76"/>
      </w:pPr>
      <w:r>
        <w:tab/>
      </w:r>
      <w:r>
        <w:t>D、预授权撤销成功后，退还持卡人银行卡及相关交易凭据</w:t>
      </w:r>
    </w:p>
    <w:p w14:paraId="6E1A25FA">
      <w:pPr>
        <w:pStyle w:val="75"/>
      </w:pPr>
      <w:r>
        <w:t>21、在下列关于金融POS机受理金融IC卡消费交易的操作中，正确的一项是（　　）。</w:t>
      </w:r>
    </w:p>
    <w:p w14:paraId="7164EE8C">
      <w:pPr>
        <w:pStyle w:val="76"/>
      </w:pPr>
      <w:r>
        <w:tab/>
      </w:r>
      <w:r>
        <w:t>A、检查卡片是否带有芯片</w:t>
      </w:r>
    </w:p>
    <w:p w14:paraId="67A907D9">
      <w:pPr>
        <w:pStyle w:val="76"/>
      </w:pPr>
      <w:r>
        <w:tab/>
      </w:r>
      <w:r>
        <w:t>B、IC卡可以随意插入卡槽，都会感应</w:t>
      </w:r>
    </w:p>
    <w:p w14:paraId="5631283B">
      <w:pPr>
        <w:pStyle w:val="76"/>
      </w:pPr>
      <w:r>
        <w:tab/>
      </w:r>
      <w:r>
        <w:t>C、不需要打印签购单</w:t>
      </w:r>
    </w:p>
    <w:p w14:paraId="7B2E7274">
      <w:pPr>
        <w:pStyle w:val="76"/>
      </w:pPr>
      <w:r>
        <w:tab/>
      </w:r>
      <w:r>
        <w:t>D、不需要持卡人签名，直接退还银行卡及交易凭据</w:t>
      </w:r>
    </w:p>
    <w:p w14:paraId="6CC13B3F">
      <w:pPr>
        <w:pStyle w:val="75"/>
      </w:pPr>
      <w:r>
        <w:t>22、收银员进行预授权撤销手工操作时，需要填写 （　　）份预授权撤销申请单。</w:t>
      </w:r>
    </w:p>
    <w:p w14:paraId="29E5CB8D">
      <w:pPr>
        <w:pStyle w:val="78"/>
      </w:pPr>
      <w:r>
        <w:tab/>
      </w:r>
      <w:r>
        <w:t>A、一式1份</w:t>
      </w:r>
      <w:r>
        <w:tab/>
      </w:r>
      <w:r>
        <w:t>B、一式2份</w:t>
      </w:r>
      <w:r>
        <w:tab/>
      </w:r>
      <w:r>
        <w:t>C、一式3份</w:t>
      </w:r>
      <w:r>
        <w:tab/>
      </w:r>
      <w:r>
        <w:t>D、一式4份</w:t>
      </w:r>
    </w:p>
    <w:p w14:paraId="4B344FF1">
      <w:pPr>
        <w:pStyle w:val="75"/>
      </w:pPr>
      <w:r>
        <w:t>23、下列哪个选项不属于预授权完成联机或离线方式的操作步骤。（　　）</w:t>
      </w:r>
    </w:p>
    <w:p w14:paraId="121E2014">
      <w:pPr>
        <w:pStyle w:val="77"/>
      </w:pPr>
      <w:r>
        <w:tab/>
      </w:r>
      <w:r>
        <w:t>A、输入交易金额</w:t>
      </w:r>
      <w:r>
        <w:tab/>
      </w:r>
      <w:r>
        <w:t>B、输入原预授权号码</w:t>
      </w:r>
    </w:p>
    <w:p w14:paraId="6C95EA3A">
      <w:pPr>
        <w:pStyle w:val="77"/>
      </w:pPr>
      <w:r>
        <w:tab/>
      </w:r>
      <w:r>
        <w:t>C、输入原预授权日期</w:t>
      </w:r>
      <w:r>
        <w:tab/>
      </w:r>
      <w:r>
        <w:t>D、未进行卡号核对直接操作</w:t>
      </w:r>
    </w:p>
    <w:p w14:paraId="7F1BB34B">
      <w:pPr>
        <w:pStyle w:val="75"/>
      </w:pPr>
      <w:r>
        <w:t>24、下列说法正确的是（　　）。</w:t>
      </w:r>
    </w:p>
    <w:p w14:paraId="7872DF52">
      <w:pPr>
        <w:pStyle w:val="76"/>
      </w:pPr>
      <w:r>
        <w:tab/>
      </w:r>
      <w:r>
        <w:t>A、当金融POS机出现故障时，应及时联系收单机构或银联客服部门</w:t>
      </w:r>
    </w:p>
    <w:p w14:paraId="27F61506">
      <w:pPr>
        <w:pStyle w:val="76"/>
      </w:pPr>
      <w:r>
        <w:tab/>
      </w:r>
      <w:r>
        <w:t>B、请商户电工修理出现故障的POS机</w:t>
      </w:r>
    </w:p>
    <w:p w14:paraId="0048874B">
      <w:pPr>
        <w:pStyle w:val="76"/>
      </w:pPr>
      <w:r>
        <w:tab/>
      </w:r>
      <w:r>
        <w:t>C、商户可以自行拆装POS机</w:t>
      </w:r>
    </w:p>
    <w:p w14:paraId="3ACF1939">
      <w:pPr>
        <w:pStyle w:val="76"/>
      </w:pPr>
      <w:r>
        <w:tab/>
      </w:r>
      <w:r>
        <w:t>D、当POS机故障时，反复启动机器可以解决问题</w:t>
      </w:r>
    </w:p>
    <w:p w14:paraId="5D505A00">
      <w:pPr>
        <w:pStyle w:val="75"/>
      </w:pPr>
      <w:r>
        <w:t>25、收银员统一领取备用金的时间是（　　）。</w:t>
      </w:r>
    </w:p>
    <w:p w14:paraId="5165CDAE">
      <w:pPr>
        <w:pStyle w:val="78"/>
      </w:pPr>
      <w:r>
        <w:tab/>
      </w:r>
      <w:r>
        <w:t>A、上岗前</w:t>
      </w:r>
      <w:r>
        <w:tab/>
      </w:r>
      <w:r>
        <w:t>B、上岗中</w:t>
      </w:r>
      <w:r>
        <w:tab/>
      </w:r>
      <w:r>
        <w:t>C、上岗后</w:t>
      </w:r>
      <w:r>
        <w:tab/>
      </w:r>
      <w:r>
        <w:t>D、下班后</w:t>
      </w:r>
    </w:p>
    <w:p w14:paraId="32B16177">
      <w:pPr>
        <w:pStyle w:val="75"/>
      </w:pPr>
      <w:r>
        <w:t>26、兑零只能由超市授权的收银管理层进行，收银员之间禁止进行兑零或帮助兑零，这是兑零管理中的（　　）原则。</w:t>
      </w:r>
    </w:p>
    <w:p w14:paraId="3A860588">
      <w:pPr>
        <w:pStyle w:val="78"/>
      </w:pPr>
      <w:r>
        <w:tab/>
      </w:r>
      <w:r>
        <w:t>A、授权</w:t>
      </w:r>
      <w:r>
        <w:tab/>
      </w:r>
      <w:r>
        <w:t>B、时间</w:t>
      </w:r>
      <w:r>
        <w:tab/>
      </w:r>
      <w:r>
        <w:t>C、充足</w:t>
      </w:r>
      <w:r>
        <w:tab/>
      </w:r>
      <w:r>
        <w:t>D、核实</w:t>
      </w:r>
    </w:p>
    <w:p w14:paraId="38F6F5CA">
      <w:pPr>
        <w:pStyle w:val="75"/>
      </w:pPr>
      <w:r>
        <w:t>27、下列有关商业汇票的说法错误的是（　　）。</w:t>
      </w:r>
    </w:p>
    <w:p w14:paraId="016EBBF8">
      <w:pPr>
        <w:pStyle w:val="76"/>
      </w:pPr>
      <w:r>
        <w:tab/>
      </w:r>
      <w:r>
        <w:t>A、委托付款人在指定日期无条件支付</w:t>
      </w:r>
    </w:p>
    <w:p w14:paraId="0FE73BBC">
      <w:pPr>
        <w:pStyle w:val="76"/>
      </w:pPr>
      <w:r>
        <w:tab/>
      </w:r>
      <w:r>
        <w:t>B、付款人将款项支付给收款人或者持票人</w:t>
      </w:r>
    </w:p>
    <w:p w14:paraId="74CE2C29">
      <w:pPr>
        <w:pStyle w:val="76"/>
      </w:pPr>
      <w:r>
        <w:tab/>
      </w:r>
      <w:r>
        <w:t>C、支付确定的金额</w:t>
      </w:r>
    </w:p>
    <w:p w14:paraId="31687E18">
      <w:pPr>
        <w:pStyle w:val="76"/>
      </w:pPr>
      <w:r>
        <w:tab/>
      </w:r>
      <w:r>
        <w:t>D、由持票人签发</w:t>
      </w:r>
    </w:p>
    <w:p w14:paraId="5BC44164">
      <w:pPr>
        <w:pStyle w:val="75"/>
      </w:pPr>
      <w:r>
        <w:t>28、支票的种类包括（　　）。</w:t>
      </w:r>
    </w:p>
    <w:p w14:paraId="13C7B09C">
      <w:pPr>
        <w:pStyle w:val="78"/>
      </w:pPr>
      <w:r>
        <w:tab/>
      </w:r>
      <w:r>
        <w:t>A、证券支票</w:t>
      </w:r>
      <w:r>
        <w:tab/>
      </w:r>
      <w:r>
        <w:t>B、基金支票</w:t>
      </w:r>
      <w:r>
        <w:tab/>
      </w:r>
      <w:r>
        <w:t>C、普通支票</w:t>
      </w:r>
      <w:r>
        <w:tab/>
      </w:r>
      <w:r>
        <w:t>D、保险支票</w:t>
      </w:r>
    </w:p>
    <w:p w14:paraId="6F842D4E">
      <w:pPr>
        <w:pStyle w:val="75"/>
      </w:pPr>
      <w:r>
        <w:t>29、当收银员收到顾客的结算票据时，应首先检查票据的（　　）。</w:t>
      </w:r>
    </w:p>
    <w:p w14:paraId="1F96892B">
      <w:pPr>
        <w:pStyle w:val="78"/>
      </w:pPr>
      <w:r>
        <w:tab/>
      </w:r>
      <w:r>
        <w:t>A、金额大小</w:t>
      </w:r>
      <w:r>
        <w:tab/>
      </w:r>
      <w:r>
        <w:t>B、准确性</w:t>
      </w:r>
      <w:r>
        <w:tab/>
      </w:r>
      <w:r>
        <w:t>C、真伪</w:t>
      </w:r>
      <w:r>
        <w:tab/>
      </w:r>
      <w:r>
        <w:t>D、完好性</w:t>
      </w:r>
    </w:p>
    <w:p w14:paraId="3ADD0371">
      <w:pPr>
        <w:pStyle w:val="75"/>
      </w:pPr>
      <w:r>
        <w:t>30、收银员在营业期间遇到没有零钱找给顾客时，正确的做法是（　　）。</w:t>
      </w:r>
    </w:p>
    <w:p w14:paraId="2E7CD17A">
      <w:pPr>
        <w:pStyle w:val="77"/>
      </w:pPr>
      <w:r>
        <w:tab/>
      </w:r>
      <w:r>
        <w:t>A、要求顾客放弃零钱</w:t>
      </w:r>
      <w:r>
        <w:tab/>
      </w:r>
      <w:r>
        <w:t>B、用小糖果等商品替代零钱.</w:t>
      </w:r>
    </w:p>
    <w:p w14:paraId="623EEC58">
      <w:pPr>
        <w:pStyle w:val="77"/>
      </w:pPr>
      <w:r>
        <w:tab/>
      </w:r>
      <w:r>
        <w:t>C、及时向负责人员兑换</w:t>
      </w:r>
      <w:r>
        <w:tab/>
      </w:r>
      <w:r>
        <w:t>D、用自己的钱垫付</w:t>
      </w:r>
    </w:p>
    <w:p w14:paraId="61EBF9B1">
      <w:pPr>
        <w:pStyle w:val="75"/>
      </w:pPr>
      <w:r>
        <w:t>31、下列有关声磁检测报警系统各组成部分的说法中，错误的是（　　）。</w:t>
      </w:r>
    </w:p>
    <w:p w14:paraId="6888184E">
      <w:pPr>
        <w:pStyle w:val="76"/>
      </w:pPr>
      <w:r>
        <w:tab/>
      </w:r>
      <w:r>
        <w:t>A、硬标签常用于服装、鞋帽等商品的保护</w:t>
      </w:r>
    </w:p>
    <w:p w14:paraId="61F89CBB">
      <w:pPr>
        <w:pStyle w:val="76"/>
      </w:pPr>
      <w:r>
        <w:tab/>
      </w:r>
      <w:r>
        <w:t>B、软标签常用于化妆品、食品等商品的保护，不能重复使用</w:t>
      </w:r>
    </w:p>
    <w:p w14:paraId="0009A381">
      <w:pPr>
        <w:pStyle w:val="76"/>
      </w:pPr>
      <w:r>
        <w:tab/>
      </w:r>
      <w:r>
        <w:t>C、取钉器是开启软标签的专用设备</w:t>
      </w:r>
    </w:p>
    <w:p w14:paraId="1CE638E0">
      <w:pPr>
        <w:pStyle w:val="76"/>
      </w:pPr>
      <w:r>
        <w:tab/>
      </w:r>
      <w:r>
        <w:t>D、支座由发射支座与接收支座组成</w:t>
      </w:r>
    </w:p>
    <w:p w14:paraId="37BC53D3">
      <w:pPr>
        <w:pStyle w:val="75"/>
      </w:pPr>
      <w:r>
        <w:t>32、下列选项中，（　　）是按我国现行的国家标准分类的灭火器种类。</w:t>
      </w:r>
    </w:p>
    <w:p w14:paraId="0424F16D">
      <w:pPr>
        <w:pStyle w:val="77"/>
      </w:pPr>
      <w:r>
        <w:tab/>
      </w:r>
      <w:r>
        <w:t>A、泡沫型灭火器</w:t>
      </w:r>
      <w:r>
        <w:tab/>
      </w:r>
      <w:r>
        <w:t>B、干粉类灭火器</w:t>
      </w:r>
    </w:p>
    <w:p w14:paraId="43DDF1A8">
      <w:pPr>
        <w:pStyle w:val="77"/>
      </w:pPr>
      <w:r>
        <w:tab/>
      </w:r>
      <w:r>
        <w:t>C、手提式灭火器</w:t>
      </w:r>
      <w:r>
        <w:tab/>
      </w:r>
      <w:r>
        <w:t>D、卤代烷型灭火器</w:t>
      </w:r>
    </w:p>
    <w:p w14:paraId="4D1177F8">
      <w:pPr>
        <w:pStyle w:val="75"/>
      </w:pPr>
      <w:r>
        <w:t>33、下列有关现金保管操作的注意事项，说法错误的是（　　）。</w:t>
      </w:r>
    </w:p>
    <w:p w14:paraId="39314107">
      <w:pPr>
        <w:pStyle w:val="76"/>
      </w:pPr>
      <w:r>
        <w:tab/>
      </w:r>
      <w:r>
        <w:t>A、收银员擅自离开收银台易造成店内损失</w:t>
      </w:r>
    </w:p>
    <w:p w14:paraId="76AE8D88">
      <w:pPr>
        <w:pStyle w:val="76"/>
      </w:pPr>
      <w:r>
        <w:tab/>
      </w:r>
      <w:r>
        <w:t>B、收银员可以把私人物品摆放在收银台</w:t>
      </w:r>
    </w:p>
    <w:p w14:paraId="12227422">
      <w:pPr>
        <w:pStyle w:val="76"/>
      </w:pPr>
      <w:r>
        <w:tab/>
      </w:r>
      <w:r>
        <w:t>C、收银员在工作时身上携带现金易引起不必要的误会</w:t>
      </w:r>
    </w:p>
    <w:p w14:paraId="5133FF3A">
      <w:pPr>
        <w:pStyle w:val="76"/>
      </w:pPr>
      <w:r>
        <w:tab/>
      </w:r>
      <w:r>
        <w:t>D、收银员随意打开抽屉易造成安全上的隐患</w:t>
      </w:r>
    </w:p>
    <w:p w14:paraId="44D91EBD">
      <w:pPr>
        <w:pStyle w:val="75"/>
      </w:pPr>
      <w:r>
        <w:t>34、下列有关签购单的使用要求，说法错误的是（　　）。</w:t>
      </w:r>
    </w:p>
    <w:p w14:paraId="16B06808">
      <w:pPr>
        <w:pStyle w:val="76"/>
      </w:pPr>
      <w:r>
        <w:tab/>
      </w:r>
      <w:r>
        <w:t>A、刷卡完毕不得立即将银行卡交还给持卡人</w:t>
      </w:r>
    </w:p>
    <w:p w14:paraId="1ECA4B8C">
      <w:pPr>
        <w:pStyle w:val="76"/>
      </w:pPr>
      <w:r>
        <w:tab/>
      </w:r>
      <w:r>
        <w:t>B、交易完成后将签购单的顾客联交给顾客</w:t>
      </w:r>
    </w:p>
    <w:p w14:paraId="6C5E7521">
      <w:pPr>
        <w:pStyle w:val="76"/>
      </w:pPr>
      <w:r>
        <w:tab/>
      </w:r>
      <w:r>
        <w:t>C、对银行卡卡号、交易数据和持卡人资料保密</w:t>
      </w:r>
    </w:p>
    <w:p w14:paraId="33005E30">
      <w:pPr>
        <w:pStyle w:val="76"/>
      </w:pPr>
      <w:r>
        <w:tab/>
      </w:r>
      <w:r>
        <w:t>D、签购单不需持卡人本人签名</w:t>
      </w:r>
    </w:p>
    <w:p w14:paraId="489C2E99">
      <w:pPr>
        <w:pStyle w:val="75"/>
      </w:pPr>
      <w:r>
        <w:t>35、处理声磁检测报警器报警的基本程序，顺序正确的选项是（　　）。①请相关人员协助处理；②提请顾客再次通过报警器；③与顾客沟通。</w:t>
      </w:r>
    </w:p>
    <w:p w14:paraId="6678AA08">
      <w:pPr>
        <w:pStyle w:val="78"/>
      </w:pPr>
      <w:r>
        <w:tab/>
      </w:r>
      <w:r>
        <w:t>A、①②③</w:t>
      </w:r>
      <w:r>
        <w:tab/>
      </w:r>
      <w:r>
        <w:t>B、②③①</w:t>
      </w:r>
      <w:r>
        <w:tab/>
      </w:r>
      <w:r>
        <w:t>C、③②①</w:t>
      </w:r>
      <w:r>
        <w:tab/>
      </w:r>
      <w:r>
        <w:t>D、①③②</w:t>
      </w:r>
    </w:p>
    <w:p w14:paraId="703276A1">
      <w:pPr>
        <w:pStyle w:val="75"/>
      </w:pPr>
      <w:r>
        <w:t>36、下列选项中，（　　）不是视频监控系统的主要组成部分。</w:t>
      </w:r>
    </w:p>
    <w:p w14:paraId="1139CB46">
      <w:pPr>
        <w:pStyle w:val="78"/>
      </w:pPr>
      <w:r>
        <w:tab/>
      </w:r>
      <w:r>
        <w:t>A、监控主机</w:t>
      </w:r>
      <w:r>
        <w:tab/>
      </w:r>
      <w:r>
        <w:t>B、记录设备</w:t>
      </w:r>
      <w:r>
        <w:tab/>
      </w:r>
      <w:r>
        <w:t>C、支座</w:t>
      </w:r>
      <w:r>
        <w:tab/>
      </w:r>
      <w:r>
        <w:t>D、摄像设备</w:t>
      </w:r>
    </w:p>
    <w:p w14:paraId="7C9EA922">
      <w:pPr>
        <w:pStyle w:val="75"/>
      </w:pPr>
      <w:r>
        <w:t>37、支票的提示付款期限自出票日起（　　）日，超过提示付款期限提示付款的，持票人开户银行不予受理，付款人不予付款。但中国人民银行另有规定的除外。</w:t>
      </w:r>
    </w:p>
    <w:p w14:paraId="0D77399F">
      <w:pPr>
        <w:pStyle w:val="78"/>
      </w:pPr>
      <w:r>
        <w:tab/>
      </w:r>
      <w:r>
        <w:t>A、5日</w:t>
      </w:r>
      <w:r>
        <w:tab/>
      </w:r>
      <w:r>
        <w:t>B、10日</w:t>
      </w:r>
      <w:r>
        <w:tab/>
      </w:r>
      <w:r>
        <w:t>C、12日</w:t>
      </w:r>
      <w:r>
        <w:tab/>
      </w:r>
      <w:r>
        <w:t>D、15日</w:t>
      </w:r>
    </w:p>
    <w:p w14:paraId="071CE5DB">
      <w:pPr>
        <w:pStyle w:val="75"/>
      </w:pPr>
      <w:r>
        <w:t>38、出票人签发空头支票，持票人有权要求出票人赔偿支票金额（　　）的赔偿金。</w:t>
      </w:r>
    </w:p>
    <w:p w14:paraId="4DAA1795">
      <w:pPr>
        <w:pStyle w:val="78"/>
      </w:pPr>
      <w:r>
        <w:tab/>
      </w:r>
      <w:r>
        <w:t>A、5%</w:t>
      </w:r>
      <w:r>
        <w:tab/>
      </w:r>
      <w:r>
        <w:t>B、2%</w:t>
      </w:r>
      <w:r>
        <w:tab/>
      </w:r>
      <w:r>
        <w:t>C、10%</w:t>
      </w:r>
      <w:r>
        <w:tab/>
      </w:r>
      <w:r>
        <w:t>D、3%</w:t>
      </w:r>
    </w:p>
    <w:p w14:paraId="10446CA5">
      <w:pPr>
        <w:pStyle w:val="75"/>
      </w:pPr>
      <w:r>
        <w:t>39、出票人签发空头支票，银行应予以退票，并按票面金额处以（　　）的罚款。</w:t>
      </w:r>
    </w:p>
    <w:p w14:paraId="41323B41">
      <w:pPr>
        <w:pStyle w:val="76"/>
      </w:pPr>
      <w:r>
        <w:tab/>
      </w:r>
      <w:r>
        <w:t>A、5%但不低于1000元的罚款</w:t>
      </w:r>
    </w:p>
    <w:p w14:paraId="1AC5A458">
      <w:pPr>
        <w:pStyle w:val="76"/>
      </w:pPr>
      <w:r>
        <w:tab/>
      </w:r>
      <w:r>
        <w:t>B、5%</w:t>
      </w:r>
    </w:p>
    <w:p w14:paraId="302A6596">
      <w:pPr>
        <w:pStyle w:val="76"/>
      </w:pPr>
      <w:r>
        <w:tab/>
      </w:r>
      <w:r>
        <w:t>C、5%但不低于5000元的罚款</w:t>
      </w:r>
    </w:p>
    <w:p w14:paraId="39D72B9C">
      <w:pPr>
        <w:pStyle w:val="76"/>
      </w:pPr>
      <w:r>
        <w:tab/>
      </w:r>
      <w:r>
        <w:t>D、3%但不低于1000元的罚款</w:t>
      </w:r>
    </w:p>
    <w:p w14:paraId="40C87D4D">
      <w:pPr>
        <w:pStyle w:val="75"/>
      </w:pPr>
      <w:r>
        <w:t>40、出票人可以签发（　　）。</w:t>
      </w:r>
    </w:p>
    <w:p w14:paraId="3A61366A">
      <w:pPr>
        <w:pStyle w:val="76"/>
      </w:pPr>
      <w:r>
        <w:tab/>
      </w:r>
      <w:r>
        <w:t>A、未记载收款人名称的支票</w:t>
      </w:r>
    </w:p>
    <w:p w14:paraId="3F818D92">
      <w:pPr>
        <w:pStyle w:val="76"/>
      </w:pPr>
      <w:r>
        <w:tab/>
      </w:r>
      <w:r>
        <w:t>B、签章与预留银行签章不符的支票</w:t>
      </w:r>
    </w:p>
    <w:p w14:paraId="27D0CBB1">
      <w:pPr>
        <w:pStyle w:val="76"/>
      </w:pPr>
      <w:r>
        <w:tab/>
      </w:r>
      <w:r>
        <w:t>C、使用支付密码地区、支付密码错误的支票</w:t>
      </w:r>
    </w:p>
    <w:p w14:paraId="7841CF41">
      <w:pPr>
        <w:pStyle w:val="76"/>
      </w:pPr>
      <w:r>
        <w:tab/>
      </w:r>
      <w:r>
        <w:t>D、空头支票</w:t>
      </w:r>
    </w:p>
    <w:p w14:paraId="65C30819">
      <w:pPr>
        <w:pStyle w:val="75"/>
      </w:pPr>
      <w:r>
        <w:t>41、出票人在付款人处的存款足以支付支票金额时，付款人应当在（　　）足额付款。</w:t>
      </w:r>
    </w:p>
    <w:p w14:paraId="250149AA">
      <w:pPr>
        <w:pStyle w:val="77"/>
      </w:pPr>
      <w:r>
        <w:tab/>
      </w:r>
      <w:r>
        <w:t>A、见票后两日内</w:t>
      </w:r>
      <w:r>
        <w:tab/>
      </w:r>
      <w:r>
        <w:t>B、见票后3日内</w:t>
      </w:r>
    </w:p>
    <w:p w14:paraId="6E466EC9">
      <w:pPr>
        <w:pStyle w:val="77"/>
      </w:pPr>
      <w:r>
        <w:tab/>
      </w:r>
      <w:r>
        <w:t>C、见票当日</w:t>
      </w:r>
      <w:r>
        <w:tab/>
      </w:r>
      <w:r>
        <w:t>D、见票后10日内</w:t>
      </w:r>
    </w:p>
    <w:p w14:paraId="47ACD426">
      <w:pPr>
        <w:pStyle w:val="75"/>
      </w:pPr>
      <w:r>
        <w:t>42、支票的提示付款期限自出票日起（　　）。</w:t>
      </w:r>
    </w:p>
    <w:p w14:paraId="28489B48">
      <w:pPr>
        <w:pStyle w:val="78"/>
      </w:pPr>
      <w:r>
        <w:tab/>
      </w:r>
      <w:r>
        <w:t>A、10日</w:t>
      </w:r>
      <w:r>
        <w:tab/>
      </w:r>
      <w:r>
        <w:t>B、30日</w:t>
      </w:r>
      <w:r>
        <w:tab/>
      </w:r>
      <w:r>
        <w:t>C、60日</w:t>
      </w:r>
      <w:r>
        <w:tab/>
      </w:r>
      <w:r>
        <w:t>D、90日</w:t>
      </w:r>
    </w:p>
    <w:p w14:paraId="59B02C46">
      <w:pPr>
        <w:pStyle w:val="75"/>
      </w:pPr>
      <w:r>
        <w:t>43、下列（（　　）</w:t>
      </w:r>
    </w:p>
    <w:p w14:paraId="70C0425A">
      <w:pPr>
        <w:pStyle w:val="77"/>
      </w:pPr>
      <w:r>
        <w:tab/>
      </w:r>
      <w:r>
        <w:t>A、参与主体</w:t>
      </w:r>
      <w:r>
        <w:tab/>
      </w:r>
      <w:r>
        <w:t>B、市场行为方式</w:t>
      </w:r>
    </w:p>
    <w:p w14:paraId="4D17B2C1">
      <w:pPr>
        <w:pStyle w:val="77"/>
      </w:pPr>
      <w:r>
        <w:tab/>
      </w:r>
      <w:r>
        <w:t>C、债权债务关系</w:t>
      </w:r>
      <w:r>
        <w:tab/>
      </w:r>
      <w:r>
        <w:t>D、金融机构</w:t>
      </w:r>
    </w:p>
    <w:p w14:paraId="1C23A07D">
      <w:pPr>
        <w:pStyle w:val="75"/>
      </w:pPr>
      <w:r>
        <w:t>44、下列不属于支付服务组织的是（　　）。</w:t>
      </w:r>
    </w:p>
    <w:p w14:paraId="3B9980CC">
      <w:pPr>
        <w:pStyle w:val="77"/>
      </w:pPr>
      <w:r>
        <w:tab/>
      </w:r>
      <w:r>
        <w:t>A、中央银行</w:t>
      </w:r>
      <w:r>
        <w:tab/>
      </w:r>
      <w:r>
        <w:t>B、商业银行</w:t>
      </w:r>
    </w:p>
    <w:p w14:paraId="5DEFB3D0">
      <w:pPr>
        <w:pStyle w:val="77"/>
      </w:pPr>
      <w:r>
        <w:tab/>
      </w:r>
      <w:r>
        <w:t>C、支付清算组织</w:t>
      </w:r>
      <w:r>
        <w:tab/>
      </w:r>
      <w:r>
        <w:t>D、银监会</w:t>
      </w:r>
    </w:p>
    <w:p w14:paraId="54906314">
      <w:pPr>
        <w:pStyle w:val="75"/>
      </w:pPr>
      <w:r>
        <w:t>45、下列不属于电子支付系统组成要素的是（（　　）</w:t>
      </w:r>
    </w:p>
    <w:p w14:paraId="50CE5E68">
      <w:pPr>
        <w:pStyle w:val="77"/>
      </w:pPr>
      <w:r>
        <w:tab/>
      </w:r>
      <w:r>
        <w:t>A、支付服务系统</w:t>
      </w:r>
      <w:r>
        <w:tab/>
      </w:r>
      <w:r>
        <w:t>B、支付清算系统</w:t>
      </w:r>
    </w:p>
    <w:p w14:paraId="7B23AC9C">
      <w:pPr>
        <w:pStyle w:val="77"/>
      </w:pPr>
      <w:r>
        <w:tab/>
      </w:r>
      <w:r>
        <w:t>C、网上支付系统</w:t>
      </w:r>
      <w:r>
        <w:tab/>
      </w:r>
      <w:r>
        <w:t>D、支付信息管理系统</w:t>
      </w:r>
    </w:p>
    <w:p w14:paraId="4F9EF9E1">
      <w:pPr>
        <w:pStyle w:val="75"/>
      </w:pPr>
      <w:r>
        <w:t>46、通过拨打建设银行95533电话进行的支付属于（（　　）</w:t>
      </w:r>
    </w:p>
    <w:p w14:paraId="00793B38">
      <w:pPr>
        <w:pStyle w:val="77"/>
      </w:pPr>
      <w:r>
        <w:tab/>
      </w:r>
      <w:r>
        <w:t>A、电话银行支付</w:t>
      </w:r>
      <w:r>
        <w:tab/>
      </w:r>
      <w:r>
        <w:t>B、移动支付</w:t>
      </w:r>
    </w:p>
    <w:p w14:paraId="36CBD23E">
      <w:pPr>
        <w:pStyle w:val="77"/>
      </w:pPr>
      <w:r>
        <w:tab/>
      </w:r>
      <w:r>
        <w:t>C、第三方支付</w:t>
      </w:r>
      <w:r>
        <w:tab/>
      </w:r>
      <w:r>
        <w:t>D、网上银行支付</w:t>
      </w:r>
    </w:p>
    <w:p w14:paraId="4F52D4DC">
      <w:pPr>
        <w:pStyle w:val="75"/>
      </w:pPr>
      <w:r>
        <w:t>47、下列不属于客户与银行之间的支付系统的是（（　　）</w:t>
      </w:r>
    </w:p>
    <w:p w14:paraId="63AED9BE">
      <w:pPr>
        <w:pStyle w:val="77"/>
      </w:pPr>
      <w:r>
        <w:tab/>
      </w:r>
      <w:r>
        <w:t>A、POS系统</w:t>
      </w:r>
      <w:r>
        <w:tab/>
      </w:r>
      <w:r>
        <w:t>B、ATM系统</w:t>
      </w:r>
    </w:p>
    <w:p w14:paraId="2E0B2D52">
      <w:pPr>
        <w:pStyle w:val="77"/>
      </w:pPr>
      <w:r>
        <w:tab/>
      </w:r>
      <w:r>
        <w:t>C、家庭银行（HB）系统</w:t>
      </w:r>
      <w:r>
        <w:tab/>
      </w:r>
      <w:r>
        <w:t>D、FEDWIRE系统</w:t>
      </w:r>
    </w:p>
    <w:p w14:paraId="7CE506B6">
      <w:pPr>
        <w:pStyle w:val="75"/>
      </w:pPr>
      <w:r>
        <w:t>48、校园卡属于（　　）。</w:t>
      </w:r>
    </w:p>
    <w:p w14:paraId="630F5453">
      <w:pPr>
        <w:pStyle w:val="78"/>
      </w:pPr>
      <w:r>
        <w:tab/>
      </w:r>
      <w:r>
        <w:t>A、储蓄卡</w:t>
      </w:r>
      <w:r>
        <w:tab/>
      </w:r>
      <w:r>
        <w:t>B、储值卡</w:t>
      </w:r>
      <w:r>
        <w:tab/>
      </w:r>
      <w:r>
        <w:t>C、联名卡</w:t>
      </w:r>
      <w:r>
        <w:tab/>
      </w:r>
      <w:r>
        <w:t>D、虚拟卡</w:t>
      </w:r>
    </w:p>
    <w:p w14:paraId="40BC06D1">
      <w:pPr>
        <w:pStyle w:val="75"/>
      </w:pPr>
      <w:r>
        <w:t>49、下列哪些属于支付活动应遵循的基本原理（　　）。①债权债务关系的清偿性；②支付方式的社会性；③釆用手段的便利性；④支付的安全性；⑤支付信用的可靠性；⑥法律制度的保证性。</w:t>
      </w:r>
    </w:p>
    <w:p w14:paraId="30771F61">
      <w:pPr>
        <w:pStyle w:val="77"/>
      </w:pPr>
      <w:r>
        <w:tab/>
      </w:r>
      <w:r>
        <w:t>A、①②③④⑤⑥</w:t>
      </w:r>
      <w:r>
        <w:tab/>
      </w:r>
      <w:r>
        <w:t>B、④⑤⑥</w:t>
      </w:r>
    </w:p>
    <w:p w14:paraId="6BC22B37">
      <w:pPr>
        <w:pStyle w:val="77"/>
      </w:pPr>
      <w:r>
        <w:tab/>
      </w:r>
      <w:r>
        <w:t>C、①②③</w:t>
      </w:r>
      <w:r>
        <w:tab/>
      </w:r>
      <w:r>
        <w:t>D、①②⑤⑥</w:t>
      </w:r>
    </w:p>
    <w:p w14:paraId="77B9C0B1">
      <w:pPr>
        <w:pStyle w:val="75"/>
      </w:pPr>
      <w:r>
        <w:t>50、利用微信支付属于（　　）支付方式。</w:t>
      </w:r>
    </w:p>
    <w:p w14:paraId="0BE9838E">
      <w:pPr>
        <w:pStyle w:val="77"/>
      </w:pPr>
      <w:r>
        <w:tab/>
      </w:r>
      <w:r>
        <w:t>A、网上银行支付</w:t>
      </w:r>
      <w:r>
        <w:tab/>
      </w:r>
      <w:r>
        <w:t>B、第三方支付</w:t>
      </w:r>
    </w:p>
    <w:p w14:paraId="6FA6B8D1">
      <w:pPr>
        <w:pStyle w:val="77"/>
      </w:pPr>
      <w:r>
        <w:tab/>
      </w:r>
      <w:r>
        <w:t>C、银联电子支付</w:t>
      </w:r>
      <w:r>
        <w:tab/>
      </w:r>
      <w:r>
        <w:t>D、电话支付</w:t>
      </w:r>
    </w:p>
    <w:p w14:paraId="5821CE9B">
      <w:pPr>
        <w:pStyle w:val="75"/>
      </w:pPr>
      <w:r>
        <w:t>51、下列（　　）支付工具对应的不是电子货币。</w:t>
      </w:r>
    </w:p>
    <w:p w14:paraId="498B294F">
      <w:pPr>
        <w:pStyle w:val="78"/>
      </w:pPr>
      <w:r>
        <w:tab/>
      </w:r>
      <w:r>
        <w:t>A、银行卡</w:t>
      </w:r>
      <w:r>
        <w:tab/>
      </w:r>
      <w:r>
        <w:t>B、汇票</w:t>
      </w:r>
      <w:r>
        <w:tab/>
      </w:r>
      <w:r>
        <w:t>C、储值卡</w:t>
      </w:r>
      <w:r>
        <w:tab/>
      </w:r>
      <w:r>
        <w:t>D、虚拟卡</w:t>
      </w:r>
    </w:p>
    <w:p w14:paraId="3540E8F3">
      <w:pPr>
        <w:pStyle w:val="75"/>
      </w:pPr>
      <w:r>
        <w:t>52、商品包装上的条形码又称一维码，它包括（　　）位数字。</w:t>
      </w:r>
    </w:p>
    <w:p w14:paraId="7F54E15C">
      <w:pPr>
        <w:pStyle w:val="78"/>
      </w:pPr>
      <w:r>
        <w:tab/>
      </w:r>
      <w:r>
        <w:t>A、9</w:t>
      </w:r>
      <w:r>
        <w:tab/>
      </w:r>
      <w:r>
        <w:t>B、11</w:t>
      </w:r>
      <w:r>
        <w:tab/>
      </w:r>
      <w:r>
        <w:t>C、13</w:t>
      </w:r>
      <w:r>
        <w:tab/>
      </w:r>
      <w:r>
        <w:t>D、15</w:t>
      </w:r>
    </w:p>
    <w:p w14:paraId="7831806D">
      <w:pPr>
        <w:pStyle w:val="75"/>
      </w:pPr>
      <w:r>
        <w:t>53、下列商品扫描的步骤排列顺序正确的是（　　）。①读屏核对商品信息②扫码③商品装袋④需要消磁的商品消磁处理</w:t>
      </w:r>
    </w:p>
    <w:p w14:paraId="05A4726E">
      <w:pPr>
        <w:pStyle w:val="78"/>
      </w:pPr>
      <w:r>
        <w:tab/>
      </w:r>
      <w:r>
        <w:t>A、②①③④</w:t>
      </w:r>
      <w:r>
        <w:tab/>
      </w:r>
      <w:r>
        <w:t>B、②①④③</w:t>
      </w:r>
      <w:r>
        <w:tab/>
      </w:r>
      <w:r>
        <w:t>C、④②①③</w:t>
      </w:r>
      <w:r>
        <w:tab/>
      </w:r>
      <w:r>
        <w:t>D、④①②③</w:t>
      </w:r>
    </w:p>
    <w:p w14:paraId="351C13DF">
      <w:pPr>
        <w:pStyle w:val="75"/>
      </w:pPr>
      <w:r>
        <w:t>54、自助收银机的缺点是（　　）。</w:t>
      </w:r>
    </w:p>
    <w:p w14:paraId="217652E1">
      <w:pPr>
        <w:pStyle w:val="77"/>
      </w:pPr>
      <w:r>
        <w:tab/>
      </w:r>
      <w:r>
        <w:t>A、降低收银人工成本</w:t>
      </w:r>
      <w:r>
        <w:tab/>
      </w:r>
      <w:r>
        <w:t>B、设备维护成本高</w:t>
      </w:r>
    </w:p>
    <w:p w14:paraId="54F83837">
      <w:pPr>
        <w:pStyle w:val="77"/>
      </w:pPr>
      <w:r>
        <w:tab/>
      </w:r>
      <w:r>
        <w:t>C、减少顾客排队时间</w:t>
      </w:r>
      <w:r>
        <w:tab/>
      </w:r>
      <w:r>
        <w:t>D、提高了顾客购物体验</w:t>
      </w:r>
    </w:p>
    <w:p w14:paraId="2B44B140">
      <w:pPr>
        <w:pStyle w:val="75"/>
      </w:pPr>
      <w:r>
        <w:t>55、下列不是商品的包装功能的是（　　）。</w:t>
      </w:r>
    </w:p>
    <w:p w14:paraId="6C944CB9">
      <w:pPr>
        <w:pStyle w:val="78"/>
      </w:pPr>
      <w:r>
        <w:tab/>
      </w:r>
      <w:r>
        <w:t>A、保护功能</w:t>
      </w:r>
      <w:r>
        <w:tab/>
      </w:r>
      <w:r>
        <w:t>B、宣传功能</w:t>
      </w:r>
      <w:r>
        <w:tab/>
      </w:r>
      <w:r>
        <w:t>C、增重功能</w:t>
      </w:r>
      <w:r>
        <w:tab/>
      </w:r>
      <w:r>
        <w:t>D、增值功能</w:t>
      </w:r>
    </w:p>
    <w:p w14:paraId="04905D0B">
      <w:pPr>
        <w:pStyle w:val="75"/>
      </w:pPr>
      <w:r>
        <w:t>56、商品的价格是（　　）。</w:t>
      </w:r>
    </w:p>
    <w:p w14:paraId="413F51BF">
      <w:pPr>
        <w:pStyle w:val="77"/>
      </w:pPr>
      <w:r>
        <w:tab/>
      </w:r>
      <w:r>
        <w:t>A、商品价值的货币表现</w:t>
      </w:r>
      <w:r>
        <w:tab/>
      </w:r>
      <w:r>
        <w:t>B、商品的实物表现</w:t>
      </w:r>
    </w:p>
    <w:p w14:paraId="4EEEEB21">
      <w:pPr>
        <w:pStyle w:val="77"/>
      </w:pPr>
      <w:r>
        <w:tab/>
      </w:r>
      <w:r>
        <w:t>C、商品价值的劳动量表现形式</w:t>
      </w:r>
      <w:r>
        <w:tab/>
      </w:r>
      <w:r>
        <w:t>D、由商品质量决定的</w:t>
      </w:r>
    </w:p>
    <w:p w14:paraId="3F5C4811">
      <w:pPr>
        <w:pStyle w:val="75"/>
      </w:pPr>
      <w:r>
        <w:t>57、对顾客遗忘物品的处理方法说法错误的是（　　）。</w:t>
      </w:r>
    </w:p>
    <w:p w14:paraId="21857911">
      <w:pPr>
        <w:pStyle w:val="76"/>
      </w:pPr>
      <w:r>
        <w:tab/>
      </w:r>
      <w:r>
        <w:t>A、顾客遗忘的物品应统一交到服务中心处理</w:t>
      </w:r>
    </w:p>
    <w:p w14:paraId="6FD92682">
      <w:pPr>
        <w:pStyle w:val="76"/>
      </w:pPr>
      <w:r>
        <w:tab/>
      </w:r>
      <w:r>
        <w:t>B、对于顾客遗留的物品应由相关人员一一登记</w:t>
      </w:r>
    </w:p>
    <w:p w14:paraId="27D9CFA5">
      <w:pPr>
        <w:pStyle w:val="76"/>
      </w:pPr>
      <w:r>
        <w:tab/>
      </w:r>
      <w:r>
        <w:t>C、如拾获现金等贵重物品，应登记后放入特定地点并应向上级主管报告</w:t>
      </w:r>
    </w:p>
    <w:p w14:paraId="357A401A">
      <w:pPr>
        <w:pStyle w:val="76"/>
      </w:pPr>
      <w:r>
        <w:tab/>
      </w:r>
      <w:r>
        <w:t>D、如拾获本商场商品，可当天将商品返回卖场销售</w:t>
      </w:r>
    </w:p>
    <w:p w14:paraId="3B654413">
      <w:pPr>
        <w:pStyle w:val="75"/>
      </w:pPr>
      <w:r>
        <w:t>58、《消费者权益保护法》第二十四条规定经营者提供的商品或者服务不符合质量要求的，消费者可以依照国家规定、当事人约定退货，或者要求经营者履行更换、修理等义务。没有国家规定和当事人约定的，消费者可以自收到商品之日起（　　）天内退货。</w:t>
      </w:r>
    </w:p>
    <w:p w14:paraId="2BB3EA27">
      <w:pPr>
        <w:pStyle w:val="78"/>
      </w:pPr>
      <w:r>
        <w:tab/>
      </w:r>
      <w:r>
        <w:t>A、7</w:t>
      </w:r>
      <w:r>
        <w:tab/>
      </w:r>
      <w:r>
        <w:t>B、10</w:t>
      </w:r>
      <w:r>
        <w:tab/>
      </w:r>
      <w:r>
        <w:t>C、15</w:t>
      </w:r>
      <w:r>
        <w:tab/>
      </w:r>
      <w:r>
        <w:t>D、30</w:t>
      </w:r>
    </w:p>
    <w:p w14:paraId="3E3BA5FA">
      <w:pPr>
        <w:pStyle w:val="75"/>
      </w:pPr>
      <w:r>
        <w:t>59、消费者以银行卡付款的商品，如需退货，应以（　　）形式退款。</w:t>
      </w:r>
    </w:p>
    <w:p w14:paraId="35EA98A7">
      <w:pPr>
        <w:pStyle w:val="77"/>
      </w:pPr>
      <w:r>
        <w:tab/>
      </w:r>
      <w:r>
        <w:t>A、现金或者银行卡</w:t>
      </w:r>
      <w:r>
        <w:tab/>
      </w:r>
      <w:r>
        <w:t>B、银行卡或者支票</w:t>
      </w:r>
    </w:p>
    <w:p w14:paraId="0868D188">
      <w:pPr>
        <w:pStyle w:val="77"/>
      </w:pPr>
      <w:r>
        <w:tab/>
      </w:r>
      <w:r>
        <w:t>C、银行卡</w:t>
      </w:r>
      <w:r>
        <w:tab/>
      </w:r>
      <w:r>
        <w:t>D、现金</w:t>
      </w:r>
    </w:p>
    <w:p w14:paraId="6C79EF14">
      <w:pPr>
        <w:pStyle w:val="75"/>
      </w:pPr>
      <w:r>
        <w:t>60、收银员在接待顾客咨询或者投诉时做法错误的是（　　）。</w:t>
      </w:r>
    </w:p>
    <w:p w14:paraId="62568637">
      <w:pPr>
        <w:pStyle w:val="77"/>
      </w:pPr>
      <w:r>
        <w:tab/>
      </w:r>
      <w:r>
        <w:t>A、对顾客的投诉表现出无能为力</w:t>
      </w:r>
      <w:r>
        <w:tab/>
      </w:r>
      <w:r>
        <w:t>B、耐心倾听不强行打断</w:t>
      </w:r>
    </w:p>
    <w:p w14:paraId="393B2927">
      <w:pPr>
        <w:pStyle w:val="77"/>
      </w:pPr>
      <w:r>
        <w:tab/>
      </w:r>
      <w:r>
        <w:t>C、对顾客的询问表示欢迎</w:t>
      </w:r>
      <w:r>
        <w:tab/>
      </w:r>
      <w:r>
        <w:t>D、注意仪容仪表面带微笑</w:t>
      </w:r>
    </w:p>
    <w:p w14:paraId="7CE4DDC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B85C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16FC5B6">
            <w:pPr>
              <w:keepNext/>
              <w:jc w:val="center"/>
            </w:pPr>
            <w:r>
              <w:rPr>
                <w:rFonts w:hint="eastAsia"/>
              </w:rPr>
              <w:t>得　分</w:t>
            </w:r>
          </w:p>
        </w:tc>
        <w:tc>
          <w:tcPr>
            <w:tcW w:w="1440" w:type="dxa"/>
            <w:vAlign w:val="center"/>
          </w:tcPr>
          <w:p w14:paraId="27EB4511">
            <w:pPr>
              <w:keepNext/>
              <w:jc w:val="center"/>
            </w:pPr>
          </w:p>
        </w:tc>
      </w:tr>
      <w:tr w14:paraId="2F3943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ED143FE">
            <w:pPr>
              <w:keepNext/>
              <w:jc w:val="center"/>
            </w:pPr>
            <w:r>
              <w:rPr>
                <w:rFonts w:hint="eastAsia"/>
              </w:rPr>
              <w:t>评分人</w:t>
            </w:r>
          </w:p>
        </w:tc>
        <w:tc>
          <w:tcPr>
            <w:tcW w:w="1440" w:type="dxa"/>
            <w:vAlign w:val="center"/>
          </w:tcPr>
          <w:p w14:paraId="38A63E19">
            <w:pPr>
              <w:keepNext/>
              <w:jc w:val="center"/>
            </w:pPr>
          </w:p>
        </w:tc>
      </w:tr>
    </w:tbl>
    <w:p w14:paraId="7F1EFBD7">
      <w:pPr>
        <w:pStyle w:val="79"/>
      </w:pPr>
      <w:r>
        <w:t>二、判断题（每题1分，共40分。）</w:t>
      </w:r>
    </w:p>
    <w:p w14:paraId="23E4A71F">
      <w:pPr>
        <w:pStyle w:val="75"/>
      </w:pPr>
      <w:r>
        <w:t>61、（　　）职业道德是社会道德在社会生活中的具体化。</w:t>
      </w:r>
    </w:p>
    <w:p w14:paraId="54B1629F">
      <w:pPr>
        <w:pStyle w:val="75"/>
      </w:pPr>
      <w:r>
        <w:t>62、（　　）顾客对收银员的印象如何，并不会影响他是否再次来店购物。</w:t>
      </w:r>
    </w:p>
    <w:p w14:paraId="3ADB0679">
      <w:pPr>
        <w:pStyle w:val="75"/>
      </w:pPr>
      <w:r>
        <w:t>63、（　　）标明名称和标记不是经营者的义务。</w:t>
      </w:r>
    </w:p>
    <w:p w14:paraId="5D8C7D7E">
      <w:pPr>
        <w:pStyle w:val="75"/>
      </w:pPr>
      <w:r>
        <w:t>64、（　　）收银员应熟练掌握人民币的鉴别方法，并有权对人民币的真伪做出裁决。</w:t>
      </w:r>
    </w:p>
    <w:p w14:paraId="185E0E46">
      <w:pPr>
        <w:pStyle w:val="75"/>
      </w:pPr>
      <w:r>
        <w:t>65、（　　）金融POS机装有SIM卡,以无线通信方式接入收单机构或银联中心，称作无线通信方式。</w:t>
      </w:r>
    </w:p>
    <w:p w14:paraId="68BF187F">
      <w:pPr>
        <w:pStyle w:val="75"/>
      </w:pPr>
      <w:r>
        <w:t>66、（　　）收银员递交商品给顾客时可以有一些必要的交代。</w:t>
      </w:r>
    </w:p>
    <w:p w14:paraId="15C6F548">
      <w:pPr>
        <w:pStyle w:val="75"/>
      </w:pPr>
      <w:r>
        <w:t>67、（　　）消费者拥有自主选择权。</w:t>
      </w:r>
    </w:p>
    <w:p w14:paraId="7F3FC6B4">
      <w:pPr>
        <w:pStyle w:val="75"/>
      </w:pPr>
      <w:r>
        <w:t>68、（　　）收银员上班时应涂抹指甲油。</w:t>
      </w:r>
    </w:p>
    <w:p w14:paraId="642CE4D3">
      <w:pPr>
        <w:pStyle w:val="75"/>
      </w:pPr>
      <w:r>
        <w:t>69、（　　）关闭电源然后重新启动可以解决点钞机“启停方式失灵”问题。</w:t>
      </w:r>
    </w:p>
    <w:p w14:paraId="263856D9">
      <w:pPr>
        <w:pStyle w:val="75"/>
      </w:pPr>
      <w:r>
        <w:t>70、（　　）收款机的显示屏出现断断续续的黑屏，有可能是电压不稳定造成的。</w:t>
      </w:r>
    </w:p>
    <w:p w14:paraId="2B61CFED">
      <w:pPr>
        <w:pStyle w:val="75"/>
      </w:pPr>
      <w:r>
        <w:t>71、（　　）当金融POS机屏幕无显示时，一定是刷卡方式有问题。</w:t>
      </w:r>
    </w:p>
    <w:p w14:paraId="6E5EBDE3">
      <w:pPr>
        <w:pStyle w:val="75"/>
      </w:pPr>
      <w:r>
        <w:t>72、（　　）在金融POS机上进行交易时，POS机显示“终端未登记”的解决方法是反复刷卡。</w:t>
      </w:r>
    </w:p>
    <w:p w14:paraId="7EDCDB28">
      <w:pPr>
        <w:pStyle w:val="75"/>
      </w:pPr>
      <w:r>
        <w:t>73、（　　）在进行预授权撤销手工操作时，收银员应将手工单交给持卡人签名确认。</w:t>
      </w:r>
    </w:p>
    <w:p w14:paraId="61DA3CA4">
      <w:pPr>
        <w:pStyle w:val="75"/>
      </w:pPr>
      <w:r>
        <w:t>74、（　　）备用金应该包括各种面值的纸币及硬币。</w:t>
      </w:r>
    </w:p>
    <w:p w14:paraId="3C3D5C16">
      <w:pPr>
        <w:pStyle w:val="75"/>
      </w:pPr>
      <w:r>
        <w:t>75、（　　）收银员兑零钱必须在收银机旁进行。</w:t>
      </w:r>
    </w:p>
    <w:p w14:paraId="39E2597E">
      <w:pPr>
        <w:pStyle w:val="75"/>
      </w:pPr>
      <w:r>
        <w:t>76、（　　）汇票可分为银行汇票和商业汇票两类。</w:t>
      </w:r>
    </w:p>
    <w:p w14:paraId="6E9EF45D">
      <w:pPr>
        <w:pStyle w:val="75"/>
      </w:pPr>
      <w:r>
        <w:t>77、（　　）收银员上岗时间不得擅自离机。</w:t>
      </w:r>
    </w:p>
    <w:p w14:paraId="42755A9D">
      <w:pPr>
        <w:pStyle w:val="75"/>
      </w:pPr>
      <w:r>
        <w:t>78、（　　）企业的财务部门根据顾客流量为收银员准备备用金。</w:t>
      </w:r>
    </w:p>
    <w:p w14:paraId="442E9CAA">
      <w:pPr>
        <w:pStyle w:val="75"/>
      </w:pPr>
      <w:r>
        <w:t>79、（　　）对于监视系统的各种监视记录，均不可清理。</w:t>
      </w:r>
    </w:p>
    <w:p w14:paraId="5A6CAAC8">
      <w:pPr>
        <w:pStyle w:val="75"/>
      </w:pPr>
      <w:r>
        <w:t>80、（　　）支票超过提示付款期限提示付款的，出具说明后持票人开户行仍应受理，付款人不予付款。</w:t>
      </w:r>
    </w:p>
    <w:p w14:paraId="282DCF5B">
      <w:pPr>
        <w:pStyle w:val="75"/>
      </w:pPr>
      <w:r>
        <w:t>81、（　　）存款人存款账户结清时，必须将全部剩余空白支票交回银行注销。</w:t>
      </w:r>
    </w:p>
    <w:p w14:paraId="54659915">
      <w:pPr>
        <w:pStyle w:val="75"/>
      </w:pPr>
      <w:r>
        <w:t>82、（　　）在电子商务新时代，应利用电子支付来处理网络上成千上万个交易流的支付问题。</w:t>
      </w:r>
    </w:p>
    <w:p w14:paraId="7AB67D92">
      <w:pPr>
        <w:pStyle w:val="75"/>
      </w:pPr>
      <w:r>
        <w:t>83、（　　）电子现金把传统现金的数值转换成为一系列加密序列数，通过这些序列数来表示 现实中各种金额的币值。</w:t>
      </w:r>
    </w:p>
    <w:p w14:paraId="25CC6C5C">
      <w:pPr>
        <w:pStyle w:val="75"/>
      </w:pPr>
      <w:r>
        <w:t>84、（　　）电子支付即是在网络上的货币支付或资金流动，通过计算机网络系统以电子信息传递形式实现流通与支付。</w:t>
      </w:r>
    </w:p>
    <w:p w14:paraId="360D868D">
      <w:pPr>
        <w:pStyle w:val="75"/>
      </w:pPr>
      <w:r>
        <w:t>85、（　　）电子支付系统是利用计算机技术进行交割、转账、记账等一系列的金融服务活动。</w:t>
      </w:r>
    </w:p>
    <w:p w14:paraId="515DC76F">
      <w:pPr>
        <w:pStyle w:val="75"/>
      </w:pPr>
      <w:r>
        <w:t>86、（　　）网上银行的主要功能包括：公共信息的发布、客户的咨询投诉、账务的查询勾兑、申请和挂失、网上银行支付等。</w:t>
      </w:r>
    </w:p>
    <w:p w14:paraId="42B09FC0">
      <w:pPr>
        <w:pStyle w:val="75"/>
      </w:pPr>
      <w:r>
        <w:t>87、（　　）台式扫描器红灯亮时表明设备可以正常使用。</w:t>
      </w:r>
    </w:p>
    <w:p w14:paraId="3D107619">
      <w:pPr>
        <w:pStyle w:val="75"/>
      </w:pPr>
      <w:r>
        <w:t>88、（　　）礼品的包装可以牺牲礼品的使用功能为代价。</w:t>
      </w:r>
    </w:p>
    <w:p w14:paraId="1E556822">
      <w:pPr>
        <w:pStyle w:val="75"/>
      </w:pPr>
      <w:r>
        <w:t>89、（　　）受理顾客退换货时，没有本商场的购物发票就无法退货。</w:t>
      </w:r>
    </w:p>
    <w:p w14:paraId="4816222F">
      <w:pPr>
        <w:pStyle w:val="75"/>
      </w:pPr>
      <w:r>
        <w:t>90、（　　）顾客使用电子支付方式购买的商品，办理退货时只能采用原有付款方式退款。</w:t>
      </w:r>
    </w:p>
    <w:p w14:paraId="140C4E25">
      <w:pPr>
        <w:pStyle w:val="75"/>
      </w:pPr>
      <w:r>
        <w:t>91、（　　）对顾客表达同情时，收银员应善于运用自己的举止、语言去劝慰对方。</w:t>
      </w:r>
    </w:p>
    <w:p w14:paraId="6CA91FC9">
      <w:pPr>
        <w:pStyle w:val="75"/>
      </w:pPr>
      <w:r>
        <w:t>92、（　　）装袋时应将生鲜食品、干货食品混合装袋。</w:t>
      </w:r>
    </w:p>
    <w:p w14:paraId="3E07AA47">
      <w:pPr>
        <w:pStyle w:val="75"/>
      </w:pPr>
      <w:r>
        <w:t>93、（　　）安装在收银台用于消磁的设备，有接触式和非接触式两种类型。</w:t>
      </w:r>
    </w:p>
    <w:p w14:paraId="135A99CA">
      <w:pPr>
        <w:pStyle w:val="75"/>
      </w:pPr>
      <w:r>
        <w:t>94、（　　）海鲜类和其他类生鲜食品应该混合装袋。</w:t>
      </w:r>
    </w:p>
    <w:p w14:paraId="7A98DFE0">
      <w:pPr>
        <w:pStyle w:val="75"/>
      </w:pPr>
      <w:r>
        <w:t>95、（　　）软标签主要适用于衣服、裤子等纺织品、鞋帽等等。</w:t>
      </w:r>
    </w:p>
    <w:p w14:paraId="656B7F00">
      <w:pPr>
        <w:pStyle w:val="75"/>
      </w:pPr>
      <w:r>
        <w:t>96、（　　）收银员之间禁止进行相互兑零。</w:t>
      </w:r>
    </w:p>
    <w:p w14:paraId="7461EEEC">
      <w:pPr>
        <w:pStyle w:val="75"/>
      </w:pPr>
      <w:r>
        <w:t>97、（　　）监控主机属于视频监视系统的组成部分。</w:t>
      </w:r>
    </w:p>
    <w:p w14:paraId="06EE4864">
      <w:pPr>
        <w:pStyle w:val="75"/>
      </w:pPr>
      <w:r>
        <w:t>98、（　　）消磁器属于视频监视系统的组成部分。</w:t>
      </w:r>
    </w:p>
    <w:p w14:paraId="44F71AA8">
      <w:pPr>
        <w:pStyle w:val="75"/>
      </w:pPr>
      <w:r>
        <w:t>99、（　　）结算单是商家与顾客发生交易的原始凭证。</w:t>
      </w:r>
    </w:p>
    <w:p w14:paraId="1A15BD0C">
      <w:pPr>
        <w:pStyle w:val="75"/>
      </w:pPr>
      <w:r>
        <w:t>100、（　　）送交存款时，送款人必须同收款人当面交接清点，清点无误后，按规定在“现金送款单”上签字。</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060A4">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213256"/>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6</Pages>
  <Words>5224</Words>
  <Characters>5427</Characters>
  <Lines>1</Lines>
  <Paragraphs>1</Paragraphs>
  <TotalTime>2</TotalTime>
  <ScaleCrop>false</ScaleCrop>
  <LinksUpToDate>false</LinksUpToDate>
  <CharactersWithSpaces>5892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2025-03-31T07:32:00Z</dcterms:created>
  <dc:creator>加载中...</dc:creator>
  <cp:lastModifiedBy>加载中...</cp:lastModifiedBy>
  <dcterms:modified xsi:type="dcterms:W3CDTF">2025-03-31T07:32:49Z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8BF6B55CE8E447B984699B1305A0AAEE_13</vt:lpwstr>
  </property>
</Properties>
</file>