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6710" w:rsidRDefault="003D3D1F">
      <w:pPr>
        <w:jc w:val="center"/>
        <w:rPr>
          <w:rFonts w:eastAsia="黑体"/>
          <w:color w:val="000000" w:themeColor="text1"/>
          <w:sz w:val="30"/>
        </w:rPr>
      </w:pPr>
      <w:r>
        <w:rPr>
          <w:rFonts w:ascii="黑体" w:eastAsia="黑体"/>
          <w:noProof/>
          <w:color w:val="000000" w:themeColor="text1"/>
          <w:sz w:val="24"/>
        </w:rPr>
        <mc:AlternateContent>
          <mc:Choice Requires="wps">
            <w:drawing>
              <wp:anchor distT="0" distB="0" distL="114300" distR="114300" simplePos="0" relativeHeight="251659264" behindDoc="0" locked="0" layoutInCell="1" allowOverlap="1">
                <wp:simplePos x="0" y="0"/>
                <wp:positionH relativeFrom="column">
                  <wp:posOffset>-1028700</wp:posOffset>
                </wp:positionH>
                <wp:positionV relativeFrom="paragraph">
                  <wp:posOffset>-693420</wp:posOffset>
                </wp:positionV>
                <wp:extent cx="914400" cy="10005060"/>
                <wp:effectExtent l="0" t="1905" r="0" b="381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0005060"/>
                        </a:xfrm>
                        <a:prstGeom prst="rect">
                          <a:avLst/>
                        </a:prstGeom>
                        <a:noFill/>
                        <a:ln>
                          <a:noFill/>
                        </a:ln>
                      </wps:spPr>
                      <wps:txbx>
                        <w:txbxContent>
                          <w:p w:rsidR="00346710" w:rsidRDefault="003D3D1F">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rsidR="00346710" w:rsidRDefault="00346710">
                            <w:pPr>
                              <w:ind w:firstLineChars="700" w:firstLine="1470"/>
                            </w:pPr>
                          </w:p>
                          <w:p w:rsidR="00346710" w:rsidRDefault="003D3D1F">
                            <w:r>
                              <w:rPr>
                                <w:rFonts w:hint="eastAsia"/>
                              </w:rPr>
                              <w:t>………………………………………………………装…………………………订……………………………线…………………………………………………………………</w:t>
                            </w:r>
                          </w:p>
                        </w:txbxContent>
                      </wps:txbx>
                      <wps:bodyPr rot="0" vert="vert270" wrap="square" lIns="91440" tIns="45720" rIns="91440" bIns="45720" anchor="t" anchorCtr="0" upright="1">
                        <a:noAutofit/>
                      </wps:bodyPr>
                    </wps:wsp>
                  </a:graphicData>
                </a:graphic>
              </wp:anchor>
            </w:drawing>
          </mc:Choice>
          <mc:Fallback xmlns:wpsCustomData="http://www.wps.cn/officeDocument/2013/wpsCustomData">
            <w:pict>
              <v:shape id="Text Box 4" o:spid="_x0000_s1026" o:spt="202" type="#_x0000_t202" style="position:absolute;left:0pt;margin-left:-81pt;margin-top:-54.6pt;height:787.8pt;width:72pt;z-index:251659264;mso-width-relative:page;mso-height-relative:page;" filled="f" stroked="f" coordsize="21600,21600" o:gfxdata="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eNvxW9wAAAAOAQAADwAAAAAAAAABACAAAAAi&#10;AAAAZHJzL2Rvd25yZXYueG1sUEsBAhQAFAAAAAgAh07iQOXA7KQGAgAAGAQAAA4AAAAAAAAAAQAg&#10;AAAAKwEAAGRycy9lMm9Eb2MueG1sUEsFBgAAAAAGAAYAWQEAAKMFAAAAAA==&#10;">
                <v:fill on="f" focussize="0,0"/>
                <v:stroke on="f"/>
                <v:imagedata o:title=""/>
                <o:lock v:ext="edit" aspectratio="f"/>
                <v:textbox style="layout-flow:vertical;mso-layout-flow-alt:bottom-to-top;">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v:textbox>
              </v:shape>
            </w:pict>
          </mc:Fallback>
        </mc:AlternateContent>
      </w:r>
      <w:r>
        <w:rPr>
          <w:rFonts w:eastAsia="黑体" w:hint="eastAsia"/>
          <w:color w:val="000000" w:themeColor="text1"/>
          <w:sz w:val="30"/>
        </w:rPr>
        <w:t>广东省职业技能等级认定统一试卷</w:t>
      </w:r>
    </w:p>
    <w:p w:rsidR="00346710" w:rsidRDefault="003D3D1F">
      <w:pPr>
        <w:jc w:val="center"/>
        <w:rPr>
          <w:rFonts w:ascii="黑体" w:eastAsia="黑体" w:hAnsi="华文细黑"/>
          <w:b/>
          <w:bCs/>
          <w:color w:val="000000" w:themeColor="text1"/>
          <w:sz w:val="36"/>
        </w:rPr>
      </w:pPr>
      <w:r>
        <w:rPr>
          <w:rFonts w:ascii="黑体" w:eastAsia="黑体" w:hAnsi="宋体" w:hint="eastAsia"/>
          <w:b/>
          <w:bCs/>
          <w:color w:val="000000" w:themeColor="text1"/>
          <w:sz w:val="36"/>
          <w:szCs w:val="36"/>
        </w:rPr>
        <w:t>运输代理服务员（货运代办业务员）</w:t>
      </w:r>
      <w:r>
        <w:rPr>
          <w:rFonts w:ascii="黑体" w:eastAsia="黑体" w:hAnsi="华文细黑" w:hint="eastAsia"/>
          <w:b/>
          <w:bCs/>
          <w:color w:val="000000" w:themeColor="text1"/>
          <w:sz w:val="36"/>
        </w:rPr>
        <w:t>技能等级认定</w:t>
      </w:r>
    </w:p>
    <w:p w:rsidR="00346710" w:rsidRDefault="003D3D1F">
      <w:pPr>
        <w:jc w:val="center"/>
        <w:rPr>
          <w:rFonts w:ascii="宋体" w:hAnsi="宋体"/>
          <w:b/>
          <w:bCs/>
          <w:color w:val="000000" w:themeColor="text1"/>
          <w:szCs w:val="21"/>
        </w:rPr>
      </w:pPr>
      <w:r>
        <w:rPr>
          <w:rFonts w:ascii="黑体" w:eastAsia="黑体" w:hAnsi="宋体" w:hint="eastAsia"/>
          <w:b/>
          <w:bCs/>
          <w:color w:val="000000" w:themeColor="text1"/>
          <w:sz w:val="36"/>
          <w:szCs w:val="36"/>
        </w:rPr>
        <w:t>四级</w:t>
      </w:r>
      <w:r>
        <w:rPr>
          <w:rFonts w:ascii="黑体" w:eastAsia="黑体" w:hAnsi="华文细黑" w:hint="eastAsia"/>
          <w:b/>
          <w:bCs/>
          <w:color w:val="000000" w:themeColor="text1"/>
          <w:sz w:val="36"/>
        </w:rPr>
        <w:t>技能考核</w:t>
      </w:r>
      <w:r>
        <w:rPr>
          <w:rFonts w:ascii="黑体" w:eastAsia="黑体" w:hAnsi="华文细黑"/>
          <w:b/>
          <w:bCs/>
          <w:color w:val="000000" w:themeColor="text1"/>
          <w:sz w:val="36"/>
        </w:rPr>
        <w:t>试卷</w:t>
      </w:r>
      <w:r>
        <w:rPr>
          <w:rFonts w:ascii="黑体" w:eastAsia="黑体" w:hAnsi="华文细黑" w:hint="eastAsia"/>
          <w:b/>
          <w:bCs/>
          <w:color w:val="000000" w:themeColor="text1"/>
          <w:sz w:val="36"/>
        </w:rPr>
        <w:t>0</w:t>
      </w:r>
      <w:r>
        <w:rPr>
          <w:rFonts w:ascii="黑体" w:eastAsia="黑体" w:hAnsi="华文细黑"/>
          <w:b/>
          <w:bCs/>
          <w:color w:val="000000" w:themeColor="text1"/>
          <w:sz w:val="36"/>
        </w:rPr>
        <w:t>01</w:t>
      </w:r>
    </w:p>
    <w:p w:rsidR="00346710" w:rsidRDefault="003D3D1F">
      <w:pPr>
        <w:jc w:val="center"/>
        <w:rPr>
          <w:rFonts w:ascii="黑体" w:eastAsia="黑体" w:hAnsi="宋体"/>
          <w:b/>
          <w:bCs/>
          <w:sz w:val="28"/>
        </w:rPr>
      </w:pPr>
      <w:r>
        <w:rPr>
          <w:rFonts w:ascii="黑体" w:eastAsia="黑体" w:hAnsi="宋体" w:hint="eastAsia"/>
          <w:b/>
          <w:bCs/>
          <w:sz w:val="28"/>
        </w:rPr>
        <w:t>注</w:t>
      </w:r>
      <w:r>
        <w:rPr>
          <w:rFonts w:ascii="黑体" w:eastAsia="黑体" w:hAnsi="宋体"/>
          <w:b/>
          <w:bCs/>
          <w:sz w:val="28"/>
        </w:rPr>
        <w:t xml:space="preserve">   意   事   项</w:t>
      </w:r>
    </w:p>
    <w:p w:rsidR="00346710" w:rsidRDefault="003D3D1F">
      <w:pPr>
        <w:ind w:leftChars="200" w:left="420"/>
        <w:rPr>
          <w:rFonts w:ascii="宋体" w:hAnsi="宋体"/>
        </w:rPr>
      </w:pPr>
      <w:r>
        <w:rPr>
          <w:rFonts w:ascii="宋体" w:hAnsi="宋体"/>
        </w:rPr>
        <w:t>1、考试时间：</w:t>
      </w:r>
      <w:r>
        <w:rPr>
          <w:rFonts w:ascii="宋体" w:hAnsi="宋体" w:hint="eastAsia"/>
          <w:color w:val="000000"/>
        </w:rPr>
        <w:t>120</w:t>
      </w:r>
      <w:r>
        <w:rPr>
          <w:rFonts w:ascii="宋体" w:hAnsi="宋体"/>
          <w:color w:val="000000"/>
        </w:rPr>
        <w:t>分钟</w:t>
      </w:r>
      <w:r>
        <w:rPr>
          <w:rFonts w:ascii="宋体" w:hAnsi="宋体"/>
        </w:rPr>
        <w:t>。</w:t>
      </w:r>
    </w:p>
    <w:p w:rsidR="00346710" w:rsidRDefault="003D3D1F">
      <w:pPr>
        <w:ind w:leftChars="200" w:left="420"/>
        <w:rPr>
          <w:rFonts w:ascii="宋体" w:hAnsi="宋体"/>
        </w:rPr>
      </w:pPr>
      <w:r>
        <w:rPr>
          <w:rFonts w:ascii="宋体" w:hAnsi="宋体" w:hint="eastAsia"/>
        </w:rPr>
        <w:t>2</w:t>
      </w:r>
      <w:r>
        <w:rPr>
          <w:rFonts w:ascii="宋体" w:hAnsi="宋体"/>
        </w:rPr>
        <w:t>、请首先按要求在试卷的标封处填写您的姓名、准考证号和所在单位的名称。</w:t>
      </w:r>
    </w:p>
    <w:p w:rsidR="00346710" w:rsidRDefault="003D3D1F">
      <w:pPr>
        <w:ind w:leftChars="200" w:left="420"/>
        <w:rPr>
          <w:rFonts w:ascii="宋体" w:hAnsi="宋体"/>
        </w:rPr>
      </w:pPr>
      <w:r>
        <w:rPr>
          <w:rFonts w:ascii="宋体" w:hAnsi="宋体" w:hint="eastAsia"/>
        </w:rPr>
        <w:t>3</w:t>
      </w:r>
      <w:r>
        <w:rPr>
          <w:rFonts w:ascii="宋体" w:hAnsi="宋体"/>
        </w:rPr>
        <w:t>、请仔细阅读各种题目的回答要求，在规定的位置填写您的答案。</w:t>
      </w:r>
    </w:p>
    <w:p w:rsidR="00346710" w:rsidRDefault="003D3D1F">
      <w:pPr>
        <w:ind w:leftChars="200" w:left="420"/>
        <w:rPr>
          <w:rFonts w:ascii="宋体" w:hAnsi="宋体"/>
        </w:rPr>
      </w:pPr>
      <w:r>
        <w:rPr>
          <w:rFonts w:ascii="宋体" w:hAnsi="宋体" w:hint="eastAsia"/>
        </w:rPr>
        <w:t>4</w:t>
      </w:r>
      <w:r>
        <w:rPr>
          <w:rFonts w:ascii="宋体" w:hAnsi="宋体"/>
        </w:rPr>
        <w:t>、不要在试卷上乱写乱画，不要在标封区填写无关的内容。</w:t>
      </w:r>
    </w:p>
    <w:p w:rsidR="00346710" w:rsidRDefault="003D3D1F">
      <w:pPr>
        <w:rPr>
          <w:rFonts w:ascii="宋体" w:hAnsi="宋体"/>
          <w:color w:val="FF0000"/>
        </w:rPr>
      </w:pPr>
      <w:r>
        <w:rPr>
          <w:rFonts w:ascii="宋体" w:hAnsi="宋体" w:hint="eastAsia"/>
        </w:rPr>
        <w:t xml:space="preserve">     </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80"/>
        <w:gridCol w:w="1440"/>
        <w:gridCol w:w="1440"/>
        <w:gridCol w:w="1440"/>
        <w:gridCol w:w="1440"/>
      </w:tblGrid>
      <w:tr w:rsidR="00346710">
        <w:trPr>
          <w:trHeight w:val="340"/>
          <w:jc w:val="center"/>
        </w:trPr>
        <w:tc>
          <w:tcPr>
            <w:tcW w:w="1280" w:type="dxa"/>
            <w:vAlign w:val="center"/>
          </w:tcPr>
          <w:p w:rsidR="00346710" w:rsidRDefault="00346710">
            <w:pPr>
              <w:jc w:val="center"/>
              <w:rPr>
                <w:rFonts w:ascii="宋体" w:hAnsi="宋体"/>
              </w:rPr>
            </w:pPr>
          </w:p>
        </w:tc>
        <w:tc>
          <w:tcPr>
            <w:tcW w:w="1440" w:type="dxa"/>
            <w:vAlign w:val="center"/>
          </w:tcPr>
          <w:p w:rsidR="00346710" w:rsidRDefault="003D3D1F">
            <w:pPr>
              <w:jc w:val="center"/>
              <w:rPr>
                <w:rFonts w:ascii="宋体" w:hAnsi="宋体"/>
              </w:rPr>
            </w:pPr>
            <w:r>
              <w:rPr>
                <w:rFonts w:ascii="宋体" w:hAnsi="宋体" w:hint="eastAsia"/>
              </w:rPr>
              <w:t>第一部分</w:t>
            </w:r>
          </w:p>
        </w:tc>
        <w:tc>
          <w:tcPr>
            <w:tcW w:w="1440" w:type="dxa"/>
            <w:vAlign w:val="center"/>
          </w:tcPr>
          <w:p w:rsidR="00346710" w:rsidRDefault="003D3D1F">
            <w:pPr>
              <w:jc w:val="center"/>
              <w:rPr>
                <w:rFonts w:ascii="宋体" w:hAnsi="宋体"/>
              </w:rPr>
            </w:pPr>
            <w:r>
              <w:rPr>
                <w:rFonts w:ascii="宋体" w:hAnsi="宋体" w:hint="eastAsia"/>
              </w:rPr>
              <w:t>第二部分</w:t>
            </w:r>
          </w:p>
        </w:tc>
        <w:tc>
          <w:tcPr>
            <w:tcW w:w="1440" w:type="dxa"/>
            <w:vAlign w:val="center"/>
          </w:tcPr>
          <w:p w:rsidR="00346710" w:rsidRDefault="003D3D1F">
            <w:pPr>
              <w:jc w:val="center"/>
              <w:rPr>
                <w:rFonts w:ascii="宋体" w:hAnsi="宋体"/>
              </w:rPr>
            </w:pPr>
            <w:r>
              <w:rPr>
                <w:rFonts w:ascii="宋体" w:hAnsi="宋体" w:hint="eastAsia"/>
              </w:rPr>
              <w:t>第三部分</w:t>
            </w:r>
          </w:p>
        </w:tc>
        <w:tc>
          <w:tcPr>
            <w:tcW w:w="1440" w:type="dxa"/>
            <w:vAlign w:val="center"/>
          </w:tcPr>
          <w:p w:rsidR="00346710" w:rsidRDefault="003D3D1F">
            <w:pPr>
              <w:jc w:val="center"/>
              <w:rPr>
                <w:rFonts w:ascii="宋体" w:hAnsi="宋体"/>
              </w:rPr>
            </w:pPr>
            <w:r>
              <w:rPr>
                <w:rFonts w:ascii="宋体" w:hAnsi="宋体" w:hint="eastAsia"/>
              </w:rPr>
              <w:t>总  分</w:t>
            </w:r>
          </w:p>
        </w:tc>
      </w:tr>
      <w:tr w:rsidR="00346710">
        <w:trPr>
          <w:trHeight w:val="340"/>
          <w:jc w:val="center"/>
        </w:trPr>
        <w:tc>
          <w:tcPr>
            <w:tcW w:w="1280" w:type="dxa"/>
            <w:vAlign w:val="center"/>
          </w:tcPr>
          <w:p w:rsidR="00346710" w:rsidRDefault="003D3D1F">
            <w:pPr>
              <w:jc w:val="center"/>
              <w:rPr>
                <w:rFonts w:ascii="宋体" w:hAnsi="宋体"/>
              </w:rPr>
            </w:pPr>
            <w:r>
              <w:rPr>
                <w:rFonts w:ascii="宋体" w:hAnsi="宋体" w:hint="eastAsia"/>
              </w:rPr>
              <w:t>得  分</w:t>
            </w:r>
          </w:p>
        </w:tc>
        <w:tc>
          <w:tcPr>
            <w:tcW w:w="1440" w:type="dxa"/>
            <w:vAlign w:val="center"/>
          </w:tcPr>
          <w:p w:rsidR="00346710" w:rsidRDefault="00346710">
            <w:pPr>
              <w:jc w:val="center"/>
              <w:rPr>
                <w:rFonts w:ascii="宋体" w:hAnsi="宋体"/>
              </w:rPr>
            </w:pPr>
          </w:p>
        </w:tc>
        <w:tc>
          <w:tcPr>
            <w:tcW w:w="1440" w:type="dxa"/>
            <w:vAlign w:val="center"/>
          </w:tcPr>
          <w:p w:rsidR="00346710" w:rsidRDefault="00346710">
            <w:pPr>
              <w:jc w:val="center"/>
              <w:rPr>
                <w:rFonts w:ascii="宋体" w:hAnsi="宋体"/>
              </w:rPr>
            </w:pPr>
          </w:p>
        </w:tc>
        <w:tc>
          <w:tcPr>
            <w:tcW w:w="1440" w:type="dxa"/>
            <w:vAlign w:val="center"/>
          </w:tcPr>
          <w:p w:rsidR="00346710" w:rsidRDefault="00346710">
            <w:pPr>
              <w:jc w:val="center"/>
              <w:rPr>
                <w:rFonts w:ascii="宋体" w:hAnsi="宋体"/>
              </w:rPr>
            </w:pPr>
          </w:p>
        </w:tc>
        <w:tc>
          <w:tcPr>
            <w:tcW w:w="1440" w:type="dxa"/>
            <w:vAlign w:val="center"/>
          </w:tcPr>
          <w:p w:rsidR="00346710" w:rsidRDefault="00346710">
            <w:pPr>
              <w:jc w:val="center"/>
              <w:rPr>
                <w:rFonts w:ascii="宋体" w:hAnsi="宋体"/>
              </w:rPr>
            </w:pPr>
          </w:p>
        </w:tc>
      </w:tr>
    </w:tbl>
    <w:p w:rsidR="00346710" w:rsidRDefault="00346710">
      <w:pPr>
        <w:rPr>
          <w:rFonts w:ascii="宋体" w:hAnsi="宋体"/>
        </w:rPr>
      </w:pPr>
    </w:p>
    <w:p w:rsidR="00346710" w:rsidRDefault="00346710">
      <w:pPr>
        <w:rPr>
          <w:rFonts w:ascii="宋体" w:hAnsi="宋体"/>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346710">
        <w:trPr>
          <w:cantSplit/>
          <w:trHeight w:val="361"/>
        </w:trPr>
        <w:tc>
          <w:tcPr>
            <w:tcW w:w="1008" w:type="dxa"/>
            <w:vAlign w:val="center"/>
          </w:tcPr>
          <w:p w:rsidR="00346710" w:rsidRDefault="003D3D1F">
            <w:pPr>
              <w:keepLines/>
              <w:jc w:val="center"/>
            </w:pPr>
            <w:r>
              <w:rPr>
                <w:rFonts w:hint="eastAsia"/>
              </w:rPr>
              <w:t>得</w:t>
            </w:r>
            <w:r>
              <w:rPr>
                <w:rFonts w:hint="eastAsia"/>
              </w:rPr>
              <w:t xml:space="preserve">  </w:t>
            </w:r>
            <w:r>
              <w:rPr>
                <w:rFonts w:hint="eastAsia"/>
              </w:rPr>
              <w:t>分</w:t>
            </w:r>
          </w:p>
        </w:tc>
        <w:tc>
          <w:tcPr>
            <w:tcW w:w="1440" w:type="dxa"/>
            <w:vAlign w:val="center"/>
          </w:tcPr>
          <w:p w:rsidR="00346710" w:rsidRDefault="00346710">
            <w:pPr>
              <w:keepLines/>
              <w:jc w:val="center"/>
            </w:pPr>
          </w:p>
        </w:tc>
      </w:tr>
      <w:tr w:rsidR="00346710">
        <w:trPr>
          <w:cantSplit/>
          <w:trHeight w:val="361"/>
        </w:trPr>
        <w:tc>
          <w:tcPr>
            <w:tcW w:w="1008" w:type="dxa"/>
            <w:vAlign w:val="center"/>
          </w:tcPr>
          <w:p w:rsidR="00346710" w:rsidRDefault="003D3D1F">
            <w:pPr>
              <w:keepLines/>
              <w:jc w:val="center"/>
            </w:pPr>
            <w:r>
              <w:rPr>
                <w:rFonts w:hint="eastAsia"/>
              </w:rPr>
              <w:t>评分人</w:t>
            </w:r>
          </w:p>
        </w:tc>
        <w:tc>
          <w:tcPr>
            <w:tcW w:w="1440" w:type="dxa"/>
            <w:vAlign w:val="center"/>
          </w:tcPr>
          <w:p w:rsidR="00346710" w:rsidRDefault="00346710">
            <w:pPr>
              <w:keepLines/>
              <w:jc w:val="center"/>
            </w:pPr>
          </w:p>
        </w:tc>
      </w:tr>
    </w:tbl>
    <w:p w:rsidR="00346710" w:rsidRPr="005C3C06" w:rsidRDefault="003D3D1F" w:rsidP="005C3C06">
      <w:pPr>
        <w:numPr>
          <w:ilvl w:val="0"/>
          <w:numId w:val="1"/>
        </w:numPr>
        <w:rPr>
          <w:rFonts w:ascii="宋体" w:hAnsi="宋体" w:cs="宋体" w:hint="eastAsia"/>
          <w:b/>
        </w:rPr>
      </w:pPr>
      <w:r>
        <w:rPr>
          <w:rFonts w:ascii="宋体" w:hAnsi="宋体" w:cs="宋体" w:hint="eastAsia"/>
          <w:b/>
        </w:rPr>
        <w:t>单证处理（共45分）</w:t>
      </w:r>
    </w:p>
    <w:p w:rsidR="005C3C06" w:rsidRPr="005C3C06" w:rsidRDefault="003D3D1F" w:rsidP="005C3C06">
      <w:pPr>
        <w:numPr>
          <w:ilvl w:val="0"/>
          <w:numId w:val="2"/>
        </w:numPr>
        <w:rPr>
          <w:rFonts w:ascii="宋体" w:hAnsi="宋体" w:cs="宋体" w:hint="eastAsia"/>
          <w:b/>
          <w:szCs w:val="21"/>
        </w:rPr>
      </w:pPr>
      <w:r>
        <w:rPr>
          <w:rFonts w:ascii="宋体" w:hAnsi="宋体" w:cs="宋体" w:hint="eastAsia"/>
          <w:b/>
          <w:szCs w:val="21"/>
        </w:rPr>
        <w:t>请根据以下资料，完成货运委托书填写。（每空5分，共15分）</w:t>
      </w:r>
    </w:p>
    <w:p w:rsidR="00346710" w:rsidRPr="005C3C06" w:rsidRDefault="003D3D1F">
      <w:pPr>
        <w:pStyle w:val="ListParagraph"/>
        <w:ind w:firstLineChars="0" w:firstLine="0"/>
        <w:jc w:val="center"/>
        <w:rPr>
          <w:rFonts w:ascii="宋体" w:hAnsi="宋体" w:cs="宋体"/>
          <w:bCs/>
          <w:szCs w:val="21"/>
        </w:rPr>
      </w:pPr>
      <w:r w:rsidRPr="005C3C06">
        <w:rPr>
          <w:rFonts w:ascii="宋体" w:hAnsi="宋体" w:cs="宋体" w:hint="eastAsia"/>
          <w:bCs/>
          <w:szCs w:val="21"/>
        </w:rPr>
        <w:t>Shipment information</w:t>
      </w:r>
    </w:p>
    <w:tbl>
      <w:tblPr>
        <w:tblStyle w:val="TableGrid"/>
        <w:tblW w:w="0" w:type="auto"/>
        <w:tblLayout w:type="fixed"/>
        <w:tblLook w:val="04A0" w:firstRow="1" w:lastRow="0" w:firstColumn="1" w:lastColumn="0" w:noHBand="0" w:noVBand="1"/>
      </w:tblPr>
      <w:tblGrid>
        <w:gridCol w:w="2122"/>
        <w:gridCol w:w="5941"/>
      </w:tblGrid>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Shipper</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CHONGQING DAJIANG DIE CASTING CO.,LTD</w:t>
            </w:r>
          </w:p>
          <w:p w:rsidR="00346710" w:rsidRPr="005C3C06" w:rsidRDefault="003D3D1F">
            <w:pPr>
              <w:rPr>
                <w:rFonts w:ascii="宋体" w:hAnsi="宋体" w:cs="宋体"/>
                <w:bCs/>
                <w:szCs w:val="21"/>
              </w:rPr>
            </w:pPr>
            <w:proofErr w:type="spellStart"/>
            <w:r w:rsidRPr="005C3C06">
              <w:rPr>
                <w:rFonts w:ascii="宋体" w:hAnsi="宋体" w:cs="宋体" w:hint="eastAsia"/>
                <w:bCs/>
                <w:szCs w:val="21"/>
              </w:rPr>
              <w:t>Dajiang</w:t>
            </w:r>
            <w:proofErr w:type="spellEnd"/>
            <w:r w:rsidRPr="005C3C06">
              <w:rPr>
                <w:rFonts w:ascii="宋体" w:hAnsi="宋体" w:cs="宋体" w:hint="eastAsia"/>
                <w:bCs/>
                <w:szCs w:val="21"/>
              </w:rPr>
              <w:t xml:space="preserve"> Industrial Park,  </w:t>
            </w:r>
            <w:proofErr w:type="spellStart"/>
            <w:r w:rsidRPr="005C3C06">
              <w:rPr>
                <w:rFonts w:ascii="宋体" w:hAnsi="宋体" w:cs="宋体" w:hint="eastAsia"/>
                <w:bCs/>
                <w:szCs w:val="21"/>
              </w:rPr>
              <w:t>Yudong</w:t>
            </w:r>
            <w:proofErr w:type="spellEnd"/>
            <w:r w:rsidRPr="005C3C06">
              <w:rPr>
                <w:rFonts w:ascii="宋体" w:hAnsi="宋体" w:cs="宋体" w:hint="eastAsia"/>
                <w:bCs/>
                <w:szCs w:val="21"/>
              </w:rPr>
              <w:t xml:space="preserve"> Town, </w:t>
            </w:r>
          </w:p>
          <w:p w:rsidR="00346710" w:rsidRPr="005C3C06" w:rsidRDefault="003D3D1F">
            <w:pPr>
              <w:rPr>
                <w:rFonts w:ascii="宋体" w:hAnsi="宋体" w:cs="宋体"/>
                <w:bCs/>
                <w:szCs w:val="21"/>
              </w:rPr>
            </w:pPr>
            <w:proofErr w:type="spellStart"/>
            <w:r w:rsidRPr="005C3C06">
              <w:rPr>
                <w:rFonts w:ascii="宋体" w:hAnsi="宋体" w:cs="宋体" w:hint="eastAsia"/>
                <w:bCs/>
                <w:szCs w:val="21"/>
              </w:rPr>
              <w:t>Banan</w:t>
            </w:r>
            <w:proofErr w:type="spellEnd"/>
            <w:r w:rsidRPr="005C3C06">
              <w:rPr>
                <w:rFonts w:ascii="宋体" w:hAnsi="宋体" w:cs="宋体" w:hint="eastAsia"/>
                <w:bCs/>
                <w:szCs w:val="21"/>
              </w:rPr>
              <w:t xml:space="preserve"> District, LUZHOU,401321, CHINA</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Consignee</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 xml:space="preserve">Jabil Circuit India </w:t>
            </w:r>
            <w:proofErr w:type="spellStart"/>
            <w:r w:rsidRPr="005C3C06">
              <w:rPr>
                <w:rFonts w:ascii="宋体" w:hAnsi="宋体" w:cs="宋体" w:hint="eastAsia"/>
                <w:bCs/>
                <w:szCs w:val="21"/>
              </w:rPr>
              <w:t>Pvt</w:t>
            </w:r>
            <w:proofErr w:type="spellEnd"/>
            <w:r w:rsidRPr="005C3C06">
              <w:rPr>
                <w:rFonts w:ascii="宋体" w:hAnsi="宋体" w:cs="宋体" w:hint="eastAsia"/>
                <w:bCs/>
                <w:szCs w:val="21"/>
              </w:rPr>
              <w:t xml:space="preserve"> Ltd (EHTP)</w:t>
            </w:r>
          </w:p>
          <w:p w:rsidR="00346710" w:rsidRPr="005C3C06" w:rsidRDefault="003D3D1F">
            <w:pPr>
              <w:rPr>
                <w:rFonts w:ascii="宋体" w:hAnsi="宋体" w:cs="宋体"/>
                <w:bCs/>
                <w:szCs w:val="21"/>
              </w:rPr>
            </w:pPr>
            <w:r w:rsidRPr="005C3C06">
              <w:rPr>
                <w:rFonts w:ascii="宋体" w:hAnsi="宋体" w:cs="宋体" w:hint="eastAsia"/>
                <w:bCs/>
                <w:szCs w:val="21"/>
              </w:rPr>
              <w:t xml:space="preserve">B-26, MIDC Industrial Area </w:t>
            </w:r>
          </w:p>
          <w:p w:rsidR="00346710" w:rsidRPr="005C3C06" w:rsidRDefault="003D3D1F">
            <w:pPr>
              <w:rPr>
                <w:rFonts w:ascii="宋体" w:hAnsi="宋体" w:cs="宋体"/>
                <w:bCs/>
                <w:szCs w:val="21"/>
              </w:rPr>
            </w:pPr>
            <w:proofErr w:type="spellStart"/>
            <w:r w:rsidRPr="005C3C06">
              <w:rPr>
                <w:rFonts w:ascii="宋体" w:hAnsi="宋体" w:cs="宋体" w:hint="eastAsia"/>
                <w:bCs/>
                <w:szCs w:val="21"/>
              </w:rPr>
              <w:t>Ranjangaon</w:t>
            </w:r>
            <w:proofErr w:type="spellEnd"/>
            <w:r w:rsidRPr="005C3C06">
              <w:rPr>
                <w:rFonts w:ascii="宋体" w:hAnsi="宋体" w:cs="宋体" w:hint="eastAsia"/>
                <w:bCs/>
                <w:szCs w:val="21"/>
              </w:rPr>
              <w:t>, Tal-</w:t>
            </w:r>
            <w:proofErr w:type="spellStart"/>
            <w:r w:rsidRPr="005C3C06">
              <w:rPr>
                <w:rFonts w:ascii="宋体" w:hAnsi="宋体" w:cs="宋体" w:hint="eastAsia"/>
                <w:bCs/>
                <w:szCs w:val="21"/>
              </w:rPr>
              <w:t>Shirur</w:t>
            </w:r>
            <w:proofErr w:type="spellEnd"/>
            <w:r w:rsidRPr="005C3C06">
              <w:rPr>
                <w:rFonts w:ascii="宋体" w:hAnsi="宋体" w:cs="宋体" w:hint="eastAsia"/>
                <w:bCs/>
                <w:szCs w:val="21"/>
              </w:rPr>
              <w:t xml:space="preserve"> Dist. </w:t>
            </w:r>
          </w:p>
          <w:p w:rsidR="00346710" w:rsidRPr="005C3C06" w:rsidRDefault="003D3D1F">
            <w:pPr>
              <w:rPr>
                <w:rFonts w:ascii="宋体" w:hAnsi="宋体" w:cs="宋体"/>
                <w:bCs/>
                <w:szCs w:val="21"/>
              </w:rPr>
            </w:pPr>
            <w:r w:rsidRPr="005C3C06">
              <w:rPr>
                <w:rFonts w:ascii="宋体" w:hAnsi="宋体" w:cs="宋体" w:hint="eastAsia"/>
                <w:bCs/>
                <w:szCs w:val="21"/>
              </w:rPr>
              <w:t>Pune 412220 India</w:t>
            </w:r>
            <w:r w:rsidRPr="005C3C06">
              <w:rPr>
                <w:rFonts w:ascii="宋体" w:hAnsi="宋体" w:cs="宋体" w:hint="eastAsia"/>
                <w:bCs/>
                <w:szCs w:val="21"/>
              </w:rPr>
              <w:tab/>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Notify party</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SAME AS CONSIGNEE</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Inco term</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FCA Shipper plant</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Shipping date</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2017-05-09</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POL</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SHANGHAI</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POD</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NHAVA SHEVA, INDIA</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Shipping mode</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LCL to NHAVA SHEVA, INDIA</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From shipper plant to Shanghai port</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 xml:space="preserve">By </w:t>
            </w:r>
            <w:proofErr w:type="spellStart"/>
            <w:r w:rsidRPr="005C3C06">
              <w:rPr>
                <w:rFonts w:ascii="宋体" w:hAnsi="宋体" w:cs="宋体" w:hint="eastAsia"/>
                <w:bCs/>
                <w:szCs w:val="21"/>
              </w:rPr>
              <w:t>consol</w:t>
            </w:r>
            <w:proofErr w:type="spellEnd"/>
            <w:r w:rsidRPr="005C3C06">
              <w:rPr>
                <w:rFonts w:ascii="宋体" w:hAnsi="宋体" w:cs="宋体" w:hint="eastAsia"/>
                <w:bCs/>
                <w:szCs w:val="21"/>
              </w:rPr>
              <w:t xml:space="preserve"> truck</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t>Cargo information</w:t>
            </w:r>
          </w:p>
        </w:tc>
        <w:tc>
          <w:tcPr>
            <w:tcW w:w="5941" w:type="dxa"/>
          </w:tcPr>
          <w:p w:rsidR="00346710" w:rsidRPr="005C3C06" w:rsidRDefault="003D3D1F">
            <w:pPr>
              <w:rPr>
                <w:rFonts w:ascii="宋体" w:hAnsi="宋体" w:cs="宋体"/>
                <w:bCs/>
                <w:szCs w:val="21"/>
              </w:rPr>
            </w:pPr>
            <w:r w:rsidRPr="005C3C06">
              <w:rPr>
                <w:rFonts w:ascii="宋体" w:hAnsi="宋体" w:cs="宋体" w:hint="eastAsia"/>
                <w:bCs/>
                <w:szCs w:val="21"/>
              </w:rPr>
              <w:t>Part#: SDD5130974/2R1B</w:t>
            </w:r>
          </w:p>
          <w:p w:rsidR="00346710" w:rsidRPr="005C3C06" w:rsidRDefault="003D3D1F">
            <w:pPr>
              <w:rPr>
                <w:rFonts w:ascii="宋体" w:hAnsi="宋体" w:cs="宋体"/>
                <w:bCs/>
                <w:szCs w:val="21"/>
              </w:rPr>
            </w:pPr>
            <w:r w:rsidRPr="005C3C06">
              <w:rPr>
                <w:rFonts w:ascii="宋体" w:hAnsi="宋体" w:cs="宋体" w:hint="eastAsia"/>
                <w:bCs/>
                <w:szCs w:val="21"/>
              </w:rPr>
              <w:t>PO number: 1671389491</w:t>
            </w:r>
          </w:p>
          <w:p w:rsidR="00346710" w:rsidRPr="005C3C06" w:rsidRDefault="003D3D1F">
            <w:pPr>
              <w:rPr>
                <w:rFonts w:ascii="宋体" w:hAnsi="宋体" w:cs="宋体"/>
                <w:bCs/>
                <w:szCs w:val="21"/>
              </w:rPr>
            </w:pPr>
            <w:proofErr w:type="spellStart"/>
            <w:r w:rsidRPr="005C3C06">
              <w:rPr>
                <w:rFonts w:ascii="宋体" w:hAnsi="宋体" w:cs="宋体" w:hint="eastAsia"/>
                <w:bCs/>
                <w:szCs w:val="21"/>
              </w:rPr>
              <w:t>Inv</w:t>
            </w:r>
            <w:proofErr w:type="spellEnd"/>
            <w:r w:rsidRPr="005C3C06">
              <w:rPr>
                <w:rFonts w:ascii="宋体" w:hAnsi="宋体" w:cs="宋体" w:hint="eastAsia"/>
                <w:bCs/>
                <w:szCs w:val="21"/>
              </w:rPr>
              <w:t>#: M201705027</w:t>
            </w:r>
          </w:p>
          <w:p w:rsidR="00346710" w:rsidRPr="005C3C06" w:rsidRDefault="003D3D1F">
            <w:pPr>
              <w:rPr>
                <w:rFonts w:ascii="宋体" w:hAnsi="宋体" w:cs="宋体"/>
                <w:bCs/>
                <w:szCs w:val="21"/>
              </w:rPr>
            </w:pPr>
            <w:proofErr w:type="spellStart"/>
            <w:r w:rsidRPr="005C3C06">
              <w:rPr>
                <w:rFonts w:ascii="宋体" w:hAnsi="宋体" w:cs="宋体" w:hint="eastAsia"/>
                <w:bCs/>
                <w:szCs w:val="21"/>
              </w:rPr>
              <w:t>Commodity:COVER</w:t>
            </w:r>
            <w:proofErr w:type="spellEnd"/>
            <w:r w:rsidRPr="005C3C06">
              <w:rPr>
                <w:rFonts w:ascii="宋体" w:hAnsi="宋体" w:cs="宋体" w:hint="eastAsia"/>
                <w:bCs/>
                <w:szCs w:val="21"/>
              </w:rPr>
              <w:t>/SHIELDING COVER RB</w:t>
            </w:r>
          </w:p>
          <w:p w:rsidR="00346710" w:rsidRPr="005C3C06" w:rsidRDefault="003D3D1F">
            <w:pPr>
              <w:rPr>
                <w:rFonts w:ascii="宋体" w:hAnsi="宋体" w:cs="宋体"/>
                <w:bCs/>
                <w:szCs w:val="21"/>
              </w:rPr>
            </w:pPr>
            <w:r w:rsidRPr="005C3C06">
              <w:rPr>
                <w:rFonts w:ascii="宋体" w:hAnsi="宋体" w:cs="宋体" w:hint="eastAsia"/>
                <w:bCs/>
                <w:szCs w:val="21"/>
              </w:rPr>
              <w:t>Unit price: USD 10.533 Per pcs</w:t>
            </w:r>
          </w:p>
          <w:p w:rsidR="00346710" w:rsidRPr="005C3C06" w:rsidRDefault="003D3D1F">
            <w:pPr>
              <w:rPr>
                <w:rFonts w:ascii="宋体" w:hAnsi="宋体" w:cs="宋体"/>
                <w:bCs/>
                <w:szCs w:val="21"/>
              </w:rPr>
            </w:pPr>
            <w:r w:rsidRPr="005C3C06">
              <w:rPr>
                <w:rFonts w:ascii="宋体" w:hAnsi="宋体" w:cs="宋体" w:hint="eastAsia"/>
                <w:bCs/>
                <w:szCs w:val="21"/>
              </w:rPr>
              <w:t>MEANS OF PAYMENT: T/T</w:t>
            </w:r>
          </w:p>
          <w:p w:rsidR="00346710" w:rsidRPr="005C3C06" w:rsidRDefault="003D3D1F">
            <w:pPr>
              <w:rPr>
                <w:rFonts w:ascii="宋体" w:hAnsi="宋体" w:cs="宋体"/>
                <w:bCs/>
                <w:szCs w:val="21"/>
              </w:rPr>
            </w:pPr>
            <w:r w:rsidRPr="005C3C06">
              <w:rPr>
                <w:rFonts w:ascii="宋体" w:hAnsi="宋体" w:cs="宋体" w:hint="eastAsia"/>
                <w:bCs/>
                <w:szCs w:val="21"/>
              </w:rPr>
              <w:lastRenderedPageBreak/>
              <w:t>QTY (PCS): 240 PCS per pallet</w:t>
            </w:r>
          </w:p>
          <w:p w:rsidR="00346710" w:rsidRPr="005C3C06" w:rsidRDefault="003D3D1F">
            <w:pPr>
              <w:rPr>
                <w:rFonts w:ascii="宋体" w:hAnsi="宋体" w:cs="宋体"/>
                <w:bCs/>
                <w:szCs w:val="21"/>
              </w:rPr>
            </w:pPr>
            <w:r w:rsidRPr="005C3C06">
              <w:rPr>
                <w:rFonts w:ascii="宋体" w:hAnsi="宋体" w:cs="宋体" w:hint="eastAsia"/>
                <w:bCs/>
                <w:szCs w:val="21"/>
              </w:rPr>
              <w:t xml:space="preserve">N.W.: 0.927 </w:t>
            </w:r>
            <w:proofErr w:type="spellStart"/>
            <w:r w:rsidRPr="005C3C06">
              <w:rPr>
                <w:rFonts w:ascii="宋体" w:hAnsi="宋体" w:cs="宋体" w:hint="eastAsia"/>
                <w:bCs/>
                <w:szCs w:val="21"/>
              </w:rPr>
              <w:t>kgs</w:t>
            </w:r>
            <w:proofErr w:type="spellEnd"/>
            <w:r w:rsidRPr="005C3C06">
              <w:rPr>
                <w:rFonts w:ascii="宋体" w:hAnsi="宋体" w:cs="宋体" w:hint="eastAsia"/>
                <w:bCs/>
                <w:szCs w:val="21"/>
              </w:rPr>
              <w:t xml:space="preserve"> per pcs</w:t>
            </w:r>
          </w:p>
          <w:p w:rsidR="00346710" w:rsidRPr="005C3C06" w:rsidRDefault="003D3D1F">
            <w:pPr>
              <w:rPr>
                <w:rFonts w:ascii="宋体" w:hAnsi="宋体" w:cs="宋体"/>
                <w:bCs/>
                <w:szCs w:val="21"/>
              </w:rPr>
            </w:pPr>
            <w:r w:rsidRPr="005C3C06">
              <w:rPr>
                <w:rFonts w:ascii="宋体" w:hAnsi="宋体" w:cs="宋体" w:hint="eastAsia"/>
                <w:bCs/>
                <w:szCs w:val="21"/>
              </w:rPr>
              <w:t xml:space="preserve">Gross weight: 248 </w:t>
            </w:r>
            <w:proofErr w:type="spellStart"/>
            <w:r w:rsidRPr="005C3C06">
              <w:rPr>
                <w:rFonts w:ascii="宋体" w:hAnsi="宋体" w:cs="宋体" w:hint="eastAsia"/>
                <w:bCs/>
                <w:szCs w:val="21"/>
              </w:rPr>
              <w:t>kgs</w:t>
            </w:r>
            <w:proofErr w:type="spellEnd"/>
            <w:r w:rsidRPr="005C3C06">
              <w:rPr>
                <w:rFonts w:ascii="宋体" w:hAnsi="宋体" w:cs="宋体" w:hint="eastAsia"/>
                <w:bCs/>
                <w:szCs w:val="21"/>
              </w:rPr>
              <w:t xml:space="preserve"> per pallet</w:t>
            </w:r>
          </w:p>
          <w:p w:rsidR="00346710" w:rsidRPr="005C3C06" w:rsidRDefault="003D3D1F">
            <w:pPr>
              <w:rPr>
                <w:rFonts w:ascii="宋体" w:hAnsi="宋体" w:cs="宋体"/>
                <w:bCs/>
                <w:szCs w:val="21"/>
              </w:rPr>
            </w:pPr>
            <w:r w:rsidRPr="005C3C06">
              <w:rPr>
                <w:rFonts w:ascii="宋体" w:hAnsi="宋体" w:cs="宋体" w:hint="eastAsia"/>
                <w:bCs/>
                <w:szCs w:val="21"/>
              </w:rPr>
              <w:t>Pallet QTY: 13 pallets</w:t>
            </w:r>
          </w:p>
          <w:p w:rsidR="00346710" w:rsidRPr="005C3C06" w:rsidRDefault="003D3D1F">
            <w:pPr>
              <w:rPr>
                <w:rFonts w:ascii="宋体" w:hAnsi="宋体" w:cs="宋体"/>
                <w:bCs/>
                <w:szCs w:val="21"/>
              </w:rPr>
            </w:pPr>
            <w:r w:rsidRPr="005C3C06">
              <w:rPr>
                <w:rFonts w:ascii="宋体" w:hAnsi="宋体" w:cs="宋体" w:hint="eastAsia"/>
                <w:bCs/>
                <w:szCs w:val="21"/>
              </w:rPr>
              <w:t>Single Pallet size: 1.2*0.8*1.05m</w:t>
            </w:r>
          </w:p>
          <w:p w:rsidR="00346710" w:rsidRPr="005C3C06" w:rsidRDefault="003D3D1F">
            <w:pPr>
              <w:rPr>
                <w:rFonts w:ascii="宋体" w:hAnsi="宋体" w:cs="宋体"/>
                <w:bCs/>
                <w:szCs w:val="21"/>
              </w:rPr>
            </w:pPr>
            <w:r w:rsidRPr="005C3C06">
              <w:rPr>
                <w:rFonts w:ascii="宋体" w:hAnsi="宋体" w:cs="宋体" w:hint="eastAsia"/>
                <w:bCs/>
                <w:szCs w:val="21"/>
              </w:rPr>
              <w:t xml:space="preserve">Shipping mark: N/M                       </w:t>
            </w:r>
          </w:p>
        </w:tc>
      </w:tr>
      <w:tr w:rsidR="00346710" w:rsidRPr="005C3C06">
        <w:tc>
          <w:tcPr>
            <w:tcW w:w="2122" w:type="dxa"/>
          </w:tcPr>
          <w:p w:rsidR="00346710" w:rsidRPr="005C3C06" w:rsidRDefault="003D3D1F">
            <w:pPr>
              <w:rPr>
                <w:rFonts w:ascii="宋体" w:hAnsi="宋体" w:cs="宋体"/>
                <w:bCs/>
                <w:szCs w:val="21"/>
              </w:rPr>
            </w:pPr>
            <w:r w:rsidRPr="005C3C06">
              <w:rPr>
                <w:rFonts w:ascii="宋体" w:hAnsi="宋体" w:cs="宋体" w:hint="eastAsia"/>
                <w:bCs/>
                <w:szCs w:val="21"/>
              </w:rPr>
              <w:lastRenderedPageBreak/>
              <w:t xml:space="preserve">COUNTRY </w:t>
            </w:r>
          </w:p>
          <w:p w:rsidR="00346710" w:rsidRPr="005C3C06" w:rsidRDefault="003D3D1F">
            <w:pPr>
              <w:rPr>
                <w:rFonts w:ascii="宋体" w:hAnsi="宋体" w:cs="宋体"/>
                <w:bCs/>
                <w:szCs w:val="21"/>
              </w:rPr>
            </w:pPr>
            <w:r w:rsidRPr="005C3C06">
              <w:rPr>
                <w:rFonts w:ascii="宋体" w:hAnsi="宋体" w:cs="宋体" w:hint="eastAsia"/>
                <w:bCs/>
                <w:szCs w:val="21"/>
              </w:rPr>
              <w:t>OF ORIGIN:</w:t>
            </w:r>
          </w:p>
        </w:tc>
        <w:tc>
          <w:tcPr>
            <w:tcW w:w="5941" w:type="dxa"/>
          </w:tcPr>
          <w:p w:rsidR="00346710" w:rsidRPr="005C3C06" w:rsidRDefault="003D3D1F">
            <w:pPr>
              <w:rPr>
                <w:rFonts w:ascii="宋体" w:hAnsi="宋体" w:cs="宋体"/>
                <w:bCs/>
                <w:szCs w:val="21"/>
              </w:rPr>
            </w:pPr>
            <w:proofErr w:type="spellStart"/>
            <w:r w:rsidRPr="005C3C06">
              <w:rPr>
                <w:rFonts w:ascii="宋体" w:hAnsi="宋体" w:cs="宋体" w:hint="eastAsia"/>
                <w:bCs/>
                <w:szCs w:val="21"/>
              </w:rPr>
              <w:t>P.R.of</w:t>
            </w:r>
            <w:proofErr w:type="spellEnd"/>
            <w:r w:rsidRPr="005C3C06">
              <w:rPr>
                <w:rFonts w:ascii="宋体" w:hAnsi="宋体" w:cs="宋体" w:hint="eastAsia"/>
                <w:bCs/>
                <w:szCs w:val="21"/>
              </w:rPr>
              <w:t xml:space="preserve"> CHINA</w:t>
            </w:r>
          </w:p>
        </w:tc>
      </w:tr>
    </w:tbl>
    <w:p w:rsidR="00346710" w:rsidRDefault="00346710" w:rsidP="005C3C06">
      <w:pPr>
        <w:rPr>
          <w:rFonts w:ascii="宋体" w:hAnsi="宋体" w:cs="宋体" w:hint="eastAsia"/>
          <w:bCs/>
          <w:szCs w:val="21"/>
        </w:rPr>
      </w:pPr>
    </w:p>
    <w:p w:rsidR="00346710" w:rsidRDefault="003D3D1F">
      <w:pPr>
        <w:jc w:val="left"/>
        <w:rPr>
          <w:rFonts w:ascii="宋体" w:hAnsi="宋体" w:cs="宋体"/>
          <w:b/>
          <w:szCs w:val="21"/>
        </w:rPr>
      </w:pPr>
      <w:r>
        <w:rPr>
          <w:rFonts w:ascii="宋体" w:hAnsi="宋体" w:cs="宋体" w:hint="eastAsia"/>
          <w:b/>
          <w:szCs w:val="21"/>
        </w:rPr>
        <w:t>Invoice</w:t>
      </w:r>
    </w:p>
    <w:p w:rsidR="00346710" w:rsidRDefault="00346710">
      <w:pPr>
        <w:jc w:val="center"/>
        <w:rPr>
          <w:rFonts w:ascii="宋体" w:hAnsi="宋体" w:cs="宋体"/>
          <w:bCs/>
          <w:szCs w:val="21"/>
        </w:rPr>
      </w:pPr>
    </w:p>
    <w:p w:rsidR="00346710" w:rsidRDefault="003D3D1F" w:rsidP="005C3C06">
      <w:pPr>
        <w:jc w:val="center"/>
        <w:rPr>
          <w:rFonts w:ascii="宋体" w:hAnsi="宋体" w:cs="宋体" w:hint="eastAsia"/>
          <w:bCs/>
          <w:szCs w:val="21"/>
        </w:rPr>
      </w:pPr>
      <w:r>
        <w:rPr>
          <w:rFonts w:ascii="宋体" w:hAnsi="宋体" w:cs="宋体" w:hint="eastAsia"/>
          <w:bCs/>
          <w:noProof/>
          <w:szCs w:val="21"/>
        </w:rPr>
        <w:drawing>
          <wp:inline distT="0" distB="0" distL="114300" distR="114300">
            <wp:extent cx="5273675" cy="6426835"/>
            <wp:effectExtent l="0" t="0" r="317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273675" cy="6426835"/>
                    </a:xfrm>
                    <a:prstGeom prst="rect">
                      <a:avLst/>
                    </a:prstGeom>
                    <a:noFill/>
                    <a:ln>
                      <a:noFill/>
                    </a:ln>
                  </pic:spPr>
                </pic:pic>
              </a:graphicData>
            </a:graphic>
          </wp:inline>
        </w:drawing>
      </w:r>
    </w:p>
    <w:p w:rsidR="00346710" w:rsidRDefault="003D3D1F">
      <w:pPr>
        <w:rPr>
          <w:rFonts w:ascii="宋体" w:hAnsi="宋体" w:cs="宋体"/>
          <w:bCs/>
          <w:szCs w:val="21"/>
        </w:rPr>
      </w:pPr>
      <w:r>
        <w:rPr>
          <w:rFonts w:ascii="宋体" w:hAnsi="宋体" w:cs="宋体" w:hint="eastAsia"/>
          <w:bCs/>
          <w:noProof/>
          <w:szCs w:val="21"/>
        </w:rPr>
        <w:lastRenderedPageBreak/>
        <w:drawing>
          <wp:inline distT="0" distB="0" distL="114300" distR="114300">
            <wp:extent cx="5271770" cy="6403975"/>
            <wp:effectExtent l="0" t="0" r="5080" b="1587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9"/>
                    <a:stretch>
                      <a:fillRect/>
                    </a:stretch>
                  </pic:blipFill>
                  <pic:spPr>
                    <a:xfrm>
                      <a:off x="0" y="0"/>
                      <a:ext cx="5271770" cy="6403975"/>
                    </a:xfrm>
                    <a:prstGeom prst="rect">
                      <a:avLst/>
                    </a:prstGeom>
                    <a:noFill/>
                    <a:ln>
                      <a:noFill/>
                    </a:ln>
                  </pic:spPr>
                </pic:pic>
              </a:graphicData>
            </a:graphic>
          </wp:inline>
        </w:drawing>
      </w:r>
      <w:r>
        <w:rPr>
          <w:rFonts w:ascii="宋体" w:hAnsi="宋体" w:cs="宋体" w:hint="eastAsia"/>
          <w:bCs/>
          <w:noProof/>
          <w:szCs w:val="21"/>
        </w:rPr>
        <mc:AlternateContent>
          <mc:Choice Requires="wps">
            <w:drawing>
              <wp:anchor distT="0" distB="0" distL="114300" distR="114300" simplePos="0" relativeHeight="251662336" behindDoc="0" locked="0" layoutInCell="1" allowOverlap="1">
                <wp:simplePos x="0" y="0"/>
                <wp:positionH relativeFrom="rightMargin">
                  <wp:posOffset>168910</wp:posOffset>
                </wp:positionH>
                <wp:positionV relativeFrom="paragraph">
                  <wp:posOffset>-643890</wp:posOffset>
                </wp:positionV>
                <wp:extent cx="685800" cy="9806940"/>
                <wp:effectExtent l="0" t="0" r="0" b="0"/>
                <wp:wrapNone/>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rsidR="00346710" w:rsidRDefault="003D3D1F">
                            <w:r>
                              <w:rPr>
                                <w:rFonts w:hint="eastAsia"/>
                              </w:rPr>
                              <w:t>………………………………………………………装…………………………订……………………………线…………………………………………………………………</w:t>
                            </w:r>
                          </w:p>
                          <w:p w:rsidR="00346710" w:rsidRDefault="00346710"/>
                        </w:txbxContent>
                      </wps:txbx>
                      <wps:bodyPr rot="0" vert="vert270"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518.6pt;margin-top:21.3pt;height:772.2pt;width:54pt;mso-position-horizontal-relative:page;mso-position-vertical-relative:page;z-index:251662336;mso-width-relative:page;mso-height-relative:page;" filled="f" stroked="f" coordsize="21600,21600" o:gfxdata="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N4lbw2gAAAAwB&#10;AAAPAAAAAAAAAAEAIAAAACIAAABkcnMvZG93bnJldi54bWxQSwECFAAUAAAACACHTuJA5tYPWRkC&#10;AAAaBAAADgAAAAAAAAABACAAAAApAQAAZHJzL2Uyb0RvYy54bWxQSwUGAAAAAAYABgBZAQAAtAUA&#10;AAAA&#10;">
                <v:fill on="f" focussize="0,0"/>
                <v:stroke on="f"/>
                <v:imagedata o:title=""/>
                <o:lock v:ext="edit" aspectratio="f"/>
                <v:textbox style="layout-flow:vertical;mso-layout-flow-alt:bottom-to-top;">
                  <w:txbxContent>
                    <w:p>
                      <w:r>
                        <w:rPr>
                          <w:rFonts w:hint="eastAsia"/>
                        </w:rPr>
                        <w:t>………………………………………………………装…………………………订……………………………线…………………………………………………………………</w:t>
                      </w:r>
                    </w:p>
                    <w:p/>
                  </w:txbxContent>
                </v:textbox>
              </v:shape>
            </w:pict>
          </mc:Fallback>
        </mc:AlternateContent>
      </w:r>
    </w:p>
    <w:p w:rsidR="00346710" w:rsidRDefault="00346710">
      <w:pPr>
        <w:rPr>
          <w:rFonts w:ascii="宋体" w:hAnsi="宋体" w:cs="宋体" w:hint="eastAsia"/>
          <w:bCs/>
          <w:szCs w:val="21"/>
        </w:rPr>
      </w:pPr>
    </w:p>
    <w:p w:rsidR="00346710" w:rsidRPr="005C3C06" w:rsidRDefault="003D3D1F" w:rsidP="005C3C06">
      <w:pPr>
        <w:numPr>
          <w:ilvl w:val="0"/>
          <w:numId w:val="2"/>
        </w:numPr>
        <w:rPr>
          <w:rFonts w:ascii="宋体" w:hAnsi="宋体" w:cs="宋体"/>
          <w:b/>
          <w:szCs w:val="21"/>
        </w:rPr>
      </w:pPr>
      <w:r w:rsidRPr="005C3C06">
        <w:rPr>
          <w:rFonts w:ascii="宋体" w:hAnsi="宋体" w:cs="宋体" w:hint="eastAsia"/>
          <w:b/>
          <w:szCs w:val="21"/>
        </w:rPr>
        <w:t>简答题（共15分）</w:t>
      </w:r>
    </w:p>
    <w:p w:rsidR="00346710" w:rsidRDefault="003D3D1F">
      <w:pPr>
        <w:rPr>
          <w:rFonts w:ascii="宋体" w:hAnsi="宋体" w:cs="宋体"/>
          <w:b/>
          <w:szCs w:val="21"/>
        </w:rPr>
      </w:pPr>
      <w:r>
        <w:rPr>
          <w:rFonts w:ascii="宋体" w:hAnsi="宋体" w:cs="宋体" w:hint="eastAsia"/>
          <w:bCs/>
          <w:szCs w:val="21"/>
        </w:rPr>
        <w:t>在核对SWB COPY时，发现上面的PKG信息与booking note上的信息不一致，与CLP上的一致，请问是否有问题？为什么？</w:t>
      </w: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hint="eastAsia"/>
          <w:bCs/>
          <w:szCs w:val="21"/>
        </w:rPr>
      </w:pPr>
    </w:p>
    <w:p w:rsidR="00346710" w:rsidRDefault="003D3D1F">
      <w:pPr>
        <w:rPr>
          <w:rFonts w:ascii="宋体" w:hAnsi="宋体" w:cs="宋体"/>
          <w:b/>
          <w:szCs w:val="21"/>
        </w:rPr>
      </w:pPr>
      <w:r>
        <w:rPr>
          <w:rFonts w:ascii="宋体" w:hAnsi="宋体" w:cs="宋体" w:hint="eastAsia"/>
          <w:b/>
          <w:szCs w:val="21"/>
        </w:rPr>
        <w:lastRenderedPageBreak/>
        <w:t>三、请根据INV.和PL，完成空运单7-10空的填写。（7-8空，每空5分，9-10空，每空2.5分，共15分）</w:t>
      </w:r>
    </w:p>
    <w:p w:rsidR="00346710" w:rsidRDefault="00346710"/>
    <w:p w:rsidR="00346710" w:rsidRDefault="003D3D1F">
      <w:r>
        <w:rPr>
          <w:rFonts w:ascii="黑体" w:eastAsia="黑体"/>
          <w:noProof/>
          <w:color w:val="008000"/>
          <w:sz w:val="24"/>
        </w:rPr>
        <mc:AlternateContent>
          <mc:Choice Requires="wps">
            <w:drawing>
              <wp:anchor distT="0" distB="0" distL="114300" distR="114300" simplePos="0" relativeHeight="251661312" behindDoc="0" locked="0" layoutInCell="1" allowOverlap="1">
                <wp:simplePos x="0" y="0"/>
                <wp:positionH relativeFrom="leftMargin">
                  <wp:posOffset>154940</wp:posOffset>
                </wp:positionH>
                <wp:positionV relativeFrom="paragraph">
                  <wp:posOffset>-1655445</wp:posOffset>
                </wp:positionV>
                <wp:extent cx="914400" cy="10005060"/>
                <wp:effectExtent l="0" t="0" r="0" b="0"/>
                <wp:wrapNone/>
                <wp:docPr id="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0005060"/>
                        </a:xfrm>
                        <a:prstGeom prst="rect">
                          <a:avLst/>
                        </a:prstGeom>
                        <a:noFill/>
                        <a:ln>
                          <a:noFill/>
                        </a:ln>
                      </wps:spPr>
                      <wps:txbx>
                        <w:txbxContent>
                          <w:p w:rsidR="00346710" w:rsidRDefault="003D3D1F">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rsidR="00346710" w:rsidRDefault="00346710">
                            <w:pPr>
                              <w:ind w:firstLineChars="700" w:firstLine="1470"/>
                            </w:pPr>
                          </w:p>
                          <w:p w:rsidR="00346710" w:rsidRDefault="003D3D1F">
                            <w:r>
                              <w:rPr>
                                <w:rFonts w:hint="eastAsia"/>
                              </w:rPr>
                              <w:t>………………………………………………………装…………………………订……………………………线…………………………………………………………………</w:t>
                            </w:r>
                          </w:p>
                        </w:txbxContent>
                      </wps:txbx>
                      <wps:bodyPr rot="0" vert="vert270" wrap="square" lIns="91440" tIns="45720" rIns="91440" bIns="45720" anchor="t" anchorCtr="0" upright="1">
                        <a:noAutofit/>
                      </wps:bodyPr>
                    </wps:wsp>
                  </a:graphicData>
                </a:graphic>
              </wp:anchor>
            </w:drawing>
          </mc:Choice>
          <mc:Fallback xmlns:wpsCustomData="http://www.wps.cn/officeDocument/2013/wpsCustomData">
            <w:pict>
              <v:shape id="Text Box 4" o:spid="_x0000_s1026" o:spt="202" type="#_x0000_t202" style="position:absolute;left:0pt;margin-left:12.2pt;margin-top:4.05pt;height:787.8pt;width:72pt;mso-position-horizontal-relative:page;mso-position-vertical-relative:page;z-index:251661312;mso-width-relative:page;mso-height-relative:page;" filled="f" stroked="f" coordsize="21600,21600" o:gfxdata="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5V9oW2wAAAAwBAAAPAAAAAAAAAAEAIAAAACIA&#10;AABkcnMvZG93bnJldi54bWxQSwECFAAUAAAACACHTuJAh6SDawYCAAAYBAAADgAAAAAAAAABACAA&#10;AAAqAQAAZHJzL2Uyb0RvYy54bWxQSwUGAAAAAAYABgBZAQAAogUAAAAA&#10;">
                <v:fill on="f" focussize="0,0"/>
                <v:stroke on="f"/>
                <v:imagedata o:title=""/>
                <o:lock v:ext="edit" aspectratio="f"/>
                <v:textbox style="layout-flow:vertical;mso-layout-flow-alt:bottom-to-top;">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v:textbox>
              </v:shape>
            </w:pict>
          </mc:Fallback>
        </mc:AlternateContent>
      </w:r>
      <w:r>
        <w:rPr>
          <w:noProof/>
        </w:rPr>
        <w:drawing>
          <wp:inline distT="0" distB="0" distL="114300" distR="114300">
            <wp:extent cx="5270500" cy="6112510"/>
            <wp:effectExtent l="0" t="0" r="635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0"/>
                    <a:stretch>
                      <a:fillRect/>
                    </a:stretch>
                  </pic:blipFill>
                  <pic:spPr>
                    <a:xfrm>
                      <a:off x="0" y="0"/>
                      <a:ext cx="5270500" cy="6112510"/>
                    </a:xfrm>
                    <a:prstGeom prst="rect">
                      <a:avLst/>
                    </a:prstGeom>
                    <a:noFill/>
                    <a:ln>
                      <a:noFill/>
                    </a:ln>
                  </pic:spPr>
                </pic:pic>
              </a:graphicData>
            </a:graphic>
          </wp:inline>
        </w:drawing>
      </w:r>
    </w:p>
    <w:p w:rsidR="00346710" w:rsidRDefault="00346710"/>
    <w:p w:rsidR="00346710" w:rsidRDefault="003D3D1F">
      <w:r>
        <w:rPr>
          <w:noProof/>
        </w:rPr>
        <w:lastRenderedPageBreak/>
        <w:drawing>
          <wp:inline distT="0" distB="0" distL="114300" distR="114300">
            <wp:extent cx="5272405" cy="4986655"/>
            <wp:effectExtent l="0" t="0" r="4445"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1"/>
                    <a:stretch>
                      <a:fillRect/>
                    </a:stretch>
                  </pic:blipFill>
                  <pic:spPr>
                    <a:xfrm>
                      <a:off x="0" y="0"/>
                      <a:ext cx="5272405" cy="4986655"/>
                    </a:xfrm>
                    <a:prstGeom prst="rect">
                      <a:avLst/>
                    </a:prstGeom>
                    <a:noFill/>
                    <a:ln>
                      <a:noFill/>
                    </a:ln>
                  </pic:spPr>
                </pic:pic>
              </a:graphicData>
            </a:graphic>
          </wp:inline>
        </w:drawing>
      </w:r>
    </w:p>
    <w:p w:rsidR="00346710" w:rsidRDefault="00346710"/>
    <w:p w:rsidR="00346710" w:rsidRDefault="003D3D1F">
      <w:r>
        <w:rPr>
          <w:noProof/>
        </w:rPr>
        <w:lastRenderedPageBreak/>
        <w:drawing>
          <wp:inline distT="0" distB="0" distL="114300" distR="114300">
            <wp:extent cx="5271770" cy="5563870"/>
            <wp:effectExtent l="0" t="0" r="5080" b="1778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2"/>
                    <a:stretch>
                      <a:fillRect/>
                    </a:stretch>
                  </pic:blipFill>
                  <pic:spPr>
                    <a:xfrm>
                      <a:off x="0" y="0"/>
                      <a:ext cx="5271770" cy="5563870"/>
                    </a:xfrm>
                    <a:prstGeom prst="rect">
                      <a:avLst/>
                    </a:prstGeom>
                    <a:noFill/>
                    <a:ln>
                      <a:noFill/>
                    </a:ln>
                  </pic:spPr>
                </pic:pic>
              </a:graphicData>
            </a:graphic>
          </wp:inline>
        </w:drawing>
      </w: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cs="宋体"/>
        </w:rPr>
      </w:pPr>
    </w:p>
    <w:p w:rsidR="00346710" w:rsidRDefault="00346710">
      <w:pPr>
        <w:rPr>
          <w:rFonts w:ascii="宋体" w:hAnsi="宋体"/>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346710">
        <w:trPr>
          <w:cantSplit/>
          <w:trHeight w:val="361"/>
        </w:trPr>
        <w:tc>
          <w:tcPr>
            <w:tcW w:w="1008" w:type="dxa"/>
            <w:vAlign w:val="center"/>
          </w:tcPr>
          <w:p w:rsidR="00346710" w:rsidRDefault="003D3D1F">
            <w:pPr>
              <w:keepLines/>
              <w:jc w:val="center"/>
            </w:pPr>
            <w:r>
              <w:rPr>
                <w:rFonts w:hint="eastAsia"/>
              </w:rPr>
              <w:lastRenderedPageBreak/>
              <w:t>得</w:t>
            </w:r>
            <w:r>
              <w:rPr>
                <w:rFonts w:hint="eastAsia"/>
              </w:rPr>
              <w:t xml:space="preserve">  </w:t>
            </w:r>
            <w:r>
              <w:rPr>
                <w:rFonts w:hint="eastAsia"/>
              </w:rPr>
              <w:t>分</w:t>
            </w:r>
          </w:p>
        </w:tc>
        <w:tc>
          <w:tcPr>
            <w:tcW w:w="1440" w:type="dxa"/>
            <w:vAlign w:val="center"/>
          </w:tcPr>
          <w:p w:rsidR="00346710" w:rsidRDefault="00346710">
            <w:pPr>
              <w:keepLines/>
              <w:jc w:val="center"/>
            </w:pPr>
          </w:p>
        </w:tc>
      </w:tr>
      <w:tr w:rsidR="00346710">
        <w:trPr>
          <w:cantSplit/>
          <w:trHeight w:val="361"/>
        </w:trPr>
        <w:tc>
          <w:tcPr>
            <w:tcW w:w="1008" w:type="dxa"/>
            <w:vAlign w:val="center"/>
          </w:tcPr>
          <w:p w:rsidR="00346710" w:rsidRDefault="003D3D1F">
            <w:pPr>
              <w:keepLines/>
              <w:jc w:val="center"/>
            </w:pPr>
            <w:r>
              <w:rPr>
                <w:rFonts w:hint="eastAsia"/>
              </w:rPr>
              <w:t>评分人</w:t>
            </w:r>
          </w:p>
        </w:tc>
        <w:tc>
          <w:tcPr>
            <w:tcW w:w="1440" w:type="dxa"/>
            <w:vAlign w:val="center"/>
          </w:tcPr>
          <w:p w:rsidR="00346710" w:rsidRDefault="00346710">
            <w:pPr>
              <w:keepLines/>
              <w:jc w:val="center"/>
            </w:pPr>
          </w:p>
        </w:tc>
      </w:tr>
    </w:tbl>
    <w:p w:rsidR="00346710" w:rsidRDefault="003D3D1F">
      <w:pPr>
        <w:spacing w:line="480" w:lineRule="auto"/>
        <w:rPr>
          <w:rFonts w:ascii="宋体" w:hAnsi="宋体" w:cs="宋体"/>
          <w:b/>
        </w:rPr>
      </w:pPr>
      <w:r>
        <w:rPr>
          <w:rFonts w:ascii="宋体" w:hAnsi="宋体" w:cs="宋体" w:hint="eastAsia"/>
          <w:b/>
        </w:rPr>
        <w:t>第二部分 代理操作（共30分）</w:t>
      </w:r>
    </w:p>
    <w:p w:rsidR="00346710" w:rsidRDefault="003D3D1F">
      <w:pPr>
        <w:spacing w:line="480" w:lineRule="auto"/>
        <w:rPr>
          <w:rFonts w:ascii="宋体" w:hAnsi="宋体" w:cs="宋体"/>
          <w:b/>
          <w:szCs w:val="21"/>
        </w:rPr>
      </w:pPr>
      <w:r>
        <w:rPr>
          <w:rFonts w:ascii="宋体" w:hAnsi="宋体" w:cs="宋体" w:hint="eastAsia"/>
          <w:b/>
          <w:szCs w:val="21"/>
        </w:rPr>
        <w:t>一、办理报关报检与保险购买手续（共15分）</w:t>
      </w:r>
    </w:p>
    <w:p w:rsidR="00346710" w:rsidRDefault="003D3D1F">
      <w:pPr>
        <w:rPr>
          <w:rFonts w:ascii="宋体" w:hAnsi="宋体" w:cs="宋体"/>
          <w:bCs/>
          <w:szCs w:val="21"/>
        </w:rPr>
      </w:pPr>
      <w:r>
        <w:rPr>
          <w:rFonts w:ascii="宋体" w:hAnsi="宋体" w:cs="宋体" w:hint="eastAsia"/>
          <w:bCs/>
          <w:szCs w:val="21"/>
        </w:rPr>
        <w:t>任务情境：广州鸿飞国际货运代理有限公司成立于1998年，是经商务部、对外贸易部批准，在广州市工商行政管理局注册成立的一家一级国际货运代理企业，具有无船承运人资质。公司以广州为操作中心，在珠江三角洲、长江三角洲和京津冀经济区均设有办事处，能为客户提供海运，空运，仓储，报关，报检，保险，熏蒸，拖车，单证等一条龙服务。公司拥有一支服务意识好、专业水平高、富有开拓精神的高素质员工队伍。公司与EMC、OOCL、WHL、MSK、APL、YML、CSCL等船公司建立了良好的合作关系，并直接享有最优惠价格；公司与UPS、EK、SU、TG、MU、CA、AA等各航空公司有着良好的合作伙伴关系，并签有直接运价协议。2020年11月，广州鸿飞国际货运代理有限公司业务员收到了以下两票业务：</w:t>
      </w:r>
    </w:p>
    <w:p w:rsidR="00346710" w:rsidRDefault="003D3D1F">
      <w:pPr>
        <w:ind w:firstLineChars="200" w:firstLine="420"/>
        <w:rPr>
          <w:rFonts w:ascii="宋体" w:hAnsi="宋体" w:cs="宋体"/>
          <w:bCs/>
          <w:szCs w:val="21"/>
        </w:rPr>
      </w:pPr>
      <w:r>
        <w:rPr>
          <w:rFonts w:ascii="宋体" w:hAnsi="宋体" w:cs="宋体" w:hint="eastAsia"/>
          <w:bCs/>
          <w:szCs w:val="21"/>
        </w:rPr>
        <w:t>云南省纺织品进出口贸易有限公司在2020年10月23日以CIF 南沙 从巴基斯坦的卡拉奇港海运进口一批棉纱（商品编码：52051200）至中国南沙港，11月14日货物到达南沙港。出口商为KARACHI NUKA IMPORT AND EXPORT CO. LTD，货物数量为1008件，无木包装，毛重为23738.4千克，净重为22861.44千克，金额为USD47476.8，使用2*40GP进行装运。现委托广州鸿飞国际货运代理有限公司办理货物报关报检业务，并完成单一窗口货物申报预录入工作。</w:t>
      </w:r>
    </w:p>
    <w:p w:rsidR="00346710" w:rsidRDefault="003D3D1F">
      <w:pPr>
        <w:ind w:firstLineChars="200" w:firstLine="420"/>
        <w:rPr>
          <w:rFonts w:ascii="宋体" w:hAnsi="宋体" w:cs="宋体"/>
          <w:bCs/>
          <w:szCs w:val="21"/>
        </w:rPr>
      </w:pPr>
      <w:bookmarkStart w:id="0" w:name="OLE_LINK1"/>
      <w:r>
        <w:rPr>
          <w:rFonts w:ascii="宋体" w:hAnsi="宋体" w:cs="宋体" w:hint="eastAsia"/>
          <w:bCs/>
          <w:szCs w:val="21"/>
        </w:rPr>
        <w:t>广州天天鲜果贸易有限公司</w:t>
      </w:r>
      <w:bookmarkEnd w:id="0"/>
      <w:r>
        <w:rPr>
          <w:rFonts w:ascii="宋体" w:hAnsi="宋体" w:cs="宋体" w:hint="eastAsia"/>
          <w:bCs/>
          <w:szCs w:val="21"/>
        </w:rPr>
        <w:t>主要经营水果、 食用菌、叶菜等蔬果制品以及各式冷冻肉类产品。 2020年11月20日从广州南沙港出口一批罐头食品到加拿大温哥华。货物数量为100箱，毛重为10000.0千克，净重为9800.千克。现委托广州鸿飞国际货运代理有限公司办理保险购买手续。</w:t>
      </w:r>
    </w:p>
    <w:p w:rsidR="00346710" w:rsidRDefault="003D3D1F">
      <w:pPr>
        <w:rPr>
          <w:rFonts w:ascii="宋体" w:hAnsi="宋体" w:cs="宋体"/>
          <w:bCs/>
          <w:szCs w:val="21"/>
        </w:rPr>
      </w:pPr>
      <w:r>
        <w:rPr>
          <w:rFonts w:ascii="宋体" w:hAnsi="宋体" w:cs="宋体" w:hint="eastAsia"/>
          <w:bCs/>
          <w:szCs w:val="21"/>
        </w:rPr>
        <w:t xml:space="preserve"> </w:t>
      </w:r>
    </w:p>
    <w:p w:rsidR="00346710" w:rsidRDefault="003D3D1F">
      <w:pPr>
        <w:rPr>
          <w:rFonts w:ascii="宋体" w:hAnsi="宋体" w:cs="宋体"/>
          <w:bCs/>
          <w:szCs w:val="21"/>
        </w:rPr>
      </w:pPr>
      <w:r>
        <w:rPr>
          <w:rFonts w:ascii="宋体" w:hAnsi="宋体" w:cs="宋体" w:hint="eastAsia"/>
          <w:bCs/>
          <w:szCs w:val="21"/>
        </w:rPr>
        <w:t>假如您是广州鸿飞国际货运代理有限公司操作员，请根据以上两个任务的委托，完成下面的问题。</w:t>
      </w:r>
    </w:p>
    <w:p w:rsidR="00346710" w:rsidRDefault="00346710">
      <w:pPr>
        <w:rPr>
          <w:rFonts w:ascii="宋体" w:hAnsi="宋体" w:cs="宋体"/>
          <w:bCs/>
          <w:szCs w:val="21"/>
        </w:rPr>
      </w:pPr>
    </w:p>
    <w:p w:rsidR="00346710" w:rsidRDefault="003D3D1F">
      <w:pPr>
        <w:rPr>
          <w:rFonts w:ascii="宋体" w:hAnsi="宋体" w:cs="宋体"/>
          <w:bCs/>
          <w:szCs w:val="21"/>
        </w:rPr>
      </w:pPr>
      <w:r>
        <w:rPr>
          <w:rFonts w:ascii="宋体" w:hAnsi="宋体" w:cs="宋体" w:hint="eastAsia"/>
          <w:bCs/>
          <w:szCs w:val="21"/>
        </w:rPr>
        <w:t>1.请问你需要收集哪些单据才能顺利完成云南省纺织品进出口贸易有限公司的报检业务？</w:t>
      </w: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D3D1F">
      <w:pPr>
        <w:rPr>
          <w:rFonts w:ascii="宋体" w:hAnsi="宋体" w:cs="宋体"/>
          <w:bCs/>
          <w:szCs w:val="21"/>
        </w:rPr>
      </w:pPr>
      <w:r>
        <w:rPr>
          <w:rFonts w:ascii="宋体" w:hAnsi="宋体" w:cs="宋体" w:hint="eastAsia"/>
          <w:bCs/>
          <w:szCs w:val="21"/>
        </w:rPr>
        <w:t>2.请问你需要收集哪些单据才能顺利完成云南省纺织品进出口贸易有限公司的报关业务？</w:t>
      </w: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D3D1F">
      <w:pPr>
        <w:rPr>
          <w:rFonts w:ascii="宋体" w:hAnsi="宋体" w:cs="宋体"/>
          <w:bCs/>
          <w:szCs w:val="21"/>
        </w:rPr>
      </w:pPr>
      <w:r>
        <w:rPr>
          <w:rFonts w:ascii="宋体" w:hAnsi="宋体" w:cs="宋体" w:hint="eastAsia"/>
          <w:bCs/>
          <w:szCs w:val="21"/>
        </w:rPr>
        <w:t>3.请你完成云南省纺织品进出口贸易有限公司的单一窗口货物申报预录入工作。</w:t>
      </w:r>
    </w:p>
    <w:p w:rsidR="00346710" w:rsidRDefault="003D3D1F">
      <w:pPr>
        <w:rPr>
          <w:rFonts w:ascii="宋体" w:hAnsi="宋体" w:cs="宋体"/>
          <w:bCs/>
          <w:szCs w:val="21"/>
        </w:rPr>
      </w:pPr>
      <w:r>
        <w:rPr>
          <w:rFonts w:ascii="宋体" w:hAnsi="宋体" w:cs="宋体" w:hint="eastAsia"/>
          <w:bCs/>
          <w:noProof/>
          <w:szCs w:val="21"/>
        </w:rPr>
        <mc:AlternateContent>
          <mc:Choice Requires="wps">
            <w:drawing>
              <wp:anchor distT="0" distB="0" distL="114300" distR="114300" simplePos="0" relativeHeight="251660288" behindDoc="0" locked="0" layoutInCell="1" allowOverlap="1">
                <wp:simplePos x="0" y="0"/>
                <wp:positionH relativeFrom="rightMargin">
                  <wp:posOffset>217170</wp:posOffset>
                </wp:positionH>
                <wp:positionV relativeFrom="paragraph">
                  <wp:posOffset>-8526780</wp:posOffset>
                </wp:positionV>
                <wp:extent cx="685800" cy="9806940"/>
                <wp:effectExtent l="0" t="0" r="0" b="0"/>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rsidR="00346710" w:rsidRDefault="003D3D1F">
                            <w:r>
                              <w:rPr>
                                <w:rFonts w:hint="eastAsia"/>
                              </w:rPr>
                              <w:t>………………………………………………………装…………………………订……………………………线…………………………………………………………………</w:t>
                            </w:r>
                          </w:p>
                          <w:p w:rsidR="00346710" w:rsidRDefault="00346710"/>
                        </w:txbxContent>
                      </wps:txbx>
                      <wps:bodyPr rot="0" vert="vert270"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522.4pt;margin-top:17.4pt;height:772.2pt;width:54pt;mso-position-horizontal-relative:page;mso-position-vertical-relative:page;z-index:251660288;mso-width-relative:page;mso-height-relative:page;" filled="f" stroked="f" coordsize="21600,21600" o:gfxdata="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6EANTaAAAADAEA&#10;AA8AAAAAAAAAAQAgAAAAIgAAAGRycy9kb3ducmV2LnhtbFBLAQIUABQAAAAIAIdO4kAPWtafGAIA&#10;ABoEAAAOAAAAAAAAAAEAIAAAACkBAABkcnMvZTJvRG9jLnhtbFBLBQYAAAAABgAGAFkBAACzBQAA&#10;AAA=&#10;">
                <v:fill on="f" focussize="0,0"/>
                <v:stroke on="f"/>
                <v:imagedata o:title=""/>
                <o:lock v:ext="edit" aspectratio="f"/>
                <v:textbox style="layout-flow:vertical;mso-layout-flow-alt:bottom-to-top;">
                  <w:txbxContent>
                    <w:p>
                      <w:r>
                        <w:rPr>
                          <w:rFonts w:hint="eastAsia"/>
                        </w:rPr>
                        <w:t>………………………………………………………装…………………………订……………………………线…………………………………………………………………</w:t>
                      </w:r>
                    </w:p>
                    <w:p/>
                  </w:txbxContent>
                </v:textbox>
              </v:shape>
            </w:pict>
          </mc:Fallback>
        </mc:AlternateContent>
      </w:r>
    </w:p>
    <w:p w:rsidR="00346710" w:rsidRDefault="003D3D1F">
      <w:pPr>
        <w:rPr>
          <w:rFonts w:ascii="宋体" w:hAnsi="宋体" w:cs="宋体"/>
          <w:bCs/>
          <w:szCs w:val="21"/>
        </w:rPr>
      </w:pPr>
      <w:r>
        <w:rPr>
          <w:rFonts w:ascii="宋体" w:hAnsi="宋体" w:cs="宋体" w:hint="eastAsia"/>
          <w:bCs/>
          <w:szCs w:val="21"/>
        </w:rPr>
        <w:t>I.请描述一下中国国际贸易“单一窗口”申报路径顺序为（  ）——（   ）——（  ）——（  ）。</w:t>
      </w:r>
    </w:p>
    <w:p w:rsidR="00346710" w:rsidRDefault="00346710">
      <w:pPr>
        <w:rPr>
          <w:rFonts w:ascii="宋体" w:hAnsi="宋体" w:cs="宋体"/>
          <w:bCs/>
          <w:szCs w:val="21"/>
        </w:rPr>
      </w:pPr>
    </w:p>
    <w:p w:rsidR="00346710" w:rsidRDefault="00B677F6">
      <w:pPr>
        <w:rPr>
          <w:rFonts w:ascii="宋体" w:hAnsi="宋体" w:cs="宋体"/>
          <w:bCs/>
          <w:szCs w:val="21"/>
        </w:rPr>
      </w:pPr>
      <w:r>
        <w:rPr>
          <w:rFonts w:ascii="宋体" w:hAnsi="宋体" w:cs="宋体" w:hint="eastAsia"/>
          <w:bCs/>
          <w:szCs w:val="21"/>
        </w:rPr>
        <w:t>（A）</w:t>
      </w:r>
      <w:r w:rsidR="003D3D1F">
        <w:rPr>
          <w:rFonts w:ascii="宋体" w:hAnsi="宋体" w:cs="宋体" w:hint="eastAsia"/>
          <w:bCs/>
          <w:szCs w:val="21"/>
        </w:rPr>
        <w:t>进入申报界面，通过左侧目录树依次点击 “进/出口整合申报—进/出口报关单整合申</w:t>
      </w:r>
      <w:r w:rsidR="003D3D1F">
        <w:rPr>
          <w:rFonts w:ascii="宋体" w:hAnsi="宋体" w:cs="宋体" w:hint="eastAsia"/>
          <w:bCs/>
          <w:szCs w:val="21"/>
        </w:rPr>
        <w:lastRenderedPageBreak/>
        <w:t>报”，并在右侧申报区进行申报。</w:t>
      </w:r>
    </w:p>
    <w:p w:rsidR="00346710" w:rsidRDefault="00B677F6">
      <w:pPr>
        <w:rPr>
          <w:rFonts w:ascii="宋体" w:hAnsi="宋体" w:cs="宋体"/>
          <w:bCs/>
          <w:szCs w:val="21"/>
        </w:rPr>
      </w:pPr>
      <w:r>
        <w:rPr>
          <w:rFonts w:ascii="宋体" w:hAnsi="宋体" w:cs="宋体" w:hint="eastAsia"/>
          <w:bCs/>
          <w:szCs w:val="21"/>
        </w:rPr>
        <w:t>（B）</w:t>
      </w:r>
      <w:r w:rsidR="003D3D1F">
        <w:rPr>
          <w:rFonts w:ascii="宋体" w:hAnsi="宋体" w:cs="宋体" w:hint="eastAsia"/>
          <w:bCs/>
          <w:szCs w:val="21"/>
        </w:rPr>
        <w:t>登录成功后在左侧“应用列表”栏目找到 “货物申报”图标并单击，在下拉列表中点击“货物申报”子栏目；</w:t>
      </w:r>
    </w:p>
    <w:p w:rsidR="00346710" w:rsidRDefault="00B677F6">
      <w:pPr>
        <w:rPr>
          <w:rFonts w:ascii="宋体" w:hAnsi="宋体" w:cs="宋体"/>
          <w:bCs/>
          <w:szCs w:val="21"/>
        </w:rPr>
      </w:pPr>
      <w:r>
        <w:rPr>
          <w:rFonts w:ascii="宋体" w:hAnsi="宋体" w:cs="宋体" w:hint="eastAsia"/>
          <w:bCs/>
          <w:szCs w:val="21"/>
        </w:rPr>
        <w:t>（C）</w:t>
      </w:r>
      <w:r w:rsidR="003D3D1F">
        <w:rPr>
          <w:rFonts w:ascii="宋体" w:hAnsi="宋体" w:cs="宋体" w:hint="eastAsia"/>
          <w:bCs/>
          <w:szCs w:val="21"/>
        </w:rPr>
        <w:t>登录中国国际贸易“单一窗口”平台（复制并通过浏览器打开网址： https://www.singlewindow.cn/）；</w:t>
      </w:r>
    </w:p>
    <w:p w:rsidR="00346710" w:rsidRDefault="00B677F6">
      <w:pPr>
        <w:rPr>
          <w:rFonts w:ascii="宋体" w:hAnsi="宋体" w:cs="宋体"/>
          <w:bCs/>
          <w:szCs w:val="21"/>
        </w:rPr>
      </w:pPr>
      <w:r>
        <w:rPr>
          <w:rFonts w:ascii="宋体" w:hAnsi="宋体" w:cs="宋体" w:hint="eastAsia"/>
          <w:bCs/>
          <w:szCs w:val="21"/>
        </w:rPr>
        <w:t>（D）</w:t>
      </w:r>
      <w:r w:rsidR="003D3D1F">
        <w:rPr>
          <w:rFonts w:ascii="宋体" w:hAnsi="宋体" w:cs="宋体" w:hint="eastAsia"/>
          <w:bCs/>
          <w:szCs w:val="21"/>
        </w:rPr>
        <w:t>点击“标准版应用”，在“用户登录”栏目中选择“卡介质”， 插入电子口岸卡输入卡密码后点击“登录”；</w:t>
      </w:r>
    </w:p>
    <w:p w:rsidR="00346710" w:rsidRDefault="00346710">
      <w:pPr>
        <w:rPr>
          <w:rFonts w:ascii="宋体" w:hAnsi="宋体" w:cs="宋体"/>
          <w:bCs/>
          <w:szCs w:val="21"/>
        </w:rPr>
      </w:pPr>
    </w:p>
    <w:p w:rsidR="00346710" w:rsidRDefault="003D3D1F">
      <w:pPr>
        <w:rPr>
          <w:rFonts w:ascii="宋体" w:hAnsi="宋体" w:cs="宋体"/>
          <w:bCs/>
          <w:szCs w:val="21"/>
        </w:rPr>
      </w:pPr>
      <w:r>
        <w:rPr>
          <w:rFonts w:ascii="宋体" w:hAnsi="宋体" w:cs="宋体" w:hint="eastAsia"/>
          <w:bCs/>
          <w:szCs w:val="21"/>
        </w:rPr>
        <w:t>II.在单一窗口货物申报截图中的红方框空格中录入正确的内容。</w:t>
      </w:r>
    </w:p>
    <w:p w:rsidR="00346710" w:rsidRDefault="003D3D1F">
      <w:pPr>
        <w:rPr>
          <w:rFonts w:ascii="宋体" w:hAnsi="宋体" w:cs="宋体"/>
          <w:bCs/>
          <w:szCs w:val="21"/>
        </w:rPr>
      </w:pPr>
      <w:r>
        <w:rPr>
          <w:rFonts w:ascii="黑体" w:eastAsia="黑体"/>
          <w:noProof/>
          <w:color w:val="008000"/>
          <w:sz w:val="24"/>
        </w:rPr>
        <mc:AlternateContent>
          <mc:Choice Requires="wps">
            <w:drawing>
              <wp:anchor distT="0" distB="0" distL="114300" distR="114300" simplePos="0" relativeHeight="251664384" behindDoc="0" locked="0" layoutInCell="1" allowOverlap="1">
                <wp:simplePos x="0" y="0"/>
                <wp:positionH relativeFrom="leftMargin">
                  <wp:posOffset>154940</wp:posOffset>
                </wp:positionH>
                <wp:positionV relativeFrom="paragraph">
                  <wp:posOffset>-2646045</wp:posOffset>
                </wp:positionV>
                <wp:extent cx="914400" cy="10005060"/>
                <wp:effectExtent l="0" t="0" r="0" b="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0005060"/>
                        </a:xfrm>
                        <a:prstGeom prst="rect">
                          <a:avLst/>
                        </a:prstGeom>
                        <a:noFill/>
                        <a:ln>
                          <a:noFill/>
                        </a:ln>
                      </wps:spPr>
                      <wps:txbx>
                        <w:txbxContent>
                          <w:p w:rsidR="00346710" w:rsidRDefault="003D3D1F">
                            <w:pPr>
                              <w:ind w:firstLineChars="1500" w:firstLine="3150"/>
                            </w:pPr>
                            <w:r>
                              <w:rPr>
                                <w:rFonts w:hint="eastAsia"/>
                              </w:rPr>
                              <w:t>姓名：</w:t>
                            </w:r>
                            <w:r>
                              <w:rPr>
                                <w:rFonts w:hint="eastAsia"/>
                                <w:u w:val="single"/>
                              </w:rPr>
                              <w:t xml:space="preserve">                </w:t>
                            </w:r>
                            <w:r>
                              <w:rPr>
                                <w:rFonts w:hint="eastAsia"/>
                              </w:rPr>
                              <w:t xml:space="preserve">      </w:t>
                            </w:r>
                            <w:r>
                              <w:rPr>
                                <w:rFonts w:hint="eastAsia"/>
                              </w:rPr>
                              <w:t>准考证号：</w:t>
                            </w:r>
                            <w:r>
                              <w:rPr>
                                <w:rFonts w:hint="eastAsia"/>
                                <w:u w:val="single"/>
                              </w:rPr>
                              <w:t xml:space="preserve">                             </w:t>
                            </w:r>
                            <w:r>
                              <w:rPr>
                                <w:rFonts w:hint="eastAsia"/>
                              </w:rPr>
                              <w:t xml:space="preserve">    </w:t>
                            </w:r>
                            <w:r>
                              <w:rPr>
                                <w:rFonts w:hint="eastAsia"/>
                              </w:rPr>
                              <w:t>单位：</w:t>
                            </w:r>
                            <w:r>
                              <w:rPr>
                                <w:rFonts w:hint="eastAsia"/>
                                <w:u w:val="single"/>
                              </w:rPr>
                              <w:t xml:space="preserve">                      </w:t>
                            </w:r>
                            <w:r>
                              <w:rPr>
                                <w:rFonts w:hint="eastAsia"/>
                              </w:rPr>
                              <w:t xml:space="preserve">  </w:t>
                            </w:r>
                          </w:p>
                          <w:p w:rsidR="00346710" w:rsidRDefault="00346710">
                            <w:pPr>
                              <w:ind w:firstLineChars="700" w:firstLine="1470"/>
                            </w:pPr>
                          </w:p>
                          <w:p w:rsidR="00346710" w:rsidRDefault="003D3D1F">
                            <w:r>
                              <w:rPr>
                                <w:rFonts w:hint="eastAsia"/>
                              </w:rPr>
                              <w:t>………………………………………………………装…………………………订……………………………线…………………………………………………………………</w:t>
                            </w:r>
                          </w:p>
                        </w:txbxContent>
                      </wps:txbx>
                      <wps:bodyPr rot="0" vert="vert270" wrap="square" lIns="91440" tIns="45720" rIns="91440" bIns="45720" anchor="t" anchorCtr="0" upright="1">
                        <a:noAutofit/>
                      </wps:bodyPr>
                    </wps:wsp>
                  </a:graphicData>
                </a:graphic>
              </wp:anchor>
            </w:drawing>
          </mc:Choice>
          <mc:Fallback xmlns:wpsCustomData="http://www.wps.cn/officeDocument/2013/wpsCustomData">
            <w:pict>
              <v:shape id="Text Box 4" o:spid="_x0000_s1026" o:spt="202" type="#_x0000_t202" style="position:absolute;left:0pt;margin-left:12.2pt;margin-top:4.05pt;height:787.8pt;width:72pt;mso-position-horizontal-relative:page;mso-position-vertical-relative:page;z-index:251664384;mso-width-relative:page;mso-height-relative:page;" filled="f" stroked="f" coordsize="21600,21600" o:gfxdata="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zALdYtwAAAAMAQAADwAAAAAAAAABACAAAAAi&#10;AAAAZHJzL2Rvd25yZXYueG1sUEsBAhQAFAAAAAgAh07iQDvgtZYGAgAAGQQAAA4AAAAAAAAAAQAg&#10;AAAAKwEAAGRycy9lMm9Eb2MueG1sUEsFBgAAAAAGAAYAWQEAAKMFAAAAAA==&#10;">
                <v:fill on="f" focussize="0,0"/>
                <v:stroke on="f"/>
                <v:imagedata o:title=""/>
                <o:lock v:ext="edit" aspectratio="f"/>
                <v:textbox style="layout-flow:vertical;mso-layout-flow-alt:bottom-to-top;">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v:textbox>
              </v:shape>
            </w:pict>
          </mc:Fallback>
        </mc:AlternateContent>
      </w:r>
      <w:r>
        <w:rPr>
          <w:rFonts w:ascii="宋体" w:hAnsi="宋体" w:cs="宋体" w:hint="eastAsia"/>
          <w:bCs/>
          <w:noProof/>
          <w:szCs w:val="21"/>
        </w:rPr>
        <w:drawing>
          <wp:inline distT="0" distB="0" distL="0" distR="0">
            <wp:extent cx="5273040" cy="2400300"/>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73040" cy="2400300"/>
                    </a:xfrm>
                    <a:prstGeom prst="rect">
                      <a:avLst/>
                    </a:prstGeom>
                    <a:noFill/>
                    <a:ln>
                      <a:noFill/>
                    </a:ln>
                  </pic:spPr>
                </pic:pic>
              </a:graphicData>
            </a:graphic>
          </wp:inline>
        </w:drawing>
      </w:r>
    </w:p>
    <w:p w:rsidR="00346710" w:rsidRDefault="003D3D1F">
      <w:pPr>
        <w:rPr>
          <w:rFonts w:ascii="宋体" w:hAnsi="宋体" w:cs="宋体"/>
          <w:bCs/>
          <w:szCs w:val="21"/>
          <w:u w:val="single"/>
        </w:rPr>
      </w:pPr>
      <w:r>
        <w:rPr>
          <w:rFonts w:ascii="宋体" w:hAnsi="宋体" w:cs="宋体" w:hint="eastAsia"/>
          <w:bCs/>
          <w:szCs w:val="21"/>
          <w:u w:val="single"/>
        </w:rPr>
        <w:t xml:space="preserve">（1）          </w:t>
      </w:r>
    </w:p>
    <w:p w:rsidR="00346710" w:rsidRDefault="003D3D1F">
      <w:pPr>
        <w:rPr>
          <w:rFonts w:ascii="宋体" w:hAnsi="宋体" w:cs="宋体"/>
          <w:bCs/>
          <w:szCs w:val="21"/>
        </w:rPr>
      </w:pPr>
      <w:r>
        <w:rPr>
          <w:rFonts w:ascii="宋体" w:hAnsi="宋体" w:cs="宋体" w:hint="eastAsia"/>
          <w:bCs/>
          <w:szCs w:val="21"/>
          <w:u w:val="single"/>
        </w:rPr>
        <w:t xml:space="preserve">（2）          </w:t>
      </w:r>
    </w:p>
    <w:p w:rsidR="00346710" w:rsidRDefault="003D3D1F">
      <w:pPr>
        <w:rPr>
          <w:rFonts w:ascii="宋体" w:hAnsi="宋体" w:cs="宋体"/>
          <w:bCs/>
          <w:szCs w:val="21"/>
        </w:rPr>
      </w:pPr>
      <w:r>
        <w:rPr>
          <w:rFonts w:ascii="宋体" w:hAnsi="宋体" w:cs="宋体" w:hint="eastAsia"/>
          <w:bCs/>
          <w:szCs w:val="21"/>
          <w:u w:val="single"/>
        </w:rPr>
        <w:t xml:space="preserve">（3）          </w:t>
      </w:r>
    </w:p>
    <w:p w:rsidR="00346710" w:rsidRDefault="003D3D1F">
      <w:pPr>
        <w:rPr>
          <w:rFonts w:ascii="宋体" w:hAnsi="宋体" w:cs="宋体"/>
          <w:bCs/>
          <w:szCs w:val="21"/>
        </w:rPr>
      </w:pPr>
      <w:r>
        <w:rPr>
          <w:rFonts w:ascii="宋体" w:hAnsi="宋体" w:cs="宋体" w:hint="eastAsia"/>
          <w:bCs/>
          <w:szCs w:val="21"/>
          <w:u w:val="single"/>
        </w:rPr>
        <w:t xml:space="preserve">（4）          </w:t>
      </w:r>
    </w:p>
    <w:p w:rsidR="00346710" w:rsidRDefault="003D3D1F">
      <w:pPr>
        <w:rPr>
          <w:rFonts w:ascii="宋体" w:hAnsi="宋体" w:cs="宋体"/>
          <w:bCs/>
          <w:szCs w:val="21"/>
          <w:u w:val="single"/>
        </w:rPr>
      </w:pPr>
      <w:r>
        <w:rPr>
          <w:rFonts w:ascii="宋体" w:hAnsi="宋体" w:cs="宋体" w:hint="eastAsia"/>
          <w:bCs/>
          <w:szCs w:val="21"/>
          <w:u w:val="single"/>
        </w:rPr>
        <w:t xml:space="preserve">（5）          </w:t>
      </w:r>
    </w:p>
    <w:p w:rsidR="00346710" w:rsidRDefault="003D3D1F">
      <w:pPr>
        <w:rPr>
          <w:rFonts w:ascii="宋体" w:hAnsi="宋体" w:cs="宋体"/>
          <w:bCs/>
          <w:szCs w:val="21"/>
        </w:rPr>
      </w:pPr>
      <w:r>
        <w:rPr>
          <w:rFonts w:ascii="宋体" w:hAnsi="宋体" w:cs="宋体" w:hint="eastAsia"/>
          <w:bCs/>
          <w:szCs w:val="21"/>
          <w:u w:val="single"/>
        </w:rPr>
        <w:t xml:space="preserve">（6）          </w:t>
      </w:r>
    </w:p>
    <w:p w:rsidR="00346710" w:rsidRDefault="003D3D1F">
      <w:pPr>
        <w:rPr>
          <w:rFonts w:ascii="宋体" w:hAnsi="宋体" w:cs="宋体"/>
          <w:bCs/>
          <w:szCs w:val="21"/>
        </w:rPr>
      </w:pPr>
      <w:r>
        <w:rPr>
          <w:rFonts w:ascii="宋体" w:hAnsi="宋体" w:cs="宋体" w:hint="eastAsia"/>
          <w:bCs/>
          <w:szCs w:val="21"/>
        </w:rPr>
        <w:t xml:space="preserve">4.为了办理海洋货运险购买，请问你需要收集哪些保险相关资料？ </w:t>
      </w: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D3D1F">
      <w:pPr>
        <w:rPr>
          <w:rFonts w:ascii="宋体" w:hAnsi="宋体" w:cs="宋体"/>
          <w:bCs/>
          <w:szCs w:val="21"/>
        </w:rPr>
      </w:pPr>
      <w:r>
        <w:rPr>
          <w:rFonts w:ascii="宋体" w:hAnsi="宋体" w:cs="宋体" w:hint="eastAsia"/>
          <w:bCs/>
          <w:szCs w:val="21"/>
        </w:rPr>
        <w:t>5.请你根据货物特性为广州天天鲜果贸易有限公司推荐购买何种海运险，理由是什么？</w:t>
      </w:r>
    </w:p>
    <w:p w:rsidR="00346710" w:rsidRDefault="00346710">
      <w:pPr>
        <w:rPr>
          <w:rFonts w:ascii="宋体" w:hAnsi="宋体" w:cs="宋体"/>
          <w:bCs/>
          <w:szCs w:val="21"/>
        </w:rPr>
      </w:pPr>
      <w:bookmarkStart w:id="1" w:name="_Hlk80449597"/>
    </w:p>
    <w:p w:rsidR="00346710" w:rsidRDefault="00346710">
      <w:pPr>
        <w:rPr>
          <w:rFonts w:ascii="宋体" w:hAnsi="宋体" w:cs="宋体"/>
          <w:bCs/>
          <w:szCs w:val="21"/>
        </w:rPr>
      </w:pPr>
    </w:p>
    <w:p w:rsidR="00346710" w:rsidRDefault="00346710">
      <w:pPr>
        <w:rPr>
          <w:rFonts w:ascii="宋体" w:hAnsi="宋体" w:cs="宋体"/>
          <w:bCs/>
          <w:szCs w:val="21"/>
        </w:rPr>
      </w:pPr>
    </w:p>
    <w:p w:rsidR="00346710" w:rsidRDefault="003D3D1F">
      <w:pPr>
        <w:rPr>
          <w:rFonts w:ascii="宋体" w:hAnsi="宋体" w:cs="宋体"/>
          <w:b/>
          <w:color w:val="FF0000"/>
          <w:szCs w:val="21"/>
        </w:rPr>
      </w:pPr>
      <w:r>
        <w:rPr>
          <w:rFonts w:ascii="宋体" w:hAnsi="宋体" w:cs="宋体" w:hint="eastAsia"/>
          <w:b/>
          <w:szCs w:val="21"/>
        </w:rPr>
        <w:t>二、订舱与办理货物交接（共15分）</w:t>
      </w:r>
    </w:p>
    <w:bookmarkEnd w:id="1"/>
    <w:p w:rsidR="00346710" w:rsidRDefault="003D3D1F">
      <w:pPr>
        <w:rPr>
          <w:rFonts w:ascii="宋体" w:hAnsi="宋体" w:cs="宋体"/>
          <w:bCs/>
          <w:color w:val="FF0000"/>
          <w:szCs w:val="21"/>
        </w:rPr>
      </w:pPr>
      <w:r>
        <w:rPr>
          <w:rFonts w:ascii="宋体" w:hAnsi="宋体" w:cs="宋体" w:hint="eastAsia"/>
          <w:bCs/>
          <w:szCs w:val="21"/>
        </w:rPr>
        <w:t xml:space="preserve">    任务情景：广州鸿飞国际货运代理有限公司（简称：鸿飞公司）成立于1998年，是经商务部、对外贸易部批准，在广州市工商行政管理局注册成立的一家一级国际货运代理企业，具有无船承运人资质。公司以广州为操作中心，在珠江三角洲、长江三角洲和京津冀经济区均设有办事处，能为客户提供海运，空运，仓储，报关，报检，保险，熏蒸，拖车，单证等一条龙服务。公司拥有一支服务意识好、专业水平高、富有开拓精神的高素质员工队伍。公司与EMC、OOCL、WHL、MSK、APL、YML、CSCL等船公司建立了良好的合作关系，并直接享有</w:t>
      </w:r>
      <w:r>
        <w:rPr>
          <w:rFonts w:ascii="宋体" w:hAnsi="宋体" w:cs="宋体" w:hint="eastAsia"/>
          <w:bCs/>
          <w:szCs w:val="21"/>
        </w:rPr>
        <w:lastRenderedPageBreak/>
        <w:t>最优惠价格；公司与UPS、EK、SU、TG、MU、CA、AA等各航空公司有着良好的合作伙伴关系，并签有直接运价协议。</w:t>
      </w:r>
    </w:p>
    <w:p w:rsidR="00346710" w:rsidRDefault="003D3D1F">
      <w:pPr>
        <w:ind w:firstLine="410"/>
        <w:rPr>
          <w:rFonts w:ascii="宋体" w:hAnsi="宋体" w:cs="宋体"/>
          <w:bCs/>
          <w:szCs w:val="21"/>
        </w:rPr>
      </w:pPr>
      <w:r>
        <w:rPr>
          <w:rFonts w:ascii="宋体" w:hAnsi="宋体" w:cs="宋体" w:hint="eastAsia"/>
          <w:bCs/>
          <w:szCs w:val="21"/>
        </w:rPr>
        <w:t>公司业务部实行客户分级管理，根据客户年业务量、资信状况和报价成功率进行评价，</w:t>
      </w:r>
    </w:p>
    <w:p w:rsidR="00346710" w:rsidRDefault="003D3D1F">
      <w:pPr>
        <w:rPr>
          <w:rFonts w:ascii="宋体" w:hAnsi="宋体" w:cs="宋体"/>
          <w:bCs/>
          <w:szCs w:val="21"/>
        </w:rPr>
      </w:pPr>
      <w:r>
        <w:rPr>
          <w:rFonts w:ascii="宋体" w:hAnsi="宋体" w:cs="宋体" w:hint="eastAsia"/>
          <w:bCs/>
          <w:szCs w:val="21"/>
        </w:rPr>
        <w:t>根据公司客户分级办法，评分为60分及以上为大客户。</w:t>
      </w:r>
    </w:p>
    <w:p w:rsidR="00346710" w:rsidRDefault="003D3D1F">
      <w:pPr>
        <w:rPr>
          <w:rFonts w:ascii="宋体" w:hAnsi="宋体" w:cs="宋体"/>
          <w:bCs/>
          <w:szCs w:val="21"/>
        </w:rPr>
      </w:pPr>
      <w:r>
        <w:rPr>
          <w:rFonts w:ascii="宋体" w:hAnsi="宋体" w:cs="宋体" w:hint="eastAsia"/>
          <w:bCs/>
          <w:szCs w:val="21"/>
        </w:rPr>
        <w:t xml:space="preserve">   1月10日，鸿飞公司收到客户广东旭升贸易有限公司发送的FCL订舱委托。</w:t>
      </w:r>
    </w:p>
    <w:p w:rsidR="00346710" w:rsidRDefault="003D3D1F">
      <w:pPr>
        <w:rPr>
          <w:rFonts w:ascii="宋体" w:hAnsi="宋体" w:cs="宋体"/>
          <w:bCs/>
          <w:szCs w:val="21"/>
        </w:rPr>
      </w:pPr>
      <w:r>
        <w:rPr>
          <w:rFonts w:ascii="宋体" w:hAnsi="宋体" w:cs="宋体" w:hint="eastAsia"/>
          <w:bCs/>
          <w:szCs w:val="21"/>
        </w:rPr>
        <w:t>1</w:t>
      </w:r>
      <w:r>
        <w:rPr>
          <w:rFonts w:ascii="宋体" w:hAnsi="宋体" w:cs="宋体"/>
          <w:bCs/>
          <w:szCs w:val="21"/>
        </w:rPr>
        <w:t>.</w:t>
      </w:r>
      <w:r>
        <w:rPr>
          <w:rFonts w:ascii="宋体" w:hAnsi="宋体" w:cs="宋体" w:hint="eastAsia"/>
          <w:bCs/>
          <w:szCs w:val="21"/>
        </w:rPr>
        <w:t>经统计，广东旭升贸易有限公司过去一年共在我公司询价100次，接受我公司报价25次，年交易额达115万元，该公司过去一年中没有出现拖欠运费的情况，请根据以上信息填写客户分级评价表，并说明客户是否是大客户。（8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273"/>
        <w:gridCol w:w="3807"/>
        <w:gridCol w:w="1271"/>
        <w:gridCol w:w="1271"/>
      </w:tblGrid>
      <w:tr w:rsidR="00346710">
        <w:tc>
          <w:tcPr>
            <w:tcW w:w="675"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序号</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评价项目</w:t>
            </w:r>
          </w:p>
          <w:p w:rsidR="00346710" w:rsidRDefault="003D3D1F">
            <w:pPr>
              <w:jc w:val="center"/>
              <w:rPr>
                <w:rFonts w:ascii="宋体" w:hAnsi="宋体" w:cs="宋体"/>
                <w:bCs/>
                <w:szCs w:val="21"/>
              </w:rPr>
            </w:pPr>
            <w:r>
              <w:rPr>
                <w:rFonts w:ascii="宋体" w:hAnsi="宋体" w:cs="宋体" w:hint="eastAsia"/>
                <w:bCs/>
                <w:szCs w:val="21"/>
              </w:rPr>
              <w:t>（权重）</w:t>
            </w:r>
          </w:p>
        </w:tc>
        <w:tc>
          <w:tcPr>
            <w:tcW w:w="3827"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评价等级</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参考分数</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客户得分</w:t>
            </w:r>
          </w:p>
        </w:tc>
      </w:tr>
      <w:tr w:rsidR="00346710">
        <w:trPr>
          <w:trHeight w:val="184"/>
        </w:trPr>
        <w:tc>
          <w:tcPr>
            <w:tcW w:w="675" w:type="dxa"/>
            <w:vMerge w:val="restart"/>
            <w:shd w:val="clear" w:color="auto" w:fill="auto"/>
          </w:tcPr>
          <w:p w:rsidR="00346710" w:rsidRDefault="003D3D1F">
            <w:pPr>
              <w:jc w:val="center"/>
              <w:rPr>
                <w:rFonts w:ascii="宋体" w:hAnsi="宋体" w:cs="宋体"/>
                <w:bCs/>
                <w:szCs w:val="21"/>
              </w:rPr>
            </w:pPr>
            <w:r>
              <w:rPr>
                <w:rFonts w:ascii="宋体" w:hAnsi="宋体" w:cs="宋体" w:hint="eastAsia"/>
                <w:bCs/>
                <w:szCs w:val="21"/>
              </w:rPr>
              <w:t>1</w:t>
            </w:r>
          </w:p>
        </w:tc>
        <w:tc>
          <w:tcPr>
            <w:tcW w:w="1276" w:type="dxa"/>
            <w:vMerge w:val="restart"/>
            <w:shd w:val="clear" w:color="auto" w:fill="auto"/>
          </w:tcPr>
          <w:p w:rsidR="00346710" w:rsidRDefault="003D3D1F">
            <w:pPr>
              <w:jc w:val="center"/>
              <w:rPr>
                <w:rFonts w:ascii="宋体" w:hAnsi="宋体" w:cs="宋体"/>
                <w:bCs/>
                <w:szCs w:val="21"/>
              </w:rPr>
            </w:pPr>
            <w:r>
              <w:rPr>
                <w:rFonts w:ascii="宋体" w:hAnsi="宋体" w:cs="宋体" w:hint="eastAsia"/>
                <w:bCs/>
                <w:szCs w:val="21"/>
              </w:rPr>
              <w:t>历史年交易额</w:t>
            </w:r>
          </w:p>
          <w:p w:rsidR="00346710" w:rsidRDefault="003D3D1F">
            <w:pPr>
              <w:jc w:val="center"/>
              <w:rPr>
                <w:rFonts w:ascii="宋体" w:hAnsi="宋体" w:cs="宋体"/>
                <w:bCs/>
                <w:szCs w:val="21"/>
              </w:rPr>
            </w:pPr>
            <w:r>
              <w:rPr>
                <w:rFonts w:ascii="宋体" w:hAnsi="宋体" w:cs="宋体" w:hint="eastAsia"/>
                <w:bCs/>
                <w:szCs w:val="21"/>
              </w:rPr>
              <w:t>（60）</w:t>
            </w: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大：历史年交易额达100万元及以上</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40-60</w:t>
            </w:r>
          </w:p>
        </w:tc>
        <w:tc>
          <w:tcPr>
            <w:tcW w:w="1276" w:type="dxa"/>
            <w:vMerge w:val="restart"/>
            <w:shd w:val="clear" w:color="auto" w:fill="auto"/>
          </w:tcPr>
          <w:p w:rsidR="00346710" w:rsidRDefault="00346710">
            <w:pPr>
              <w:jc w:val="center"/>
              <w:rPr>
                <w:rFonts w:ascii="宋体" w:hAnsi="宋体" w:cs="宋体"/>
                <w:bCs/>
                <w:szCs w:val="21"/>
              </w:rPr>
            </w:pPr>
          </w:p>
        </w:tc>
      </w:tr>
      <w:tr w:rsidR="00346710">
        <w:trPr>
          <w:trHeight w:val="184"/>
        </w:trPr>
        <w:tc>
          <w:tcPr>
            <w:tcW w:w="675" w:type="dxa"/>
            <w:vMerge/>
            <w:shd w:val="clear" w:color="auto" w:fill="auto"/>
          </w:tcPr>
          <w:p w:rsidR="00346710" w:rsidRDefault="00346710">
            <w:pPr>
              <w:jc w:val="center"/>
              <w:rPr>
                <w:rFonts w:ascii="宋体" w:hAnsi="宋体" w:cs="宋体"/>
                <w:bCs/>
                <w:szCs w:val="21"/>
              </w:rPr>
            </w:pPr>
          </w:p>
        </w:tc>
        <w:tc>
          <w:tcPr>
            <w:tcW w:w="1276" w:type="dxa"/>
            <w:vMerge/>
            <w:shd w:val="clear" w:color="auto" w:fill="auto"/>
          </w:tcPr>
          <w:p w:rsidR="00346710" w:rsidRDefault="00346710">
            <w:pPr>
              <w:jc w:val="center"/>
              <w:rPr>
                <w:rFonts w:ascii="宋体" w:hAnsi="宋体" w:cs="宋体"/>
                <w:bCs/>
                <w:szCs w:val="21"/>
              </w:rPr>
            </w:pP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中：历史年交易额达50-99万元</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20-39</w:t>
            </w:r>
          </w:p>
        </w:tc>
        <w:tc>
          <w:tcPr>
            <w:tcW w:w="1276" w:type="dxa"/>
            <w:vMerge/>
            <w:shd w:val="clear" w:color="auto" w:fill="auto"/>
          </w:tcPr>
          <w:p w:rsidR="00346710" w:rsidRDefault="00346710">
            <w:pPr>
              <w:jc w:val="center"/>
              <w:rPr>
                <w:rFonts w:ascii="宋体" w:hAnsi="宋体" w:cs="宋体"/>
                <w:bCs/>
                <w:szCs w:val="21"/>
              </w:rPr>
            </w:pPr>
          </w:p>
        </w:tc>
      </w:tr>
      <w:tr w:rsidR="00346710">
        <w:trPr>
          <w:trHeight w:val="184"/>
        </w:trPr>
        <w:tc>
          <w:tcPr>
            <w:tcW w:w="675" w:type="dxa"/>
            <w:vMerge/>
            <w:shd w:val="clear" w:color="auto" w:fill="auto"/>
          </w:tcPr>
          <w:p w:rsidR="00346710" w:rsidRDefault="00346710">
            <w:pPr>
              <w:jc w:val="center"/>
              <w:rPr>
                <w:rFonts w:ascii="宋体" w:hAnsi="宋体" w:cs="宋体"/>
                <w:bCs/>
                <w:szCs w:val="21"/>
              </w:rPr>
            </w:pPr>
          </w:p>
        </w:tc>
        <w:tc>
          <w:tcPr>
            <w:tcW w:w="1276" w:type="dxa"/>
            <w:vMerge/>
            <w:shd w:val="clear" w:color="auto" w:fill="auto"/>
          </w:tcPr>
          <w:p w:rsidR="00346710" w:rsidRDefault="00346710">
            <w:pPr>
              <w:jc w:val="center"/>
              <w:rPr>
                <w:rFonts w:ascii="宋体" w:hAnsi="宋体" w:cs="宋体"/>
                <w:bCs/>
                <w:szCs w:val="21"/>
              </w:rPr>
            </w:pP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小：历史年交易额50万元以下</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0-19</w:t>
            </w:r>
          </w:p>
        </w:tc>
        <w:tc>
          <w:tcPr>
            <w:tcW w:w="1276" w:type="dxa"/>
            <w:vMerge/>
            <w:shd w:val="clear" w:color="auto" w:fill="auto"/>
          </w:tcPr>
          <w:p w:rsidR="00346710" w:rsidRDefault="00346710">
            <w:pPr>
              <w:jc w:val="center"/>
              <w:rPr>
                <w:rFonts w:ascii="宋体" w:hAnsi="宋体" w:cs="宋体"/>
                <w:bCs/>
                <w:szCs w:val="21"/>
              </w:rPr>
            </w:pPr>
          </w:p>
        </w:tc>
      </w:tr>
      <w:tr w:rsidR="00346710">
        <w:trPr>
          <w:trHeight w:val="184"/>
        </w:trPr>
        <w:tc>
          <w:tcPr>
            <w:tcW w:w="675" w:type="dxa"/>
            <w:vMerge w:val="restart"/>
            <w:shd w:val="clear" w:color="auto" w:fill="auto"/>
          </w:tcPr>
          <w:p w:rsidR="00346710" w:rsidRDefault="003D3D1F">
            <w:pPr>
              <w:jc w:val="center"/>
              <w:rPr>
                <w:rFonts w:ascii="宋体" w:hAnsi="宋体" w:cs="宋体"/>
                <w:bCs/>
                <w:szCs w:val="21"/>
              </w:rPr>
            </w:pPr>
            <w:r>
              <w:rPr>
                <w:rFonts w:ascii="宋体" w:hAnsi="宋体" w:cs="宋体" w:hint="eastAsia"/>
                <w:bCs/>
                <w:szCs w:val="21"/>
              </w:rPr>
              <w:t>2</w:t>
            </w:r>
          </w:p>
        </w:tc>
        <w:tc>
          <w:tcPr>
            <w:tcW w:w="1276" w:type="dxa"/>
            <w:vMerge w:val="restart"/>
            <w:shd w:val="clear" w:color="auto" w:fill="auto"/>
          </w:tcPr>
          <w:p w:rsidR="00346710" w:rsidRDefault="003D3D1F">
            <w:pPr>
              <w:jc w:val="center"/>
              <w:rPr>
                <w:rFonts w:ascii="宋体" w:hAnsi="宋体" w:cs="宋体"/>
                <w:bCs/>
                <w:szCs w:val="21"/>
              </w:rPr>
            </w:pPr>
            <w:r>
              <w:rPr>
                <w:rFonts w:ascii="宋体" w:hAnsi="宋体" w:cs="宋体" w:hint="eastAsia"/>
                <w:bCs/>
                <w:szCs w:val="21"/>
              </w:rPr>
              <w:t>资信状况</w:t>
            </w:r>
          </w:p>
          <w:p w:rsidR="00346710" w:rsidRDefault="003D3D1F">
            <w:pPr>
              <w:jc w:val="center"/>
              <w:rPr>
                <w:rFonts w:ascii="宋体" w:hAnsi="宋体" w:cs="宋体"/>
                <w:bCs/>
                <w:szCs w:val="21"/>
              </w:rPr>
            </w:pPr>
            <w:r>
              <w:rPr>
                <w:rFonts w:ascii="宋体" w:hAnsi="宋体" w:cs="宋体" w:hint="eastAsia"/>
                <w:bCs/>
                <w:szCs w:val="21"/>
              </w:rPr>
              <w:t>（30）</w:t>
            </w: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好：能够按时结清运费</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30</w:t>
            </w:r>
          </w:p>
        </w:tc>
        <w:tc>
          <w:tcPr>
            <w:tcW w:w="1276" w:type="dxa"/>
            <w:vMerge w:val="restart"/>
            <w:shd w:val="clear" w:color="auto" w:fill="auto"/>
          </w:tcPr>
          <w:p w:rsidR="00346710" w:rsidRDefault="00346710">
            <w:pPr>
              <w:jc w:val="center"/>
              <w:rPr>
                <w:rFonts w:ascii="宋体" w:hAnsi="宋体" w:cs="宋体"/>
                <w:bCs/>
                <w:szCs w:val="21"/>
              </w:rPr>
            </w:pPr>
          </w:p>
        </w:tc>
      </w:tr>
      <w:tr w:rsidR="00346710">
        <w:trPr>
          <w:trHeight w:val="184"/>
        </w:trPr>
        <w:tc>
          <w:tcPr>
            <w:tcW w:w="675" w:type="dxa"/>
            <w:vMerge/>
            <w:shd w:val="clear" w:color="auto" w:fill="auto"/>
          </w:tcPr>
          <w:p w:rsidR="00346710" w:rsidRDefault="00346710">
            <w:pPr>
              <w:jc w:val="center"/>
              <w:rPr>
                <w:rFonts w:ascii="宋体" w:hAnsi="宋体" w:cs="宋体"/>
                <w:bCs/>
                <w:szCs w:val="21"/>
              </w:rPr>
            </w:pPr>
          </w:p>
        </w:tc>
        <w:tc>
          <w:tcPr>
            <w:tcW w:w="1276" w:type="dxa"/>
            <w:vMerge/>
            <w:shd w:val="clear" w:color="auto" w:fill="auto"/>
          </w:tcPr>
          <w:p w:rsidR="00346710" w:rsidRDefault="00346710">
            <w:pPr>
              <w:jc w:val="center"/>
              <w:rPr>
                <w:rFonts w:ascii="宋体" w:hAnsi="宋体" w:cs="宋体"/>
                <w:bCs/>
                <w:szCs w:val="21"/>
              </w:rPr>
            </w:pP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中：拖欠运费次数每年少于5次</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15</w:t>
            </w:r>
          </w:p>
        </w:tc>
        <w:tc>
          <w:tcPr>
            <w:tcW w:w="1276" w:type="dxa"/>
            <w:vMerge/>
            <w:shd w:val="clear" w:color="auto" w:fill="auto"/>
          </w:tcPr>
          <w:p w:rsidR="00346710" w:rsidRDefault="00346710">
            <w:pPr>
              <w:jc w:val="center"/>
              <w:rPr>
                <w:rFonts w:ascii="宋体" w:hAnsi="宋体" w:cs="宋体"/>
                <w:bCs/>
                <w:szCs w:val="21"/>
              </w:rPr>
            </w:pPr>
          </w:p>
        </w:tc>
      </w:tr>
      <w:tr w:rsidR="00346710">
        <w:trPr>
          <w:trHeight w:val="184"/>
        </w:trPr>
        <w:tc>
          <w:tcPr>
            <w:tcW w:w="675" w:type="dxa"/>
            <w:vMerge/>
            <w:shd w:val="clear" w:color="auto" w:fill="auto"/>
          </w:tcPr>
          <w:p w:rsidR="00346710" w:rsidRDefault="00346710">
            <w:pPr>
              <w:jc w:val="center"/>
              <w:rPr>
                <w:rFonts w:ascii="宋体" w:hAnsi="宋体" w:cs="宋体"/>
                <w:bCs/>
                <w:szCs w:val="21"/>
              </w:rPr>
            </w:pPr>
          </w:p>
        </w:tc>
        <w:tc>
          <w:tcPr>
            <w:tcW w:w="1276" w:type="dxa"/>
            <w:vMerge/>
            <w:shd w:val="clear" w:color="auto" w:fill="auto"/>
          </w:tcPr>
          <w:p w:rsidR="00346710" w:rsidRDefault="00346710">
            <w:pPr>
              <w:jc w:val="center"/>
              <w:rPr>
                <w:rFonts w:ascii="宋体" w:hAnsi="宋体" w:cs="宋体"/>
                <w:bCs/>
                <w:szCs w:val="21"/>
              </w:rPr>
            </w:pP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差：拖欠运费次数每年大于等于5次</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0</w:t>
            </w:r>
          </w:p>
        </w:tc>
        <w:tc>
          <w:tcPr>
            <w:tcW w:w="1276" w:type="dxa"/>
            <w:vMerge/>
            <w:shd w:val="clear" w:color="auto" w:fill="auto"/>
          </w:tcPr>
          <w:p w:rsidR="00346710" w:rsidRDefault="00346710">
            <w:pPr>
              <w:jc w:val="center"/>
              <w:rPr>
                <w:rFonts w:ascii="宋体" w:hAnsi="宋体" w:cs="宋体"/>
                <w:bCs/>
                <w:szCs w:val="21"/>
              </w:rPr>
            </w:pPr>
          </w:p>
        </w:tc>
      </w:tr>
      <w:tr w:rsidR="00346710">
        <w:tc>
          <w:tcPr>
            <w:tcW w:w="675" w:type="dxa"/>
            <w:vMerge w:val="restart"/>
            <w:shd w:val="clear" w:color="auto" w:fill="auto"/>
          </w:tcPr>
          <w:p w:rsidR="00346710" w:rsidRDefault="003D3D1F">
            <w:pPr>
              <w:jc w:val="center"/>
              <w:rPr>
                <w:rFonts w:ascii="宋体" w:hAnsi="宋体" w:cs="宋体"/>
                <w:bCs/>
                <w:szCs w:val="21"/>
              </w:rPr>
            </w:pPr>
            <w:r>
              <w:rPr>
                <w:rFonts w:ascii="宋体" w:hAnsi="宋体" w:cs="宋体" w:hint="eastAsia"/>
                <w:bCs/>
                <w:szCs w:val="21"/>
              </w:rPr>
              <w:t>3</w:t>
            </w:r>
          </w:p>
        </w:tc>
        <w:tc>
          <w:tcPr>
            <w:tcW w:w="1276" w:type="dxa"/>
            <w:vMerge w:val="restart"/>
            <w:shd w:val="clear" w:color="auto" w:fill="auto"/>
          </w:tcPr>
          <w:p w:rsidR="00346710" w:rsidRDefault="003D3D1F">
            <w:pPr>
              <w:jc w:val="center"/>
              <w:rPr>
                <w:rFonts w:ascii="宋体" w:hAnsi="宋体" w:cs="宋体"/>
                <w:bCs/>
                <w:szCs w:val="21"/>
              </w:rPr>
            </w:pPr>
            <w:r>
              <w:rPr>
                <w:rFonts w:ascii="宋体" w:hAnsi="宋体" w:cs="宋体" w:hint="eastAsia"/>
                <w:bCs/>
                <w:szCs w:val="21"/>
              </w:rPr>
              <w:t>报价成功率</w:t>
            </w:r>
          </w:p>
          <w:p w:rsidR="00346710" w:rsidRDefault="003D3D1F">
            <w:pPr>
              <w:jc w:val="center"/>
              <w:rPr>
                <w:rFonts w:ascii="宋体" w:hAnsi="宋体" w:cs="宋体"/>
                <w:bCs/>
                <w:szCs w:val="21"/>
              </w:rPr>
            </w:pPr>
            <w:r>
              <w:rPr>
                <w:rFonts w:ascii="宋体" w:hAnsi="宋体" w:cs="宋体" w:hint="eastAsia"/>
                <w:bCs/>
                <w:szCs w:val="21"/>
              </w:rPr>
              <w:t>（10）</w:t>
            </w: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高：报价成功率大于等于40%</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10</w:t>
            </w:r>
          </w:p>
        </w:tc>
        <w:tc>
          <w:tcPr>
            <w:tcW w:w="1276" w:type="dxa"/>
            <w:vMerge w:val="restart"/>
            <w:shd w:val="clear" w:color="auto" w:fill="auto"/>
          </w:tcPr>
          <w:p w:rsidR="00346710" w:rsidRDefault="00346710">
            <w:pPr>
              <w:jc w:val="center"/>
              <w:rPr>
                <w:rFonts w:ascii="宋体" w:hAnsi="宋体" w:cs="宋体"/>
                <w:bCs/>
                <w:szCs w:val="21"/>
              </w:rPr>
            </w:pPr>
          </w:p>
        </w:tc>
      </w:tr>
      <w:tr w:rsidR="00346710">
        <w:tc>
          <w:tcPr>
            <w:tcW w:w="675" w:type="dxa"/>
            <w:vMerge/>
            <w:shd w:val="clear" w:color="auto" w:fill="auto"/>
          </w:tcPr>
          <w:p w:rsidR="00346710" w:rsidRDefault="00346710">
            <w:pPr>
              <w:jc w:val="center"/>
              <w:rPr>
                <w:rFonts w:ascii="宋体" w:hAnsi="宋体" w:cs="宋体"/>
                <w:bCs/>
                <w:szCs w:val="21"/>
              </w:rPr>
            </w:pPr>
          </w:p>
        </w:tc>
        <w:tc>
          <w:tcPr>
            <w:tcW w:w="1276" w:type="dxa"/>
            <w:vMerge/>
            <w:shd w:val="clear" w:color="auto" w:fill="auto"/>
          </w:tcPr>
          <w:p w:rsidR="00346710" w:rsidRDefault="00346710">
            <w:pPr>
              <w:jc w:val="center"/>
              <w:rPr>
                <w:rFonts w:ascii="宋体" w:hAnsi="宋体" w:cs="宋体"/>
                <w:bCs/>
                <w:szCs w:val="21"/>
              </w:rPr>
            </w:pP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中：报价成功率介于20%-39%</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5-9</w:t>
            </w:r>
          </w:p>
        </w:tc>
        <w:tc>
          <w:tcPr>
            <w:tcW w:w="1276" w:type="dxa"/>
            <w:vMerge/>
            <w:shd w:val="clear" w:color="auto" w:fill="auto"/>
          </w:tcPr>
          <w:p w:rsidR="00346710" w:rsidRDefault="00346710">
            <w:pPr>
              <w:jc w:val="center"/>
              <w:rPr>
                <w:rFonts w:ascii="宋体" w:hAnsi="宋体" w:cs="宋体"/>
                <w:bCs/>
                <w:szCs w:val="21"/>
              </w:rPr>
            </w:pPr>
          </w:p>
        </w:tc>
      </w:tr>
      <w:tr w:rsidR="00346710">
        <w:tc>
          <w:tcPr>
            <w:tcW w:w="675" w:type="dxa"/>
            <w:vMerge/>
            <w:shd w:val="clear" w:color="auto" w:fill="auto"/>
          </w:tcPr>
          <w:p w:rsidR="00346710" w:rsidRDefault="00346710">
            <w:pPr>
              <w:jc w:val="center"/>
              <w:rPr>
                <w:rFonts w:ascii="宋体" w:hAnsi="宋体" w:cs="宋体"/>
                <w:bCs/>
                <w:szCs w:val="21"/>
              </w:rPr>
            </w:pPr>
          </w:p>
        </w:tc>
        <w:tc>
          <w:tcPr>
            <w:tcW w:w="1276" w:type="dxa"/>
            <w:vMerge/>
            <w:shd w:val="clear" w:color="auto" w:fill="auto"/>
          </w:tcPr>
          <w:p w:rsidR="00346710" w:rsidRDefault="00346710">
            <w:pPr>
              <w:jc w:val="center"/>
              <w:rPr>
                <w:rFonts w:ascii="宋体" w:hAnsi="宋体" w:cs="宋体"/>
                <w:bCs/>
                <w:szCs w:val="21"/>
              </w:rPr>
            </w:pPr>
          </w:p>
        </w:tc>
        <w:tc>
          <w:tcPr>
            <w:tcW w:w="3827" w:type="dxa"/>
            <w:shd w:val="clear" w:color="auto" w:fill="auto"/>
          </w:tcPr>
          <w:p w:rsidR="00346710" w:rsidRDefault="003D3D1F">
            <w:pPr>
              <w:jc w:val="left"/>
              <w:rPr>
                <w:rFonts w:ascii="宋体" w:hAnsi="宋体" w:cs="宋体"/>
                <w:bCs/>
                <w:szCs w:val="21"/>
              </w:rPr>
            </w:pPr>
            <w:r>
              <w:rPr>
                <w:rFonts w:ascii="宋体" w:hAnsi="宋体" w:cs="宋体" w:hint="eastAsia"/>
                <w:bCs/>
                <w:szCs w:val="21"/>
              </w:rPr>
              <w:t>低：报价成功率低于20%</w:t>
            </w:r>
          </w:p>
        </w:tc>
        <w:tc>
          <w:tcPr>
            <w:tcW w:w="1276"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0-4</w:t>
            </w:r>
          </w:p>
        </w:tc>
        <w:tc>
          <w:tcPr>
            <w:tcW w:w="1276" w:type="dxa"/>
            <w:vMerge/>
            <w:shd w:val="clear" w:color="auto" w:fill="auto"/>
          </w:tcPr>
          <w:p w:rsidR="00346710" w:rsidRDefault="00346710">
            <w:pPr>
              <w:jc w:val="center"/>
              <w:rPr>
                <w:rFonts w:ascii="宋体" w:hAnsi="宋体" w:cs="宋体"/>
                <w:bCs/>
                <w:szCs w:val="21"/>
              </w:rPr>
            </w:pPr>
          </w:p>
        </w:tc>
      </w:tr>
      <w:tr w:rsidR="00346710">
        <w:tc>
          <w:tcPr>
            <w:tcW w:w="675" w:type="dxa"/>
            <w:shd w:val="clear" w:color="auto" w:fill="auto"/>
          </w:tcPr>
          <w:p w:rsidR="00346710" w:rsidRDefault="003D3D1F">
            <w:pPr>
              <w:jc w:val="center"/>
              <w:rPr>
                <w:rFonts w:ascii="宋体" w:hAnsi="宋体" w:cs="宋体"/>
                <w:bCs/>
                <w:szCs w:val="21"/>
              </w:rPr>
            </w:pPr>
            <w:r>
              <w:rPr>
                <w:rFonts w:ascii="宋体" w:hAnsi="宋体" w:cs="宋体" w:hint="eastAsia"/>
                <w:bCs/>
                <w:szCs w:val="21"/>
              </w:rPr>
              <w:t>4</w:t>
            </w:r>
          </w:p>
        </w:tc>
        <w:tc>
          <w:tcPr>
            <w:tcW w:w="6379" w:type="dxa"/>
            <w:gridSpan w:val="3"/>
            <w:shd w:val="clear" w:color="auto" w:fill="auto"/>
          </w:tcPr>
          <w:p w:rsidR="00346710" w:rsidRDefault="003D3D1F">
            <w:pPr>
              <w:jc w:val="right"/>
              <w:rPr>
                <w:rFonts w:ascii="宋体" w:hAnsi="宋体" w:cs="宋体"/>
                <w:bCs/>
                <w:szCs w:val="21"/>
              </w:rPr>
            </w:pPr>
            <w:r>
              <w:rPr>
                <w:rFonts w:ascii="宋体" w:hAnsi="宋体" w:cs="宋体" w:hint="eastAsia"/>
                <w:bCs/>
                <w:szCs w:val="21"/>
              </w:rPr>
              <w:t>合计</w:t>
            </w:r>
          </w:p>
        </w:tc>
        <w:tc>
          <w:tcPr>
            <w:tcW w:w="1276" w:type="dxa"/>
            <w:shd w:val="clear" w:color="auto" w:fill="auto"/>
          </w:tcPr>
          <w:p w:rsidR="00346710" w:rsidRDefault="00346710">
            <w:pPr>
              <w:jc w:val="center"/>
              <w:rPr>
                <w:rFonts w:ascii="宋体" w:hAnsi="宋体" w:cs="宋体"/>
                <w:bCs/>
                <w:szCs w:val="21"/>
              </w:rPr>
            </w:pPr>
          </w:p>
        </w:tc>
      </w:tr>
    </w:tbl>
    <w:p w:rsidR="00346710" w:rsidRDefault="003D3D1F">
      <w:pPr>
        <w:ind w:firstLine="210"/>
        <w:rPr>
          <w:rFonts w:ascii="宋体" w:hAnsi="宋体" w:cs="宋体"/>
          <w:bCs/>
          <w:szCs w:val="21"/>
        </w:rPr>
      </w:pPr>
      <w:r>
        <w:rPr>
          <w:rFonts w:ascii="宋体" w:hAnsi="宋体" w:cs="宋体" w:hint="eastAsia"/>
          <w:bCs/>
          <w:szCs w:val="21"/>
        </w:rPr>
        <w:t>说明</w:t>
      </w:r>
    </w:p>
    <w:p w:rsidR="00346710" w:rsidRDefault="00346710">
      <w:pPr>
        <w:ind w:firstLine="210"/>
        <w:rPr>
          <w:rFonts w:ascii="宋体" w:hAnsi="宋体" w:cs="宋体"/>
          <w:bCs/>
          <w:szCs w:val="21"/>
        </w:rPr>
      </w:pPr>
    </w:p>
    <w:p w:rsidR="00346710" w:rsidRDefault="00346710">
      <w:pPr>
        <w:ind w:firstLine="210"/>
        <w:rPr>
          <w:rFonts w:ascii="宋体" w:hAnsi="宋体" w:cs="宋体"/>
          <w:bCs/>
          <w:szCs w:val="21"/>
        </w:rPr>
      </w:pPr>
    </w:p>
    <w:p w:rsidR="00346710" w:rsidRDefault="00346710">
      <w:pPr>
        <w:ind w:firstLine="210"/>
        <w:rPr>
          <w:rFonts w:ascii="宋体" w:hAnsi="宋体" w:cs="宋体"/>
          <w:bCs/>
          <w:szCs w:val="21"/>
        </w:rPr>
      </w:pPr>
    </w:p>
    <w:p w:rsidR="00346710" w:rsidRDefault="00346710">
      <w:pPr>
        <w:ind w:firstLine="210"/>
        <w:rPr>
          <w:rFonts w:ascii="宋体" w:hAnsi="宋体" w:cs="宋体"/>
          <w:bCs/>
          <w:szCs w:val="21"/>
        </w:rPr>
      </w:pPr>
    </w:p>
    <w:p w:rsidR="00346710" w:rsidRDefault="00346710">
      <w:pPr>
        <w:ind w:firstLineChars="100" w:firstLine="210"/>
        <w:rPr>
          <w:rFonts w:ascii="宋体" w:hAnsi="宋体" w:cs="宋体"/>
          <w:bCs/>
          <w:szCs w:val="21"/>
        </w:rPr>
      </w:pPr>
    </w:p>
    <w:p w:rsidR="00346710" w:rsidRDefault="003D3D1F">
      <w:pPr>
        <w:rPr>
          <w:rFonts w:ascii="宋体" w:hAnsi="宋体" w:cs="宋体"/>
          <w:bCs/>
          <w:szCs w:val="21"/>
        </w:rPr>
      </w:pPr>
      <w:r>
        <w:rPr>
          <w:rFonts w:ascii="宋体" w:hAnsi="宋体" w:cs="宋体" w:hint="eastAsia"/>
          <w:bCs/>
          <w:szCs w:val="21"/>
        </w:rPr>
        <w:t>2.我公司联系船公司订舱时，需提供哪些信息？（2分）</w:t>
      </w:r>
    </w:p>
    <w:p w:rsidR="00346710" w:rsidRDefault="00346710">
      <w:pPr>
        <w:ind w:firstLineChars="100" w:firstLine="210"/>
        <w:rPr>
          <w:rFonts w:ascii="宋体" w:hAnsi="宋体" w:cs="宋体"/>
          <w:bCs/>
          <w:szCs w:val="21"/>
        </w:rPr>
      </w:pPr>
    </w:p>
    <w:p w:rsidR="00346710" w:rsidRDefault="00346710">
      <w:pPr>
        <w:ind w:firstLineChars="100" w:firstLine="210"/>
        <w:rPr>
          <w:rFonts w:ascii="宋体" w:hAnsi="宋体" w:cs="宋体"/>
          <w:bCs/>
          <w:szCs w:val="21"/>
        </w:rPr>
      </w:pPr>
    </w:p>
    <w:p w:rsidR="00346710" w:rsidRDefault="00346710">
      <w:pPr>
        <w:ind w:firstLineChars="100" w:firstLine="210"/>
        <w:rPr>
          <w:rFonts w:ascii="宋体" w:hAnsi="宋体" w:cs="宋体"/>
          <w:bCs/>
          <w:szCs w:val="21"/>
        </w:rPr>
      </w:pPr>
    </w:p>
    <w:p w:rsidR="00346710" w:rsidRDefault="00346710">
      <w:pPr>
        <w:ind w:firstLineChars="100" w:firstLine="210"/>
        <w:rPr>
          <w:rFonts w:ascii="宋体" w:hAnsi="宋体" w:cs="宋体"/>
          <w:bCs/>
          <w:szCs w:val="21"/>
        </w:rPr>
      </w:pPr>
    </w:p>
    <w:p w:rsidR="00346710" w:rsidRDefault="003D3D1F">
      <w:r>
        <w:rPr>
          <w:rFonts w:ascii="宋体" w:hAnsi="宋体" w:cs="宋体" w:hint="eastAsia"/>
          <w:bCs/>
          <w:szCs w:val="21"/>
        </w:rPr>
        <w:t>3.订舱成功后，办理整箱货物装箱交接时，客户反应我公司从港口提取的空柜有长约2厘米的裂缝，威胁货物安全，拒绝装箱交接。请问我公司该怎样处理？（5分）</w:t>
      </w:r>
    </w:p>
    <w:p w:rsidR="00346710" w:rsidRDefault="00346710">
      <w:pPr>
        <w:rPr>
          <w:rFonts w:ascii="宋体" w:hAnsi="宋体"/>
        </w:rPr>
      </w:pPr>
    </w:p>
    <w:p w:rsidR="00346710" w:rsidRDefault="00346710">
      <w:pPr>
        <w:rPr>
          <w:rFonts w:ascii="宋体" w:hAnsi="宋体"/>
        </w:rPr>
      </w:pPr>
    </w:p>
    <w:p w:rsidR="00346710" w:rsidRDefault="00346710">
      <w:pPr>
        <w:rPr>
          <w:rFonts w:ascii="宋体" w:hAnsi="宋体"/>
        </w:rPr>
      </w:pPr>
    </w:p>
    <w:p w:rsidR="00346710" w:rsidRDefault="00346710">
      <w:pPr>
        <w:rPr>
          <w:rFonts w:ascii="宋体" w:hAnsi="宋体"/>
        </w:rPr>
      </w:pPr>
    </w:p>
    <w:p w:rsidR="00346710" w:rsidRDefault="00346710">
      <w:pPr>
        <w:rPr>
          <w:rFonts w:ascii="宋体" w:hAnsi="宋体"/>
        </w:rPr>
      </w:pPr>
    </w:p>
    <w:p w:rsidR="00346710" w:rsidRDefault="00346710">
      <w:pPr>
        <w:rPr>
          <w:b/>
        </w:rPr>
      </w:pPr>
    </w:p>
    <w:p w:rsidR="00346710" w:rsidRDefault="00346710">
      <w:pPr>
        <w:rPr>
          <w:b/>
        </w:rPr>
      </w:pPr>
    </w:p>
    <w:p w:rsidR="00346710" w:rsidRDefault="00346710">
      <w:pPr>
        <w:rPr>
          <w:b/>
        </w:rPr>
      </w:pPr>
    </w:p>
    <w:p w:rsidR="00346710" w:rsidRDefault="00346710">
      <w:pPr>
        <w:rPr>
          <w:b/>
        </w:rPr>
      </w:pPr>
    </w:p>
    <w:p w:rsidR="00346710" w:rsidRDefault="00346710">
      <w:pPr>
        <w:rPr>
          <w:b/>
        </w:rPr>
      </w:pPr>
    </w:p>
    <w:p w:rsidR="00346710" w:rsidRDefault="00346710">
      <w:pPr>
        <w:rPr>
          <w:rFonts w:hint="eastAsia"/>
          <w:b/>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08"/>
        <w:gridCol w:w="1440"/>
      </w:tblGrid>
      <w:tr w:rsidR="00346710">
        <w:trPr>
          <w:cantSplit/>
          <w:trHeight w:val="361"/>
        </w:trPr>
        <w:tc>
          <w:tcPr>
            <w:tcW w:w="1008" w:type="dxa"/>
            <w:vAlign w:val="center"/>
          </w:tcPr>
          <w:p w:rsidR="00346710" w:rsidRDefault="003D3D1F">
            <w:pPr>
              <w:keepLines/>
              <w:jc w:val="center"/>
            </w:pPr>
            <w:r>
              <w:rPr>
                <w:rFonts w:hint="eastAsia"/>
              </w:rPr>
              <w:lastRenderedPageBreak/>
              <w:t>得</w:t>
            </w:r>
            <w:r>
              <w:rPr>
                <w:rFonts w:hint="eastAsia"/>
              </w:rPr>
              <w:t xml:space="preserve">  </w:t>
            </w:r>
            <w:r>
              <w:rPr>
                <w:rFonts w:hint="eastAsia"/>
              </w:rPr>
              <w:t>分</w:t>
            </w:r>
          </w:p>
        </w:tc>
        <w:tc>
          <w:tcPr>
            <w:tcW w:w="1440" w:type="dxa"/>
            <w:vAlign w:val="center"/>
          </w:tcPr>
          <w:p w:rsidR="00346710" w:rsidRDefault="00346710">
            <w:pPr>
              <w:keepLines/>
              <w:jc w:val="center"/>
            </w:pPr>
          </w:p>
        </w:tc>
      </w:tr>
      <w:tr w:rsidR="00346710">
        <w:trPr>
          <w:cantSplit/>
          <w:trHeight w:val="361"/>
        </w:trPr>
        <w:tc>
          <w:tcPr>
            <w:tcW w:w="1008" w:type="dxa"/>
            <w:vAlign w:val="center"/>
          </w:tcPr>
          <w:p w:rsidR="00346710" w:rsidRDefault="003D3D1F">
            <w:pPr>
              <w:keepLines/>
              <w:jc w:val="center"/>
            </w:pPr>
            <w:r>
              <w:rPr>
                <w:rFonts w:hint="eastAsia"/>
              </w:rPr>
              <w:t>评分人</w:t>
            </w:r>
          </w:p>
        </w:tc>
        <w:tc>
          <w:tcPr>
            <w:tcW w:w="1440" w:type="dxa"/>
            <w:vAlign w:val="center"/>
          </w:tcPr>
          <w:p w:rsidR="00346710" w:rsidRDefault="00346710">
            <w:pPr>
              <w:keepLines/>
              <w:jc w:val="center"/>
            </w:pPr>
          </w:p>
        </w:tc>
      </w:tr>
    </w:tbl>
    <w:p w:rsidR="00346710" w:rsidRDefault="003D3D1F">
      <w:pPr>
        <w:rPr>
          <w:rFonts w:ascii="宋体" w:hAnsi="宋体" w:cs="宋体"/>
          <w:szCs w:val="21"/>
        </w:rPr>
      </w:pPr>
      <w:r>
        <w:rPr>
          <w:rFonts w:ascii="宋体" w:hAnsi="宋体" w:cs="宋体" w:hint="eastAsia"/>
          <w:b/>
        </w:rPr>
        <w:t>第三部分 商务处理（共25分）</w:t>
      </w:r>
    </w:p>
    <w:p w:rsidR="00346710" w:rsidRDefault="003D3D1F">
      <w:pPr>
        <w:rPr>
          <w:rFonts w:ascii="宋体" w:hAnsi="宋体" w:cs="宋体"/>
          <w:szCs w:val="21"/>
        </w:rPr>
      </w:pPr>
      <w:r>
        <w:rPr>
          <w:rFonts w:ascii="宋体" w:hAnsi="宋体" w:cs="宋体" w:hint="eastAsia"/>
          <w:b/>
          <w:bCs/>
          <w:szCs w:val="21"/>
        </w:rPr>
        <w:t>一、邮件题（5分</w:t>
      </w:r>
      <w:r>
        <w:rPr>
          <w:rFonts w:ascii="宋体" w:hAnsi="宋体" w:cs="宋体" w:hint="eastAsia"/>
          <w:szCs w:val="21"/>
        </w:rPr>
        <w:t>）</w:t>
      </w:r>
    </w:p>
    <w:p w:rsidR="00346710" w:rsidRDefault="003D3D1F">
      <w:pPr>
        <w:ind w:firstLine="420"/>
        <w:rPr>
          <w:rFonts w:ascii="宋体" w:hAnsi="宋体" w:cs="宋体"/>
          <w:szCs w:val="21"/>
        </w:rPr>
      </w:pPr>
      <w:r>
        <w:rPr>
          <w:rFonts w:ascii="宋体" w:hAnsi="宋体" w:cs="宋体" w:hint="eastAsia"/>
          <w:szCs w:val="21"/>
        </w:rPr>
        <w:t>资料一：广东绿森贸易有限公司是一家综合性的现代贸易企业，在广州成立于2015年。注册资金1000万元人民币，主要从事进出口贸易业务。公司自营和代理的进出口商品有分析仪器设备、摩托车、汽车配件、轻纺织品、农副土特产品、机械设备、海鲜产品、塑料制品等。公司年均进出口额超3000万美元。</w:t>
      </w:r>
    </w:p>
    <w:p w:rsidR="00346710" w:rsidRDefault="003D3D1F">
      <w:pPr>
        <w:ind w:firstLine="420"/>
        <w:rPr>
          <w:rFonts w:ascii="宋体" w:hAnsi="宋体" w:cs="宋体"/>
          <w:szCs w:val="21"/>
        </w:rPr>
      </w:pPr>
      <w:r>
        <w:rPr>
          <w:rFonts w:ascii="宋体" w:hAnsi="宋体" w:cs="宋体" w:hint="eastAsia"/>
          <w:szCs w:val="21"/>
        </w:rPr>
        <w:t>资料二：万盛国际货运代理有限公司成立于2010年，是经商务部、外贸部批准，在广州市工商行政管理局注册成立的一级国际货运代理企业。具有无船承运人资格。公司以广州为运营中心，在珠三角、长三角、京津冀经济区设有办事处，可为客户提供海运、空运、仓储、报关、报检、保险、熏蒸、拖车、单证等一站式服务。</w:t>
      </w:r>
    </w:p>
    <w:p w:rsidR="00346710" w:rsidRDefault="003D3D1F">
      <w:pPr>
        <w:ind w:firstLine="420"/>
        <w:rPr>
          <w:rFonts w:ascii="宋体" w:hAnsi="宋体" w:cs="宋体"/>
          <w:szCs w:val="21"/>
        </w:rPr>
      </w:pPr>
      <w:r>
        <w:rPr>
          <w:rFonts w:ascii="宋体" w:hAnsi="宋体" w:cs="宋体" w:hint="eastAsia"/>
          <w:szCs w:val="21"/>
        </w:rPr>
        <w:t>公司拥有一支服务意识好、专业水平高、开拓精神丰富的高素质员工队伍。公司与租船公司有长期的合作，有长期租约在手，同时与集装箱班轮公司建立了良好的合作关系，直接享受最优惠的价格;公司与国际航空公司也有良好的合作伙伴关系，并签订了直接运价协议。公司海空航线以美国优势航线为主，辅以欧洲、非洲、中东等航线，形成了覆盖全球的完整服务网络。</w:t>
      </w:r>
    </w:p>
    <w:p w:rsidR="00346710" w:rsidRDefault="00346710">
      <w:pPr>
        <w:ind w:firstLine="420"/>
        <w:rPr>
          <w:rFonts w:ascii="宋体" w:hAnsi="宋体" w:cs="宋体"/>
          <w:szCs w:val="21"/>
        </w:rPr>
      </w:pPr>
    </w:p>
    <w:p w:rsidR="00346710" w:rsidRDefault="003D3D1F">
      <w:pPr>
        <w:ind w:firstLine="420"/>
        <w:rPr>
          <w:rFonts w:ascii="宋体" w:hAnsi="宋体" w:cs="宋体"/>
          <w:szCs w:val="21"/>
        </w:rPr>
      </w:pPr>
      <w:r>
        <w:rPr>
          <w:rFonts w:ascii="宋体" w:hAnsi="宋体" w:cs="宋体" w:hint="eastAsia"/>
          <w:szCs w:val="21"/>
        </w:rPr>
        <w:t>请根据以上资料，请你以万盛公司业务员John的身份写一封邮件给绿森公司客户以展示万盛公司的优势并争取承揽货物。</w:t>
      </w: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346710" w:rsidRDefault="00346710">
      <w:pPr>
        <w:rPr>
          <w:rFonts w:ascii="宋体" w:hAnsi="宋体" w:cs="宋体"/>
          <w:szCs w:val="21"/>
        </w:rPr>
      </w:pPr>
    </w:p>
    <w:p w:rsidR="005C3C06" w:rsidRDefault="005C3C06">
      <w:pPr>
        <w:rPr>
          <w:rFonts w:ascii="宋体" w:hAnsi="宋体" w:cs="宋体"/>
          <w:szCs w:val="21"/>
        </w:rPr>
      </w:pPr>
    </w:p>
    <w:p w:rsidR="005C3C06" w:rsidRDefault="005C3C06">
      <w:pPr>
        <w:rPr>
          <w:rFonts w:ascii="宋体" w:hAnsi="宋体" w:cs="宋体"/>
          <w:szCs w:val="21"/>
        </w:rPr>
      </w:pPr>
    </w:p>
    <w:p w:rsidR="005C3C06" w:rsidRDefault="005C3C06">
      <w:pPr>
        <w:rPr>
          <w:rFonts w:ascii="宋体" w:hAnsi="宋体" w:cs="宋体" w:hint="eastAsia"/>
          <w:szCs w:val="21"/>
        </w:rPr>
      </w:pPr>
    </w:p>
    <w:p w:rsidR="00346710" w:rsidRDefault="00346710">
      <w:pPr>
        <w:rPr>
          <w:rFonts w:ascii="宋体" w:hAnsi="宋体" w:cs="宋体"/>
          <w:szCs w:val="21"/>
        </w:rPr>
      </w:pPr>
    </w:p>
    <w:p w:rsidR="00346710" w:rsidRDefault="003D3D1F">
      <w:pPr>
        <w:rPr>
          <w:rFonts w:ascii="宋体" w:hAnsi="宋体" w:cs="宋体"/>
          <w:b/>
          <w:bCs/>
          <w:szCs w:val="21"/>
        </w:rPr>
      </w:pPr>
      <w:r>
        <w:rPr>
          <w:rFonts w:ascii="宋体" w:hAnsi="宋体" w:cs="宋体" w:hint="eastAsia"/>
          <w:b/>
          <w:bCs/>
          <w:szCs w:val="21"/>
        </w:rPr>
        <w:lastRenderedPageBreak/>
        <w:t>二、计算题（20分）</w:t>
      </w:r>
    </w:p>
    <w:p w:rsidR="00346710" w:rsidRDefault="003D3D1F">
      <w:pPr>
        <w:rPr>
          <w:rFonts w:ascii="宋体" w:hAnsi="宋体" w:cs="宋体"/>
          <w:szCs w:val="21"/>
        </w:rPr>
      </w:pPr>
      <w:r>
        <w:rPr>
          <w:rFonts w:ascii="宋体" w:hAnsi="宋体" w:cs="宋体" w:hint="eastAsia"/>
          <w:szCs w:val="21"/>
        </w:rPr>
        <w:t>背景材料：</w:t>
      </w:r>
    </w:p>
    <w:p w:rsidR="00346710" w:rsidRDefault="003D3D1F">
      <w:pPr>
        <w:ind w:firstLine="420"/>
        <w:rPr>
          <w:rFonts w:ascii="宋体" w:hAnsi="宋体" w:cs="宋体"/>
          <w:szCs w:val="21"/>
        </w:rPr>
      </w:pPr>
      <w:r>
        <w:rPr>
          <w:rFonts w:ascii="宋体" w:hAnsi="宋体" w:cs="宋体" w:hint="eastAsia"/>
          <w:szCs w:val="21"/>
        </w:rPr>
        <w:t>你收到了您的客户旭源实业(上海)有限公司的请求和相关文件，他们有一批从德国到上海的进口货物，请你提供在EXW贸易术语下的LCL报价。（请写出计算过程，结果保留两位小数。）</w:t>
      </w:r>
    </w:p>
    <w:p w:rsidR="00346710" w:rsidRDefault="00346710">
      <w:pPr>
        <w:ind w:firstLine="420"/>
        <w:rPr>
          <w:rFonts w:ascii="宋体" w:hAnsi="宋体" w:cs="宋体"/>
          <w:szCs w:val="21"/>
        </w:rPr>
      </w:pPr>
    </w:p>
    <w:p w:rsidR="00346710" w:rsidRDefault="003D3D1F">
      <w:pPr>
        <w:rPr>
          <w:rFonts w:ascii="宋体" w:hAnsi="宋体" w:cs="宋体"/>
          <w:szCs w:val="21"/>
        </w:rPr>
      </w:pPr>
      <w:r>
        <w:rPr>
          <w:rFonts w:ascii="宋体" w:hAnsi="宋体" w:cs="宋体" w:hint="eastAsia"/>
          <w:szCs w:val="21"/>
        </w:rPr>
        <w:t>货物信息：毛重：466.9kg   体积：8.736CBM</w:t>
      </w:r>
    </w:p>
    <w:p w:rsidR="00346710" w:rsidRDefault="003D3D1F">
      <w:pPr>
        <w:rPr>
          <w:rFonts w:ascii="宋体" w:hAnsi="宋体" w:cs="宋体"/>
          <w:szCs w:val="21"/>
        </w:rPr>
      </w:pPr>
      <w:r>
        <w:rPr>
          <w:rFonts w:ascii="宋体" w:hAnsi="宋体" w:cs="宋体" w:hint="eastAsia"/>
          <w:szCs w:val="21"/>
        </w:rPr>
        <w:t>报价表：</w:t>
      </w:r>
    </w:p>
    <w:tbl>
      <w:tblPr>
        <w:tblW w:w="7903" w:type="dxa"/>
        <w:tblLayout w:type="fixed"/>
        <w:tblCellMar>
          <w:left w:w="0" w:type="dxa"/>
          <w:right w:w="0" w:type="dxa"/>
        </w:tblCellMar>
        <w:tblLook w:val="04A0" w:firstRow="1" w:lastRow="0" w:firstColumn="1" w:lastColumn="0" w:noHBand="0" w:noVBand="1"/>
      </w:tblPr>
      <w:tblGrid>
        <w:gridCol w:w="3011"/>
        <w:gridCol w:w="1293"/>
        <w:gridCol w:w="1320"/>
        <w:gridCol w:w="2279"/>
      </w:tblGrid>
      <w:tr w:rsidR="00346710">
        <w:trPr>
          <w:trHeight w:val="345"/>
        </w:trPr>
        <w:tc>
          <w:tcPr>
            <w:tcW w:w="3011" w:type="dxa"/>
            <w:tcBorders>
              <w:top w:val="nil"/>
              <w:left w:val="nil"/>
              <w:bottom w:val="single" w:sz="8" w:space="0" w:color="000066"/>
              <w:right w:val="nil"/>
            </w:tcBorders>
            <w:noWrap/>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1. 起运港当地费用</w:t>
            </w:r>
          </w:p>
        </w:tc>
        <w:tc>
          <w:tcPr>
            <w:tcW w:w="1293" w:type="dxa"/>
            <w:tcBorders>
              <w:top w:val="nil"/>
              <w:left w:val="nil"/>
              <w:bottom w:val="nil"/>
              <w:right w:val="nil"/>
            </w:tcBorders>
            <w:noWrap/>
            <w:tcMar>
              <w:top w:w="10" w:type="dxa"/>
              <w:left w:w="10" w:type="dxa"/>
              <w:right w:w="10" w:type="dxa"/>
            </w:tcMar>
            <w:vAlign w:val="center"/>
          </w:tcPr>
          <w:p w:rsidR="00346710" w:rsidRDefault="00346710">
            <w:pPr>
              <w:ind w:firstLine="420"/>
              <w:rPr>
                <w:rFonts w:ascii="宋体" w:hAnsi="宋体" w:cs="宋体"/>
                <w:szCs w:val="21"/>
              </w:rPr>
            </w:pPr>
          </w:p>
        </w:tc>
        <w:tc>
          <w:tcPr>
            <w:tcW w:w="1320" w:type="dxa"/>
            <w:tcBorders>
              <w:top w:val="nil"/>
              <w:left w:val="nil"/>
              <w:bottom w:val="nil"/>
              <w:right w:val="nil"/>
            </w:tcBorders>
            <w:noWrap/>
            <w:tcMar>
              <w:top w:w="10" w:type="dxa"/>
              <w:left w:w="10" w:type="dxa"/>
              <w:right w:w="10" w:type="dxa"/>
            </w:tcMar>
            <w:vAlign w:val="center"/>
          </w:tcPr>
          <w:p w:rsidR="00346710" w:rsidRDefault="00346710">
            <w:pPr>
              <w:ind w:firstLine="420"/>
              <w:rPr>
                <w:rFonts w:ascii="宋体" w:hAnsi="宋体" w:cs="宋体"/>
                <w:szCs w:val="21"/>
              </w:rPr>
            </w:pPr>
          </w:p>
        </w:tc>
        <w:tc>
          <w:tcPr>
            <w:tcW w:w="2279" w:type="dxa"/>
            <w:tcBorders>
              <w:top w:val="nil"/>
              <w:left w:val="nil"/>
              <w:bottom w:val="nil"/>
              <w:right w:val="nil"/>
            </w:tcBorders>
            <w:noWrap/>
            <w:tcMar>
              <w:top w:w="10" w:type="dxa"/>
              <w:left w:w="10" w:type="dxa"/>
              <w:right w:w="10" w:type="dxa"/>
            </w:tcMar>
            <w:vAlign w:val="bottom"/>
          </w:tcPr>
          <w:p w:rsidR="00346710" w:rsidRDefault="00346710">
            <w:pPr>
              <w:ind w:firstLine="420"/>
              <w:rPr>
                <w:rFonts w:ascii="宋体" w:hAnsi="宋体" w:cs="宋体"/>
                <w:szCs w:val="21"/>
              </w:rPr>
            </w:pPr>
          </w:p>
        </w:tc>
      </w:tr>
      <w:tr w:rsidR="00346710">
        <w:trPr>
          <w:trHeight w:val="330"/>
        </w:trPr>
        <w:tc>
          <w:tcPr>
            <w:tcW w:w="3011" w:type="dxa"/>
            <w:vMerge w:val="restart"/>
            <w:tcBorders>
              <w:top w:val="single" w:sz="8" w:space="0" w:color="000066"/>
              <w:left w:val="single" w:sz="8" w:space="0" w:color="000066"/>
              <w:bottom w:val="nil"/>
              <w:right w:val="nil"/>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服务项目</w:t>
            </w:r>
          </w:p>
        </w:tc>
        <w:tc>
          <w:tcPr>
            <w:tcW w:w="1293" w:type="dxa"/>
            <w:tcBorders>
              <w:top w:val="single" w:sz="8" w:space="0" w:color="000066"/>
              <w:left w:val="nil"/>
              <w:bottom w:val="nil"/>
              <w:right w:val="nil"/>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LCL</w:t>
            </w:r>
          </w:p>
        </w:tc>
        <w:tc>
          <w:tcPr>
            <w:tcW w:w="1320" w:type="dxa"/>
            <w:tcBorders>
              <w:top w:val="single" w:sz="8" w:space="0" w:color="000066"/>
              <w:left w:val="nil"/>
              <w:bottom w:val="nil"/>
              <w:right w:val="nil"/>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c>
          <w:tcPr>
            <w:tcW w:w="2279" w:type="dxa"/>
            <w:vMerge w:val="restart"/>
            <w:tcBorders>
              <w:top w:val="single" w:sz="8" w:space="0" w:color="000066"/>
              <w:left w:val="nil"/>
              <w:bottom w:val="nil"/>
              <w:right w:val="single" w:sz="8" w:space="0" w:color="000066"/>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备注EUR汇率 7.8</w:t>
            </w:r>
          </w:p>
        </w:tc>
      </w:tr>
      <w:tr w:rsidR="00346710">
        <w:trPr>
          <w:trHeight w:val="330"/>
        </w:trPr>
        <w:tc>
          <w:tcPr>
            <w:tcW w:w="3011" w:type="dxa"/>
            <w:vMerge/>
            <w:tcBorders>
              <w:top w:val="single" w:sz="8" w:space="0" w:color="000066"/>
              <w:left w:val="single" w:sz="8" w:space="0" w:color="000066"/>
              <w:bottom w:val="nil"/>
              <w:right w:val="nil"/>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c>
          <w:tcPr>
            <w:tcW w:w="1293" w:type="dxa"/>
            <w:tcBorders>
              <w:top w:val="nil"/>
              <w:left w:val="nil"/>
              <w:bottom w:val="nil"/>
              <w:right w:val="nil"/>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EUR</w:t>
            </w:r>
          </w:p>
        </w:tc>
        <w:tc>
          <w:tcPr>
            <w:tcW w:w="1320" w:type="dxa"/>
            <w:tcBorders>
              <w:top w:val="nil"/>
              <w:left w:val="nil"/>
              <w:bottom w:val="nil"/>
              <w:right w:val="nil"/>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单位</w:t>
            </w:r>
          </w:p>
        </w:tc>
        <w:tc>
          <w:tcPr>
            <w:tcW w:w="2279" w:type="dxa"/>
            <w:vMerge/>
            <w:tcBorders>
              <w:top w:val="single" w:sz="8" w:space="0" w:color="000066"/>
              <w:left w:val="nil"/>
              <w:bottom w:val="nil"/>
              <w:right w:val="single" w:sz="8" w:space="0" w:color="000066"/>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r>
      <w:tr w:rsidR="00346710">
        <w:trPr>
          <w:trHeight w:val="330"/>
        </w:trPr>
        <w:tc>
          <w:tcPr>
            <w:tcW w:w="3011"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起运港杂费</w:t>
            </w:r>
          </w:p>
        </w:tc>
        <w:tc>
          <w:tcPr>
            <w:tcW w:w="1293"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750</w:t>
            </w:r>
          </w:p>
        </w:tc>
        <w:tc>
          <w:tcPr>
            <w:tcW w:w="1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每车次</w:t>
            </w:r>
          </w:p>
        </w:tc>
        <w:tc>
          <w:tcPr>
            <w:tcW w:w="227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rPr>
                <w:rFonts w:ascii="宋体" w:hAnsi="宋体" w:cs="宋体"/>
                <w:szCs w:val="21"/>
              </w:rPr>
            </w:pPr>
            <w:r>
              <w:rPr>
                <w:rFonts w:ascii="宋体" w:hAnsi="宋体" w:cs="宋体" w:hint="eastAsia"/>
                <w:szCs w:val="21"/>
              </w:rPr>
              <w:t>货物可重叠，含提货费</w:t>
            </w:r>
          </w:p>
        </w:tc>
      </w:tr>
      <w:tr w:rsidR="00346710">
        <w:trPr>
          <w:trHeight w:val="330"/>
        </w:trPr>
        <w:tc>
          <w:tcPr>
            <w:tcW w:w="3011"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报关费</w:t>
            </w:r>
          </w:p>
        </w:tc>
        <w:tc>
          <w:tcPr>
            <w:tcW w:w="1293" w:type="dxa"/>
            <w:tcBorders>
              <w:top w:val="single" w:sz="4" w:space="0" w:color="000000"/>
              <w:left w:val="nil"/>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55</w:t>
            </w:r>
          </w:p>
        </w:tc>
        <w:tc>
          <w:tcPr>
            <w:tcW w:w="1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每票</w:t>
            </w:r>
          </w:p>
        </w:tc>
        <w:tc>
          <w:tcPr>
            <w:tcW w:w="227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46710">
            <w:pPr>
              <w:ind w:firstLine="420"/>
              <w:rPr>
                <w:rFonts w:ascii="宋体" w:hAnsi="宋体" w:cs="宋体"/>
                <w:szCs w:val="21"/>
              </w:rPr>
            </w:pPr>
          </w:p>
        </w:tc>
      </w:tr>
      <w:tr w:rsidR="00346710">
        <w:trPr>
          <w:trHeight w:val="330"/>
        </w:trPr>
        <w:tc>
          <w:tcPr>
            <w:tcW w:w="3011"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BL Fee</w:t>
            </w:r>
          </w:p>
        </w:tc>
        <w:tc>
          <w:tcPr>
            <w:tcW w:w="1293" w:type="dxa"/>
            <w:tcBorders>
              <w:top w:val="single" w:sz="4" w:space="0" w:color="000000"/>
              <w:left w:val="nil"/>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50</w:t>
            </w:r>
          </w:p>
        </w:tc>
        <w:tc>
          <w:tcPr>
            <w:tcW w:w="1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每BL</w:t>
            </w:r>
          </w:p>
        </w:tc>
        <w:tc>
          <w:tcPr>
            <w:tcW w:w="227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46710">
            <w:pPr>
              <w:ind w:firstLine="420"/>
              <w:rPr>
                <w:rFonts w:ascii="宋体" w:hAnsi="宋体" w:cs="宋体"/>
                <w:szCs w:val="21"/>
              </w:rPr>
            </w:pPr>
          </w:p>
        </w:tc>
      </w:tr>
      <w:tr w:rsidR="00346710">
        <w:trPr>
          <w:trHeight w:val="330"/>
        </w:trPr>
        <w:tc>
          <w:tcPr>
            <w:tcW w:w="3011"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VGM</w:t>
            </w:r>
          </w:p>
        </w:tc>
        <w:tc>
          <w:tcPr>
            <w:tcW w:w="1293" w:type="dxa"/>
            <w:tcBorders>
              <w:top w:val="single" w:sz="4" w:space="0" w:color="000000"/>
              <w:left w:val="nil"/>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30</w:t>
            </w:r>
          </w:p>
        </w:tc>
        <w:tc>
          <w:tcPr>
            <w:tcW w:w="1320"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每BL</w:t>
            </w:r>
          </w:p>
        </w:tc>
        <w:tc>
          <w:tcPr>
            <w:tcW w:w="227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46710">
            <w:pPr>
              <w:ind w:firstLine="420"/>
              <w:rPr>
                <w:rFonts w:ascii="宋体" w:hAnsi="宋体" w:cs="宋体"/>
                <w:szCs w:val="21"/>
              </w:rPr>
            </w:pPr>
          </w:p>
        </w:tc>
      </w:tr>
    </w:tbl>
    <w:p w:rsidR="00346710" w:rsidRDefault="00346710">
      <w:pPr>
        <w:ind w:firstLine="420"/>
        <w:rPr>
          <w:rFonts w:ascii="宋体" w:hAnsi="宋体" w:cs="宋体"/>
          <w:szCs w:val="21"/>
        </w:rPr>
      </w:pPr>
    </w:p>
    <w:tbl>
      <w:tblPr>
        <w:tblW w:w="7901" w:type="dxa"/>
        <w:tblLayout w:type="fixed"/>
        <w:tblCellMar>
          <w:left w:w="0" w:type="dxa"/>
          <w:right w:w="0" w:type="dxa"/>
        </w:tblCellMar>
        <w:tblLook w:val="04A0" w:firstRow="1" w:lastRow="0" w:firstColumn="1" w:lastColumn="0" w:noHBand="0" w:noVBand="1"/>
      </w:tblPr>
      <w:tblGrid>
        <w:gridCol w:w="3011"/>
        <w:gridCol w:w="1375"/>
        <w:gridCol w:w="1238"/>
        <w:gridCol w:w="2277"/>
      </w:tblGrid>
      <w:tr w:rsidR="00346710">
        <w:trPr>
          <w:trHeight w:val="345"/>
        </w:trPr>
        <w:tc>
          <w:tcPr>
            <w:tcW w:w="3011" w:type="dxa"/>
            <w:tcBorders>
              <w:top w:val="nil"/>
              <w:left w:val="nil"/>
              <w:bottom w:val="single" w:sz="4" w:space="0" w:color="000000"/>
              <w:right w:val="nil"/>
            </w:tcBorders>
            <w:noWrap/>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 xml:space="preserve">2. 海运费 </w:t>
            </w:r>
          </w:p>
        </w:tc>
        <w:tc>
          <w:tcPr>
            <w:tcW w:w="1375" w:type="dxa"/>
            <w:tcBorders>
              <w:top w:val="nil"/>
              <w:left w:val="nil"/>
              <w:bottom w:val="nil"/>
              <w:right w:val="nil"/>
            </w:tcBorders>
            <w:noWrap/>
            <w:tcMar>
              <w:top w:w="10" w:type="dxa"/>
              <w:left w:w="10" w:type="dxa"/>
              <w:right w:w="10" w:type="dxa"/>
            </w:tcMar>
            <w:vAlign w:val="center"/>
          </w:tcPr>
          <w:p w:rsidR="00346710" w:rsidRDefault="003D3D1F">
            <w:pPr>
              <w:rPr>
                <w:rFonts w:ascii="宋体" w:hAnsi="宋体" w:cs="宋体"/>
                <w:szCs w:val="21"/>
              </w:rPr>
            </w:pPr>
            <w:r>
              <w:rPr>
                <w:rFonts w:ascii="宋体" w:hAnsi="宋体" w:cs="宋体" w:hint="eastAsia"/>
                <w:szCs w:val="21"/>
              </w:rPr>
              <w:t>HAM-SHA</w:t>
            </w:r>
          </w:p>
        </w:tc>
        <w:tc>
          <w:tcPr>
            <w:tcW w:w="1238" w:type="dxa"/>
            <w:tcBorders>
              <w:top w:val="nil"/>
              <w:left w:val="nil"/>
              <w:bottom w:val="nil"/>
              <w:right w:val="nil"/>
            </w:tcBorders>
            <w:noWrap/>
            <w:tcMar>
              <w:top w:w="10" w:type="dxa"/>
              <w:left w:w="10" w:type="dxa"/>
              <w:right w:w="10" w:type="dxa"/>
            </w:tcMar>
            <w:vAlign w:val="center"/>
          </w:tcPr>
          <w:p w:rsidR="00346710" w:rsidRDefault="00346710">
            <w:pPr>
              <w:ind w:firstLine="420"/>
              <w:rPr>
                <w:rFonts w:ascii="宋体" w:hAnsi="宋体" w:cs="宋体"/>
                <w:szCs w:val="21"/>
              </w:rPr>
            </w:pPr>
          </w:p>
        </w:tc>
        <w:tc>
          <w:tcPr>
            <w:tcW w:w="2277" w:type="dxa"/>
            <w:tcBorders>
              <w:top w:val="nil"/>
              <w:left w:val="nil"/>
              <w:bottom w:val="nil"/>
              <w:right w:val="nil"/>
            </w:tcBorders>
            <w:noWrap/>
            <w:tcMar>
              <w:top w:w="10" w:type="dxa"/>
              <w:left w:w="10" w:type="dxa"/>
              <w:right w:w="10" w:type="dxa"/>
            </w:tcMar>
            <w:vAlign w:val="bottom"/>
          </w:tcPr>
          <w:p w:rsidR="00346710" w:rsidRDefault="00346710">
            <w:pPr>
              <w:ind w:firstLine="420"/>
              <w:rPr>
                <w:rFonts w:ascii="宋体" w:hAnsi="宋体" w:cs="宋体"/>
                <w:szCs w:val="21"/>
              </w:rPr>
            </w:pPr>
          </w:p>
        </w:tc>
      </w:tr>
      <w:tr w:rsidR="00346710">
        <w:trPr>
          <w:trHeight w:val="353"/>
        </w:trPr>
        <w:tc>
          <w:tcPr>
            <w:tcW w:w="3011" w:type="dxa"/>
            <w:vMerge w:val="restart"/>
            <w:tcBorders>
              <w:top w:val="single" w:sz="8" w:space="0" w:color="000066"/>
              <w:left w:val="single" w:sz="8" w:space="0" w:color="000066"/>
              <w:bottom w:val="nil"/>
              <w:right w:val="single" w:sz="8" w:space="0" w:color="000066"/>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服务项目</w:t>
            </w:r>
          </w:p>
        </w:tc>
        <w:tc>
          <w:tcPr>
            <w:tcW w:w="1375" w:type="dxa"/>
            <w:tcBorders>
              <w:top w:val="single" w:sz="8" w:space="0" w:color="000066"/>
              <w:left w:val="nil"/>
              <w:bottom w:val="nil"/>
              <w:right w:val="nil"/>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LCL</w:t>
            </w:r>
          </w:p>
        </w:tc>
        <w:tc>
          <w:tcPr>
            <w:tcW w:w="1238" w:type="dxa"/>
            <w:tcBorders>
              <w:top w:val="single" w:sz="8" w:space="0" w:color="000066"/>
              <w:left w:val="nil"/>
              <w:bottom w:val="nil"/>
              <w:right w:val="nil"/>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c>
          <w:tcPr>
            <w:tcW w:w="2277" w:type="dxa"/>
            <w:tcBorders>
              <w:top w:val="single" w:sz="8" w:space="0" w:color="000066"/>
              <w:left w:val="nil"/>
              <w:bottom w:val="nil"/>
              <w:right w:val="single" w:sz="8" w:space="0" w:color="000066"/>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备注USD汇率 6.9</w:t>
            </w:r>
          </w:p>
        </w:tc>
      </w:tr>
      <w:tr w:rsidR="00346710">
        <w:trPr>
          <w:trHeight w:val="330"/>
        </w:trPr>
        <w:tc>
          <w:tcPr>
            <w:tcW w:w="3011" w:type="dxa"/>
            <w:vMerge/>
            <w:tcBorders>
              <w:top w:val="single" w:sz="8" w:space="0" w:color="000066"/>
              <w:left w:val="single" w:sz="8" w:space="0" w:color="000066"/>
              <w:bottom w:val="nil"/>
              <w:right w:val="single" w:sz="8" w:space="0" w:color="000066"/>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c>
          <w:tcPr>
            <w:tcW w:w="1375" w:type="dxa"/>
            <w:tcBorders>
              <w:top w:val="nil"/>
              <w:left w:val="nil"/>
              <w:bottom w:val="nil"/>
              <w:right w:val="single" w:sz="8" w:space="0" w:color="000066"/>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USD</w:t>
            </w:r>
          </w:p>
        </w:tc>
        <w:tc>
          <w:tcPr>
            <w:tcW w:w="1238" w:type="dxa"/>
            <w:tcBorders>
              <w:top w:val="nil"/>
              <w:left w:val="nil"/>
              <w:bottom w:val="nil"/>
              <w:right w:val="nil"/>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单位</w:t>
            </w:r>
          </w:p>
        </w:tc>
        <w:tc>
          <w:tcPr>
            <w:tcW w:w="2277" w:type="dxa"/>
            <w:tcBorders>
              <w:top w:val="single" w:sz="8" w:space="0" w:color="000066"/>
              <w:left w:val="nil"/>
              <w:right w:val="single" w:sz="8" w:space="0" w:color="000066"/>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r>
      <w:tr w:rsidR="00346710">
        <w:trPr>
          <w:trHeight w:val="330"/>
        </w:trPr>
        <w:tc>
          <w:tcPr>
            <w:tcW w:w="3011"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海运费</w:t>
            </w:r>
          </w:p>
        </w:tc>
        <w:tc>
          <w:tcPr>
            <w:tcW w:w="137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32</w:t>
            </w:r>
          </w:p>
        </w:tc>
        <w:tc>
          <w:tcPr>
            <w:tcW w:w="123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CBM</w:t>
            </w:r>
          </w:p>
        </w:tc>
        <w:tc>
          <w:tcPr>
            <w:tcW w:w="2277"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MIN  1CBM</w:t>
            </w:r>
          </w:p>
        </w:tc>
      </w:tr>
    </w:tbl>
    <w:p w:rsidR="00346710" w:rsidRDefault="00346710">
      <w:pPr>
        <w:rPr>
          <w:rFonts w:ascii="宋体" w:hAnsi="宋体" w:cs="宋体"/>
          <w:szCs w:val="21"/>
        </w:rPr>
      </w:pPr>
    </w:p>
    <w:tbl>
      <w:tblPr>
        <w:tblW w:w="7906" w:type="dxa"/>
        <w:tblLayout w:type="fixed"/>
        <w:tblCellMar>
          <w:left w:w="0" w:type="dxa"/>
          <w:right w:w="0" w:type="dxa"/>
        </w:tblCellMar>
        <w:tblLook w:val="04A0" w:firstRow="1" w:lastRow="0" w:firstColumn="1" w:lastColumn="0" w:noHBand="0" w:noVBand="1"/>
      </w:tblPr>
      <w:tblGrid>
        <w:gridCol w:w="2688"/>
        <w:gridCol w:w="1139"/>
        <w:gridCol w:w="1124"/>
        <w:gridCol w:w="2955"/>
      </w:tblGrid>
      <w:tr w:rsidR="00346710">
        <w:trPr>
          <w:trHeight w:val="345"/>
        </w:trPr>
        <w:tc>
          <w:tcPr>
            <w:tcW w:w="2688" w:type="dxa"/>
            <w:tcBorders>
              <w:top w:val="nil"/>
              <w:left w:val="nil"/>
              <w:bottom w:val="nil"/>
              <w:right w:val="nil"/>
            </w:tcBorders>
            <w:noWrap/>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3. 目的港至门点的费用</w:t>
            </w:r>
          </w:p>
        </w:tc>
        <w:tc>
          <w:tcPr>
            <w:tcW w:w="1139" w:type="dxa"/>
            <w:tcBorders>
              <w:top w:val="nil"/>
              <w:left w:val="nil"/>
              <w:bottom w:val="single" w:sz="8" w:space="0" w:color="000066"/>
              <w:right w:val="nil"/>
            </w:tcBorders>
            <w:noWrap/>
            <w:tcMar>
              <w:top w:w="10" w:type="dxa"/>
              <w:left w:w="10" w:type="dxa"/>
              <w:right w:w="10" w:type="dxa"/>
            </w:tcMar>
            <w:vAlign w:val="center"/>
          </w:tcPr>
          <w:p w:rsidR="00346710" w:rsidRDefault="00346710">
            <w:pPr>
              <w:rPr>
                <w:rFonts w:ascii="宋体" w:hAnsi="宋体" w:cs="宋体"/>
                <w:szCs w:val="21"/>
              </w:rPr>
            </w:pPr>
          </w:p>
        </w:tc>
        <w:tc>
          <w:tcPr>
            <w:tcW w:w="1124" w:type="dxa"/>
            <w:tcBorders>
              <w:top w:val="nil"/>
              <w:left w:val="nil"/>
              <w:bottom w:val="nil"/>
              <w:right w:val="nil"/>
            </w:tcBorders>
            <w:noWrap/>
            <w:tcMar>
              <w:top w:w="10" w:type="dxa"/>
              <w:left w:w="10" w:type="dxa"/>
              <w:right w:w="10" w:type="dxa"/>
            </w:tcMar>
            <w:vAlign w:val="bottom"/>
          </w:tcPr>
          <w:p w:rsidR="00346710" w:rsidRDefault="00346710">
            <w:pPr>
              <w:ind w:firstLine="420"/>
              <w:rPr>
                <w:rFonts w:ascii="宋体" w:hAnsi="宋体" w:cs="宋体"/>
                <w:szCs w:val="21"/>
              </w:rPr>
            </w:pPr>
          </w:p>
        </w:tc>
        <w:tc>
          <w:tcPr>
            <w:tcW w:w="2955" w:type="dxa"/>
            <w:tcBorders>
              <w:top w:val="nil"/>
              <w:left w:val="nil"/>
              <w:bottom w:val="nil"/>
              <w:right w:val="nil"/>
            </w:tcBorders>
            <w:noWrap/>
            <w:tcMar>
              <w:top w:w="10" w:type="dxa"/>
              <w:left w:w="10" w:type="dxa"/>
              <w:right w:w="10" w:type="dxa"/>
            </w:tcMar>
            <w:vAlign w:val="bottom"/>
          </w:tcPr>
          <w:p w:rsidR="00346710" w:rsidRDefault="00346710">
            <w:pPr>
              <w:ind w:firstLine="420"/>
              <w:rPr>
                <w:rFonts w:ascii="宋体" w:hAnsi="宋体" w:cs="宋体"/>
                <w:szCs w:val="21"/>
              </w:rPr>
            </w:pPr>
          </w:p>
        </w:tc>
      </w:tr>
      <w:tr w:rsidR="00346710">
        <w:trPr>
          <w:trHeight w:val="330"/>
        </w:trPr>
        <w:tc>
          <w:tcPr>
            <w:tcW w:w="2688" w:type="dxa"/>
            <w:vMerge w:val="restart"/>
            <w:tcBorders>
              <w:top w:val="single" w:sz="8" w:space="0" w:color="000000"/>
              <w:left w:val="single" w:sz="8" w:space="0" w:color="000000"/>
              <w:bottom w:val="single" w:sz="8" w:space="0" w:color="878C96"/>
              <w:right w:val="single" w:sz="8" w:space="0" w:color="000000"/>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服务项目</w:t>
            </w:r>
          </w:p>
        </w:tc>
        <w:tc>
          <w:tcPr>
            <w:tcW w:w="1139" w:type="dxa"/>
            <w:tcBorders>
              <w:top w:val="single" w:sz="8" w:space="0" w:color="000066"/>
              <w:left w:val="nil"/>
              <w:bottom w:val="nil"/>
              <w:right w:val="nil"/>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LCL</w:t>
            </w:r>
          </w:p>
        </w:tc>
        <w:tc>
          <w:tcPr>
            <w:tcW w:w="1124" w:type="dxa"/>
            <w:tcBorders>
              <w:top w:val="single" w:sz="8" w:space="0" w:color="000066"/>
              <w:left w:val="nil"/>
              <w:bottom w:val="nil"/>
              <w:right w:val="nil"/>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c>
          <w:tcPr>
            <w:tcW w:w="2955" w:type="dxa"/>
            <w:vMerge w:val="restart"/>
            <w:tcBorders>
              <w:top w:val="single" w:sz="8" w:space="0" w:color="000066"/>
              <w:left w:val="nil"/>
              <w:bottom w:val="nil"/>
              <w:right w:val="single" w:sz="8" w:space="0" w:color="000066"/>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备注</w:t>
            </w:r>
          </w:p>
        </w:tc>
      </w:tr>
      <w:tr w:rsidR="00346710">
        <w:trPr>
          <w:trHeight w:val="345"/>
        </w:trPr>
        <w:tc>
          <w:tcPr>
            <w:tcW w:w="2688" w:type="dxa"/>
            <w:vMerge/>
            <w:tcBorders>
              <w:top w:val="single" w:sz="8" w:space="0" w:color="000000"/>
              <w:left w:val="single" w:sz="8" w:space="0" w:color="000000"/>
              <w:bottom w:val="single" w:sz="8" w:space="0" w:color="878C96"/>
              <w:right w:val="single" w:sz="8" w:space="0" w:color="000000"/>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c>
          <w:tcPr>
            <w:tcW w:w="1139" w:type="dxa"/>
            <w:tcBorders>
              <w:top w:val="nil"/>
              <w:left w:val="nil"/>
              <w:bottom w:val="nil"/>
              <w:right w:val="single" w:sz="8" w:space="0" w:color="000066"/>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RMB</w:t>
            </w:r>
          </w:p>
        </w:tc>
        <w:tc>
          <w:tcPr>
            <w:tcW w:w="1124" w:type="dxa"/>
            <w:tcBorders>
              <w:top w:val="nil"/>
              <w:left w:val="nil"/>
              <w:bottom w:val="nil"/>
              <w:right w:val="nil"/>
            </w:tcBorders>
            <w:shd w:val="clear" w:color="auto" w:fill="1E2166"/>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单位</w:t>
            </w:r>
          </w:p>
        </w:tc>
        <w:tc>
          <w:tcPr>
            <w:tcW w:w="2955" w:type="dxa"/>
            <w:vMerge/>
            <w:tcBorders>
              <w:top w:val="single" w:sz="8" w:space="0" w:color="000066"/>
              <w:left w:val="nil"/>
              <w:bottom w:val="nil"/>
              <w:right w:val="single" w:sz="8" w:space="0" w:color="000066"/>
            </w:tcBorders>
            <w:shd w:val="clear" w:color="auto" w:fill="1E2166"/>
            <w:tcMar>
              <w:top w:w="10" w:type="dxa"/>
              <w:left w:w="10" w:type="dxa"/>
              <w:right w:w="10" w:type="dxa"/>
            </w:tcMar>
            <w:vAlign w:val="center"/>
          </w:tcPr>
          <w:p w:rsidR="00346710" w:rsidRDefault="00346710">
            <w:pPr>
              <w:ind w:firstLine="420"/>
              <w:rPr>
                <w:rFonts w:ascii="宋体" w:hAnsi="宋体" w:cs="宋体"/>
                <w:szCs w:val="21"/>
              </w:rPr>
            </w:pPr>
          </w:p>
        </w:tc>
      </w:tr>
      <w:tr w:rsidR="00346710">
        <w:trPr>
          <w:trHeight w:val="330"/>
        </w:trPr>
        <w:tc>
          <w:tcPr>
            <w:tcW w:w="268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换单费</w:t>
            </w:r>
          </w:p>
        </w:tc>
        <w:tc>
          <w:tcPr>
            <w:tcW w:w="113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424</w:t>
            </w:r>
          </w:p>
        </w:tc>
        <w:tc>
          <w:tcPr>
            <w:tcW w:w="1124"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每票</w:t>
            </w:r>
          </w:p>
        </w:tc>
        <w:tc>
          <w:tcPr>
            <w:tcW w:w="295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46710">
            <w:pPr>
              <w:ind w:firstLine="420"/>
              <w:rPr>
                <w:rFonts w:ascii="宋体" w:hAnsi="宋体" w:cs="宋体"/>
                <w:szCs w:val="21"/>
              </w:rPr>
            </w:pPr>
          </w:p>
        </w:tc>
      </w:tr>
      <w:tr w:rsidR="00346710">
        <w:trPr>
          <w:trHeight w:val="330"/>
        </w:trPr>
        <w:tc>
          <w:tcPr>
            <w:tcW w:w="268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报关报检费</w:t>
            </w:r>
          </w:p>
        </w:tc>
        <w:tc>
          <w:tcPr>
            <w:tcW w:w="113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600</w:t>
            </w:r>
          </w:p>
        </w:tc>
        <w:tc>
          <w:tcPr>
            <w:tcW w:w="1124"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每票</w:t>
            </w:r>
          </w:p>
        </w:tc>
        <w:tc>
          <w:tcPr>
            <w:tcW w:w="295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46710">
            <w:pPr>
              <w:ind w:firstLine="420"/>
              <w:rPr>
                <w:rFonts w:ascii="宋体" w:hAnsi="宋体" w:cs="宋体"/>
                <w:szCs w:val="21"/>
              </w:rPr>
            </w:pPr>
          </w:p>
        </w:tc>
      </w:tr>
      <w:tr w:rsidR="00346710">
        <w:trPr>
          <w:trHeight w:val="330"/>
        </w:trPr>
        <w:tc>
          <w:tcPr>
            <w:tcW w:w="268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理货费</w:t>
            </w:r>
          </w:p>
        </w:tc>
        <w:tc>
          <w:tcPr>
            <w:tcW w:w="113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150</w:t>
            </w:r>
          </w:p>
        </w:tc>
        <w:tc>
          <w:tcPr>
            <w:tcW w:w="1124"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每票</w:t>
            </w:r>
          </w:p>
        </w:tc>
        <w:tc>
          <w:tcPr>
            <w:tcW w:w="295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46710">
            <w:pPr>
              <w:ind w:firstLine="420"/>
              <w:rPr>
                <w:rFonts w:ascii="宋体" w:hAnsi="宋体" w:cs="宋体"/>
                <w:szCs w:val="21"/>
              </w:rPr>
            </w:pPr>
          </w:p>
        </w:tc>
      </w:tr>
      <w:tr w:rsidR="00346710">
        <w:trPr>
          <w:trHeight w:val="330"/>
        </w:trPr>
        <w:tc>
          <w:tcPr>
            <w:tcW w:w="268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分拨费CFS</w:t>
            </w:r>
          </w:p>
        </w:tc>
        <w:tc>
          <w:tcPr>
            <w:tcW w:w="113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140</w:t>
            </w:r>
          </w:p>
        </w:tc>
        <w:tc>
          <w:tcPr>
            <w:tcW w:w="1124"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proofErr w:type="spellStart"/>
            <w:r>
              <w:rPr>
                <w:rFonts w:ascii="宋体" w:hAnsi="宋体" w:cs="宋体" w:hint="eastAsia"/>
                <w:szCs w:val="21"/>
              </w:rPr>
              <w:t>cbm</w:t>
            </w:r>
            <w:proofErr w:type="spellEnd"/>
          </w:p>
        </w:tc>
        <w:tc>
          <w:tcPr>
            <w:tcW w:w="295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MIN CNY420</w:t>
            </w:r>
          </w:p>
        </w:tc>
      </w:tr>
      <w:tr w:rsidR="00346710">
        <w:trPr>
          <w:trHeight w:val="330"/>
        </w:trPr>
        <w:tc>
          <w:tcPr>
            <w:tcW w:w="268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仓库提货服务费</w:t>
            </w:r>
          </w:p>
        </w:tc>
        <w:tc>
          <w:tcPr>
            <w:tcW w:w="113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150</w:t>
            </w:r>
          </w:p>
        </w:tc>
        <w:tc>
          <w:tcPr>
            <w:tcW w:w="1124"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proofErr w:type="spellStart"/>
            <w:r>
              <w:rPr>
                <w:rFonts w:ascii="宋体" w:hAnsi="宋体" w:cs="宋体" w:hint="eastAsia"/>
                <w:szCs w:val="21"/>
              </w:rPr>
              <w:t>cbm</w:t>
            </w:r>
            <w:proofErr w:type="spellEnd"/>
          </w:p>
        </w:tc>
        <w:tc>
          <w:tcPr>
            <w:tcW w:w="295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MIN CNY450</w:t>
            </w:r>
          </w:p>
        </w:tc>
      </w:tr>
      <w:tr w:rsidR="00346710">
        <w:trPr>
          <w:trHeight w:val="330"/>
        </w:trPr>
        <w:tc>
          <w:tcPr>
            <w:tcW w:w="268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THC</w:t>
            </w:r>
          </w:p>
        </w:tc>
        <w:tc>
          <w:tcPr>
            <w:tcW w:w="113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25</w:t>
            </w:r>
          </w:p>
        </w:tc>
        <w:tc>
          <w:tcPr>
            <w:tcW w:w="1124"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proofErr w:type="spellStart"/>
            <w:r>
              <w:rPr>
                <w:rFonts w:ascii="宋体" w:hAnsi="宋体" w:cs="宋体" w:hint="eastAsia"/>
                <w:szCs w:val="21"/>
              </w:rPr>
              <w:t>cbm</w:t>
            </w:r>
            <w:proofErr w:type="spellEnd"/>
          </w:p>
        </w:tc>
        <w:tc>
          <w:tcPr>
            <w:tcW w:w="295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MIN CNY75</w:t>
            </w:r>
          </w:p>
        </w:tc>
      </w:tr>
      <w:tr w:rsidR="00346710">
        <w:trPr>
          <w:trHeight w:val="330"/>
        </w:trPr>
        <w:tc>
          <w:tcPr>
            <w:tcW w:w="2688"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上海送货费</w:t>
            </w:r>
          </w:p>
        </w:tc>
        <w:tc>
          <w:tcPr>
            <w:tcW w:w="1139"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900</w:t>
            </w:r>
          </w:p>
        </w:tc>
        <w:tc>
          <w:tcPr>
            <w:tcW w:w="1124"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D3D1F">
            <w:pPr>
              <w:ind w:firstLine="420"/>
              <w:rPr>
                <w:rFonts w:ascii="宋体" w:hAnsi="宋体" w:cs="宋体"/>
                <w:szCs w:val="21"/>
              </w:rPr>
            </w:pPr>
            <w:r>
              <w:rPr>
                <w:rFonts w:ascii="宋体" w:hAnsi="宋体" w:cs="宋体" w:hint="eastAsia"/>
                <w:szCs w:val="21"/>
              </w:rPr>
              <w:t>每车次</w:t>
            </w:r>
          </w:p>
        </w:tc>
        <w:tc>
          <w:tcPr>
            <w:tcW w:w="2955" w:type="dxa"/>
            <w:tcBorders>
              <w:top w:val="single" w:sz="4" w:space="0" w:color="000000"/>
              <w:left w:val="single" w:sz="4" w:space="0" w:color="000000"/>
              <w:bottom w:val="single" w:sz="4" w:space="0" w:color="000000"/>
              <w:right w:val="single" w:sz="4" w:space="0" w:color="000000"/>
            </w:tcBorders>
            <w:tcMar>
              <w:top w:w="10" w:type="dxa"/>
              <w:left w:w="10" w:type="dxa"/>
              <w:right w:w="10" w:type="dxa"/>
            </w:tcMar>
            <w:vAlign w:val="center"/>
          </w:tcPr>
          <w:p w:rsidR="00346710" w:rsidRDefault="00346710">
            <w:pPr>
              <w:ind w:firstLine="420"/>
              <w:rPr>
                <w:rFonts w:ascii="宋体" w:hAnsi="宋体" w:cs="宋体"/>
                <w:szCs w:val="21"/>
              </w:rPr>
            </w:pPr>
          </w:p>
        </w:tc>
      </w:tr>
    </w:tbl>
    <w:p w:rsidR="00346710" w:rsidRDefault="00346710">
      <w:pPr>
        <w:rPr>
          <w:rFonts w:ascii="宋体" w:hAnsi="宋体"/>
        </w:rPr>
      </w:pPr>
    </w:p>
    <w:p w:rsidR="00346710" w:rsidRDefault="00346710">
      <w:pPr>
        <w:rPr>
          <w:rFonts w:ascii="宋体" w:hAnsi="宋体"/>
        </w:rPr>
      </w:pPr>
    </w:p>
    <w:p w:rsidR="00346710" w:rsidRDefault="00346710">
      <w:pPr>
        <w:rPr>
          <w:rFonts w:ascii="宋体" w:hAnsi="宋体"/>
        </w:rPr>
      </w:pPr>
    </w:p>
    <w:p w:rsidR="00346710" w:rsidRDefault="00346710">
      <w:pPr>
        <w:rPr>
          <w:rFonts w:ascii="宋体" w:hAnsi="宋体"/>
        </w:rPr>
      </w:pPr>
    </w:p>
    <w:p w:rsidR="00346710" w:rsidRDefault="00346710">
      <w:pPr>
        <w:rPr>
          <w:rFonts w:ascii="宋体" w:hAnsi="宋体"/>
        </w:rPr>
      </w:pPr>
    </w:p>
    <w:p w:rsidR="00346710" w:rsidRDefault="00346710">
      <w:pPr>
        <w:rPr>
          <w:rFonts w:ascii="宋体" w:hAnsi="宋体"/>
        </w:rPr>
      </w:pPr>
    </w:p>
    <w:p w:rsidR="005C3C06" w:rsidRDefault="005C3C06">
      <w:pPr>
        <w:rPr>
          <w:rFonts w:ascii="宋体" w:hAnsi="宋体"/>
        </w:rPr>
      </w:pPr>
    </w:p>
    <w:p w:rsidR="005C3C06" w:rsidRDefault="005C3C06">
      <w:pPr>
        <w:rPr>
          <w:rFonts w:ascii="宋体" w:hAnsi="宋体"/>
        </w:rPr>
      </w:pPr>
    </w:p>
    <w:p w:rsidR="005C3C06" w:rsidRDefault="005C3C06">
      <w:pPr>
        <w:rPr>
          <w:rFonts w:ascii="宋体" w:hAnsi="宋体"/>
        </w:rPr>
      </w:pPr>
    </w:p>
    <w:p w:rsidR="005C3C06" w:rsidRDefault="005C3C06">
      <w:pPr>
        <w:rPr>
          <w:rFonts w:ascii="宋体" w:hAnsi="宋体"/>
        </w:rPr>
      </w:pPr>
    </w:p>
    <w:p w:rsidR="005C3C06" w:rsidRDefault="005C3C06">
      <w:pPr>
        <w:rPr>
          <w:rFonts w:ascii="宋体" w:hAnsi="宋体"/>
        </w:rPr>
      </w:pPr>
      <w:r>
        <w:rPr>
          <w:rFonts w:ascii="宋体" w:hAnsi="宋体" w:cs="宋体" w:hint="eastAsia"/>
          <w:bCs/>
          <w:noProof/>
          <w:szCs w:val="21"/>
        </w:rPr>
        <w:lastRenderedPageBreak/>
        <mc:AlternateContent>
          <mc:Choice Requires="wps">
            <w:drawing>
              <wp:anchor distT="0" distB="0" distL="114300" distR="114300" simplePos="0" relativeHeight="251663360" behindDoc="0" locked="0" layoutInCell="1" allowOverlap="1" wp14:anchorId="0EA7A006" wp14:editId="4FB2C113">
                <wp:simplePos x="0" y="0"/>
                <wp:positionH relativeFrom="rightMargin">
                  <wp:posOffset>153678</wp:posOffset>
                </wp:positionH>
                <wp:positionV relativeFrom="paragraph">
                  <wp:posOffset>-635377</wp:posOffset>
                </wp:positionV>
                <wp:extent cx="685800" cy="980694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9806940"/>
                        </a:xfrm>
                        <a:prstGeom prst="rect">
                          <a:avLst/>
                        </a:prstGeom>
                        <a:noFill/>
                        <a:ln>
                          <a:noFill/>
                        </a:ln>
                      </wps:spPr>
                      <wps:txbx>
                        <w:txbxContent>
                          <w:p w:rsidR="00346710" w:rsidRDefault="003D3D1F">
                            <w:bookmarkStart w:id="2" w:name="_GoBack"/>
                            <w:r>
                              <w:rPr>
                                <w:rFonts w:hint="eastAsia"/>
                              </w:rPr>
                              <w:t>………………………………………………………装…………………………订……………………………线…………………………………………………………………</w:t>
                            </w:r>
                          </w:p>
                          <w:bookmarkEnd w:id="2"/>
                          <w:p w:rsidR="00346710" w:rsidRDefault="00346710"/>
                        </w:txbxContent>
                      </wps:txbx>
                      <wps:bodyPr rot="0" vert="vert270" wrap="square" lIns="91440" tIns="45720" rIns="91440" bIns="45720" anchor="t" anchorCtr="0" upright="1">
                        <a:noAutofit/>
                      </wps:bodyPr>
                    </wps:wsp>
                  </a:graphicData>
                </a:graphic>
              </wp:anchor>
            </w:drawing>
          </mc:Choice>
          <mc:Fallback>
            <w:pict>
              <v:shapetype w14:anchorId="0EA7A006" id="_x0000_t202" coordsize="21600,21600" o:spt="202" path="m,l,21600r21600,l21600,xe">
                <v:stroke joinstyle="miter"/>
                <v:path gradientshapeok="t" o:connecttype="rect"/>
              </v:shapetype>
              <v:shape id="文本框 2" o:spid="_x0000_s1031" type="#_x0000_t202" style="position:absolute;left:0;text-align:left;margin-left:12.1pt;margin-top:-50.05pt;width:54pt;height:772.2pt;z-index:251663360;visibility:visible;mso-wrap-style:square;mso-wrap-distance-left:9pt;mso-wrap-distance-top:0;mso-wrap-distance-right:9pt;mso-wrap-distance-bottom:0;mso-position-horizontal:absolute;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" filled="f" stroked="f">
                <v:textbox style="layout-flow:vertical;mso-layout-flow-alt:bottom-to-top">
                  <w:txbxContent>
                    <w:p w:rsidR="00346710" w:rsidRDefault="003D3D1F">
                      <w:bookmarkStart w:id="3" w:name="_GoBack"/>
                      <w:r>
                        <w:rPr>
                          <w:rFonts w:hint="eastAsia"/>
                        </w:rPr>
                        <w:t>………………………………………………………装…………………………订……………………………线…………………………………………………………………</w:t>
                      </w:r>
                    </w:p>
                    <w:bookmarkEnd w:id="3"/>
                    <w:p w:rsidR="00346710" w:rsidRDefault="00346710"/>
                  </w:txbxContent>
                </v:textbox>
                <w10:wrap anchorx="margin"/>
              </v:shape>
            </w:pict>
          </mc:Fallback>
        </mc:AlternateContent>
      </w:r>
    </w:p>
    <w:p w:rsidR="005C3C06" w:rsidRDefault="005C3C06">
      <w:pPr>
        <w:rPr>
          <w:rFonts w:ascii="宋体" w:hAnsi="宋体"/>
        </w:rPr>
      </w:pPr>
    </w:p>
    <w:p w:rsidR="005C3C06" w:rsidRDefault="005C3C06">
      <w:pPr>
        <w:rPr>
          <w:rFonts w:ascii="宋体" w:hAnsi="宋体" w:hint="eastAsia"/>
        </w:rPr>
      </w:pPr>
    </w:p>
    <w:sectPr w:rsidR="005C3C06">
      <w:footerReference w:type="default" r:id="rId1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322" w:rsidRDefault="00B07322">
      <w:r>
        <w:separator/>
      </w:r>
    </w:p>
  </w:endnote>
  <w:endnote w:type="continuationSeparator" w:id="0">
    <w:p w:rsidR="00B07322" w:rsidRDefault="00B073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6710" w:rsidRDefault="003D3D1F">
    <w:pPr>
      <w:pStyle w:val="Footer"/>
      <w:jc w:val="center"/>
      <w:rPr>
        <w:color w:val="000000" w:themeColor="text1"/>
      </w:rPr>
    </w:pPr>
    <w:r>
      <w:rPr>
        <w:rFonts w:hint="eastAsia"/>
        <w:color w:val="000000" w:themeColor="text1"/>
        <w:kern w:val="0"/>
        <w:szCs w:val="21"/>
      </w:rPr>
      <w:t>第</w:t>
    </w:r>
    <w:r>
      <w:rPr>
        <w:rFonts w:hint="eastAsia"/>
        <w:color w:val="000000" w:themeColor="text1"/>
        <w:kern w:val="0"/>
        <w:szCs w:val="21"/>
      </w:rPr>
      <w:t xml:space="preserve"> </w:t>
    </w:r>
    <w:r>
      <w:rPr>
        <w:color w:val="000000" w:themeColor="text1"/>
        <w:kern w:val="0"/>
        <w:szCs w:val="21"/>
      </w:rPr>
      <w:fldChar w:fldCharType="begin"/>
    </w:r>
    <w:r>
      <w:rPr>
        <w:color w:val="000000" w:themeColor="text1"/>
        <w:kern w:val="0"/>
        <w:szCs w:val="21"/>
      </w:rPr>
      <w:instrText xml:space="preserve"> PAGE </w:instrText>
    </w:r>
    <w:r>
      <w:rPr>
        <w:color w:val="000000" w:themeColor="text1"/>
        <w:kern w:val="0"/>
        <w:szCs w:val="21"/>
      </w:rPr>
      <w:fldChar w:fldCharType="separate"/>
    </w:r>
    <w:r w:rsidR="005C3C06">
      <w:rPr>
        <w:noProof/>
        <w:color w:val="000000" w:themeColor="text1"/>
        <w:kern w:val="0"/>
        <w:szCs w:val="21"/>
      </w:rPr>
      <w:t>1</w:t>
    </w:r>
    <w:r>
      <w:rPr>
        <w:color w:val="000000" w:themeColor="text1"/>
        <w:kern w:val="0"/>
        <w:szCs w:val="21"/>
      </w:rPr>
      <w:fldChar w:fldCharType="end"/>
    </w:r>
    <w:r>
      <w:rPr>
        <w:rFonts w:hint="eastAsia"/>
        <w:color w:val="000000" w:themeColor="text1"/>
        <w:kern w:val="0"/>
        <w:szCs w:val="21"/>
      </w:rPr>
      <w:t xml:space="preserve"> </w:t>
    </w:r>
    <w:r>
      <w:rPr>
        <w:rFonts w:hint="eastAsia"/>
        <w:color w:val="000000" w:themeColor="text1"/>
        <w:kern w:val="0"/>
        <w:szCs w:val="21"/>
      </w:rPr>
      <w:t>页</w:t>
    </w:r>
    <w:r>
      <w:rPr>
        <w:rFonts w:hint="eastAsia"/>
        <w:color w:val="000000" w:themeColor="text1"/>
        <w:kern w:val="0"/>
        <w:szCs w:val="21"/>
      </w:rPr>
      <w:t xml:space="preserve"> </w:t>
    </w:r>
    <w:r>
      <w:rPr>
        <w:rFonts w:hint="eastAsia"/>
        <w:color w:val="000000" w:themeColor="text1"/>
        <w:kern w:val="0"/>
        <w:szCs w:val="21"/>
      </w:rPr>
      <w:t>共</w:t>
    </w:r>
    <w:r>
      <w:rPr>
        <w:rFonts w:hint="eastAsia"/>
        <w:color w:val="000000" w:themeColor="text1"/>
        <w:kern w:val="0"/>
        <w:szCs w:val="21"/>
      </w:rPr>
      <w:t xml:space="preserve"> </w:t>
    </w:r>
    <w:r>
      <w:rPr>
        <w:color w:val="000000" w:themeColor="text1"/>
        <w:kern w:val="0"/>
        <w:szCs w:val="21"/>
      </w:rPr>
      <w:fldChar w:fldCharType="begin"/>
    </w:r>
    <w:r>
      <w:rPr>
        <w:color w:val="000000" w:themeColor="text1"/>
        <w:kern w:val="0"/>
        <w:szCs w:val="21"/>
      </w:rPr>
      <w:instrText xml:space="preserve"> NUMPAGES </w:instrText>
    </w:r>
    <w:r>
      <w:rPr>
        <w:color w:val="000000" w:themeColor="text1"/>
        <w:kern w:val="0"/>
        <w:szCs w:val="21"/>
      </w:rPr>
      <w:fldChar w:fldCharType="separate"/>
    </w:r>
    <w:r w:rsidR="005C3C06">
      <w:rPr>
        <w:noProof/>
        <w:color w:val="000000" w:themeColor="text1"/>
        <w:kern w:val="0"/>
        <w:szCs w:val="21"/>
      </w:rPr>
      <w:t>12</w:t>
    </w:r>
    <w:r>
      <w:rPr>
        <w:color w:val="000000" w:themeColor="text1"/>
        <w:kern w:val="0"/>
        <w:szCs w:val="21"/>
      </w:rPr>
      <w:fldChar w:fldCharType="end"/>
    </w:r>
    <w:r>
      <w:rPr>
        <w:rFonts w:hint="eastAsia"/>
        <w:color w:val="000000" w:themeColor="text1"/>
        <w:kern w:val="0"/>
        <w:szCs w:val="21"/>
      </w:rPr>
      <w:t xml:space="preserve"> </w:t>
    </w:r>
    <w:r>
      <w:rPr>
        <w:rFonts w:hint="eastAsia"/>
        <w:color w:val="000000" w:themeColor="text1"/>
        <w:kern w:val="0"/>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322" w:rsidRDefault="00B07322">
      <w:r>
        <w:separator/>
      </w:r>
    </w:p>
  </w:footnote>
  <w:footnote w:type="continuationSeparator" w:id="0">
    <w:p w:rsidR="00B07322" w:rsidRDefault="00B073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6CF497A"/>
    <w:multiLevelType w:val="singleLevel"/>
    <w:tmpl w:val="86CF497A"/>
    <w:lvl w:ilvl="0">
      <w:start w:val="1"/>
      <w:numFmt w:val="chineseCounting"/>
      <w:suff w:val="space"/>
      <w:lvlText w:val="第%1部分"/>
      <w:lvlJc w:val="left"/>
      <w:rPr>
        <w:rFonts w:hint="eastAsia"/>
        <w:b/>
        <w:bCs/>
      </w:rPr>
    </w:lvl>
  </w:abstractNum>
  <w:abstractNum w:abstractNumId="1">
    <w:nsid w:val="8E9A07C0"/>
    <w:multiLevelType w:val="singleLevel"/>
    <w:tmpl w:val="8E9A07C0"/>
    <w:lvl w:ilvl="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B6A"/>
    <w:rsid w:val="00056B48"/>
    <w:rsid w:val="00062BD2"/>
    <w:rsid w:val="000961EB"/>
    <w:rsid w:val="000A3C6F"/>
    <w:rsid w:val="000D51B7"/>
    <w:rsid w:val="001014BC"/>
    <w:rsid w:val="00152390"/>
    <w:rsid w:val="00185122"/>
    <w:rsid w:val="001A0D66"/>
    <w:rsid w:val="001D70AA"/>
    <w:rsid w:val="00231A0A"/>
    <w:rsid w:val="00257B99"/>
    <w:rsid w:val="002B19D2"/>
    <w:rsid w:val="002C4382"/>
    <w:rsid w:val="002D518B"/>
    <w:rsid w:val="0034009D"/>
    <w:rsid w:val="00346710"/>
    <w:rsid w:val="00352164"/>
    <w:rsid w:val="003D3D1F"/>
    <w:rsid w:val="0044293F"/>
    <w:rsid w:val="00471FC1"/>
    <w:rsid w:val="004F1470"/>
    <w:rsid w:val="0054281F"/>
    <w:rsid w:val="00572B6A"/>
    <w:rsid w:val="00592EEC"/>
    <w:rsid w:val="005C3C06"/>
    <w:rsid w:val="005D774C"/>
    <w:rsid w:val="00645243"/>
    <w:rsid w:val="006650EF"/>
    <w:rsid w:val="006911BB"/>
    <w:rsid w:val="007A7BBC"/>
    <w:rsid w:val="007C5547"/>
    <w:rsid w:val="007D441A"/>
    <w:rsid w:val="007D594F"/>
    <w:rsid w:val="007E5EFC"/>
    <w:rsid w:val="00834198"/>
    <w:rsid w:val="00845540"/>
    <w:rsid w:val="00A74794"/>
    <w:rsid w:val="00A8060D"/>
    <w:rsid w:val="00A82647"/>
    <w:rsid w:val="00AB6A76"/>
    <w:rsid w:val="00B07322"/>
    <w:rsid w:val="00B677F6"/>
    <w:rsid w:val="00B9692C"/>
    <w:rsid w:val="00BC08F2"/>
    <w:rsid w:val="00C37B6A"/>
    <w:rsid w:val="00C4228D"/>
    <w:rsid w:val="00C923FF"/>
    <w:rsid w:val="00C93F49"/>
    <w:rsid w:val="00CB175D"/>
    <w:rsid w:val="00CF2284"/>
    <w:rsid w:val="00D320FC"/>
    <w:rsid w:val="00D80934"/>
    <w:rsid w:val="00D93220"/>
    <w:rsid w:val="00D9505D"/>
    <w:rsid w:val="00DB4BBE"/>
    <w:rsid w:val="00DC12C9"/>
    <w:rsid w:val="00E701E7"/>
    <w:rsid w:val="00E96524"/>
    <w:rsid w:val="00EB47DE"/>
    <w:rsid w:val="00ED5655"/>
    <w:rsid w:val="00F362D6"/>
    <w:rsid w:val="00F63589"/>
    <w:rsid w:val="00FE4AB3"/>
    <w:rsid w:val="0A973CF6"/>
    <w:rsid w:val="0D9E6F5F"/>
    <w:rsid w:val="13BB1E90"/>
    <w:rsid w:val="19F93BA5"/>
    <w:rsid w:val="1EEA1938"/>
    <w:rsid w:val="1FD43B03"/>
    <w:rsid w:val="2EB83979"/>
    <w:rsid w:val="305E0F9E"/>
    <w:rsid w:val="327A46A0"/>
    <w:rsid w:val="383F2D5A"/>
    <w:rsid w:val="3B8E38EC"/>
    <w:rsid w:val="3D0A06FF"/>
    <w:rsid w:val="4BEE68CC"/>
    <w:rsid w:val="536926E7"/>
    <w:rsid w:val="53927919"/>
    <w:rsid w:val="58D85330"/>
    <w:rsid w:val="5C0C745C"/>
    <w:rsid w:val="6D901ABF"/>
    <w:rsid w:val="6E62136F"/>
    <w:rsid w:val="6FD33D03"/>
    <w:rsid w:val="71980D7D"/>
    <w:rsid w:val="747C37E3"/>
    <w:rsid w:val="7BD46A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rokecolor="#739cc3">
      <v:fill angle="90" type="gradient">
        <o:fill v:ext="view" type="gradientUnscaled"/>
      </v:fill>
      <v:stroke color="#739cc3" weight="1.25pt"/>
    </o:shapedefaults>
    <o:shapelayout v:ext="edit">
      <o:idmap v:ext="edit" data="1"/>
    </o:shapelayout>
  </w:shapeDefaults>
  <w:decimalSymbol w:val="."/>
  <w:listSeparator w:val=","/>
  <w15:docId w15:val="{0A7ADB8C-DC5C-4EB7-B8A9-C08576B51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100" w:beforeAutospacing="1" w:after="100" w:afterAutospacing="1"/>
      <w:jc w:val="left"/>
    </w:pPr>
    <w:rPr>
      <w:kern w:val="0"/>
      <w:sz w:val="24"/>
    </w:rPr>
  </w:style>
  <w:style w:type="table" w:styleId="TableGrid">
    <w:name w:val="Table Grid"/>
    <w:basedOn w:val="TableNormal"/>
    <w:uiPriority w:val="3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rPr>
  </w:style>
  <w:style w:type="paragraph" w:customStyle="1" w:styleId="1">
    <w:name w:val="文本1"/>
    <w:basedOn w:val="Normal"/>
    <w:qFormat/>
    <w:pPr>
      <w:spacing w:line="360" w:lineRule="auto"/>
      <w:ind w:firstLineChars="200" w:firstLine="420"/>
    </w:pPr>
    <w:rPr>
      <w:rFonts w:eastAsia="黑体"/>
      <w:szCs w:val="21"/>
    </w:rPr>
  </w:style>
  <w:style w:type="paragraph" w:styleId="ListParagraph">
    <w:name w:val="List Paragraph"/>
    <w:basedOn w:val="Normal"/>
    <w:uiPriority w:val="34"/>
    <w:qFormat/>
    <w:pPr>
      <w:ind w:firstLineChars="200" w:firstLine="420"/>
    </w:pPr>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715</Words>
  <Characters>4079</Characters>
  <Application>Microsoft Office Word</Application>
  <DocSecurity>0</DocSecurity>
  <Lines>33</Lines>
  <Paragraphs>9</Paragraphs>
  <ScaleCrop>false</ScaleCrop>
  <Company>osta</Company>
  <LinksUpToDate>false</LinksUpToDate>
  <CharactersWithSpaces>4785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广东省职业技能鉴定统一试卷（小三，黑体，居中）</dc:title>
  <dc:creator>gd</dc:creator>
  <cp:lastModifiedBy>1</cp:lastModifiedBy>
  <cp:revision>29</cp:revision>
  <cp:lastPrinted>2021-08-28T08:51:00Z</cp:lastPrinted>
  <dcterms:created xsi:type="dcterms:W3CDTF">2021-08-21T04:07:00Z</dcterms:created>
  <dcterms:modified xsi:type="dcterms:W3CDTF">2021-08-29T08:07:00Z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5544D1F580F04FF3BE34B95E9A89E674</vt:lpwstr>
  </property>
</Properties>
</file>