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60"/>
        </w:tabs>
        <w:jc w:val="center"/>
        <w:rPr>
          <w:rFonts w:eastAsia="黑体"/>
          <w:color w:val="auto"/>
          <w:sz w:val="30"/>
        </w:rPr>
      </w:pPr>
      <w:bookmarkStart w:id="0" w:name="_GoBack"/>
      <w:bookmarkEnd w:id="0"/>
      <w:r>
        <w:rPr>
          <w:rFonts w:ascii="黑体" w:eastAsia="黑体"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0" r="0" b="0"/>
                <wp:wrapNone/>
                <wp:docPr id="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1pt;margin-top:-54.6pt;height:787.8pt;width:72pt;z-index:251659264;mso-width-relative:page;mso-height-relative:page;" filled="f" stroked="f" coordsize="21600,21600" o:gfxdata="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eNvxW9wAAAAOAQAADwAAAAAAAAABACAAAAAiAAAAZHJzL2Rvd25yZXYueG1sUEsBAhQAFAAAAAgA&#10;h07iQDnQHu6vAQAAawMAAA4AAAAAAAAAAQAgAAAAKwEAAGRycy9lMm9Eb2MueG1sUEsFBgAAAAAG&#10;AAYAWQEAAEw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color w:val="auto"/>
          <w:sz w:val="30"/>
        </w:rPr>
        <w:t>广东省职业技能等级认定试卷</w:t>
      </w:r>
    </w:p>
    <w:p>
      <w:pPr>
        <w:tabs>
          <w:tab w:val="left" w:pos="5460"/>
        </w:tabs>
        <w:jc w:val="center"/>
        <w:rPr>
          <w:rFonts w:hint="eastAsia" w:ascii="宋体" w:hAnsi="宋体" w:eastAsia="黑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黑体" w:hAnsi="宋体" w:eastAsia="黑体"/>
          <w:b/>
          <w:bCs/>
          <w:color w:val="auto"/>
          <w:sz w:val="36"/>
          <w:szCs w:val="36"/>
        </w:rPr>
        <w:t>制图员（机械）</w:t>
      </w:r>
      <w:r>
        <w:rPr>
          <w:rFonts w:hint="eastAsia" w:ascii="黑体" w:hAnsi="华文细黑" w:eastAsia="黑体"/>
          <w:b/>
          <w:bCs/>
          <w:color w:val="auto"/>
          <w:sz w:val="36"/>
          <w:szCs w:val="36"/>
        </w:rPr>
        <w:t>技能等级认定</w:t>
      </w:r>
      <w:r>
        <w:rPr>
          <w:rFonts w:hint="eastAsia" w:ascii="黑体" w:hAnsi="宋体" w:eastAsia="黑体"/>
          <w:b/>
          <w:bCs/>
          <w:color w:val="auto"/>
          <w:sz w:val="36"/>
          <w:szCs w:val="36"/>
          <w:lang w:eastAsia="zh-CN"/>
        </w:rPr>
        <w:t>四</w:t>
      </w:r>
      <w:r>
        <w:rPr>
          <w:rFonts w:hint="eastAsia" w:ascii="黑体" w:hAnsi="宋体" w:eastAsia="黑体"/>
          <w:b/>
          <w:bCs/>
          <w:color w:val="auto"/>
          <w:sz w:val="36"/>
          <w:szCs w:val="36"/>
        </w:rPr>
        <w:t>级</w:t>
      </w:r>
      <w:r>
        <w:rPr>
          <w:rFonts w:hint="eastAsia" w:ascii="黑体" w:hAnsi="华文细黑" w:eastAsia="黑体"/>
          <w:b/>
          <w:bCs/>
          <w:color w:val="auto"/>
          <w:sz w:val="36"/>
          <w:szCs w:val="36"/>
        </w:rPr>
        <w:t>技能考核</w:t>
      </w:r>
      <w:r>
        <w:rPr>
          <w:rFonts w:ascii="黑体" w:hAnsi="华文细黑" w:eastAsia="黑体"/>
          <w:b/>
          <w:bCs/>
          <w:color w:val="auto"/>
          <w:sz w:val="36"/>
          <w:szCs w:val="36"/>
        </w:rPr>
        <w:t>试卷</w:t>
      </w:r>
      <w:r>
        <w:rPr>
          <w:rFonts w:hint="eastAsia" w:ascii="黑体" w:hAnsi="华文细黑" w:eastAsia="黑体"/>
          <w:b/>
          <w:bCs/>
          <w:sz w:val="36"/>
          <w:lang w:eastAsia="zh-CN"/>
        </w:rPr>
        <w:t>样题</w:t>
      </w:r>
    </w:p>
    <w:p>
      <w:pPr>
        <w:jc w:val="center"/>
        <w:rPr>
          <w:rFonts w:hint="eastAsia"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1.</w:t>
      </w:r>
      <w:r>
        <w:rPr>
          <w:rFonts w:ascii="宋体" w:hAnsi="宋体"/>
        </w:rPr>
        <w:t>考试时间：</w:t>
      </w:r>
      <w:r>
        <w:rPr>
          <w:rFonts w:hint="eastAsia" w:ascii="宋体" w:hAnsi="宋体"/>
          <w:lang w:val="en-US" w:eastAsia="zh-CN"/>
        </w:rPr>
        <w:t>180</w:t>
      </w:r>
      <w:r>
        <w:rPr>
          <w:rFonts w:ascii="宋体" w:hAnsi="宋体"/>
        </w:rPr>
        <w:t>分钟。</w:t>
      </w:r>
      <w:r>
        <w:rPr>
          <w:rFonts w:hint="eastAsia" w:ascii="宋体" w:hAnsi="宋体"/>
          <w:color w:val="FF0000"/>
        </w:rPr>
        <w:t xml:space="preserve"> </w:t>
      </w:r>
    </w:p>
    <w:p>
      <w:pPr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ascii="宋体" w:hAnsi="宋体"/>
        </w:rPr>
        <w:t>请按要求在试卷的标封处填写您的姓名、准考证号和所在单位的名称</w:t>
      </w:r>
      <w:r>
        <w:rPr>
          <w:rFonts w:hint="eastAsia" w:ascii="宋体" w:hAnsi="宋体"/>
          <w:lang w:val="en-US" w:eastAsia="zh-CN"/>
        </w:rPr>
        <w:t>及机位号</w:t>
      </w:r>
      <w:r>
        <w:rPr>
          <w:rFonts w:ascii="宋体" w:hAnsi="宋体"/>
        </w:rPr>
        <w:t>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  <w:lang w:val="en-US" w:eastAsia="zh-CN"/>
        </w:rPr>
        <w:t>3.</w:t>
      </w:r>
      <w:r>
        <w:rPr>
          <w:rFonts w:ascii="宋体" w:hAnsi="宋体"/>
        </w:rPr>
        <w:t>请仔细阅读各题目的回答要求，</w:t>
      </w:r>
      <w:r>
        <w:rPr>
          <w:rFonts w:hint="eastAsia" w:ascii="宋体" w:hAnsi="宋体"/>
        </w:rPr>
        <w:t>在规定的工作盘建立考生目录文件夹，实操结果均存放在考生本人的专用目录内。</w:t>
      </w:r>
    </w:p>
    <w:p>
      <w:pPr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4.</w:t>
      </w:r>
      <w:r>
        <w:rPr>
          <w:rFonts w:ascii="宋体" w:hAnsi="宋体"/>
        </w:rPr>
        <w:t>不要在试卷上乱写乱画，不要在标封区填写无关的内容。</w:t>
      </w:r>
    </w:p>
    <w:tbl>
      <w:tblPr>
        <w:tblStyle w:val="4"/>
        <w:tblpPr w:leftFromText="180" w:rightFromText="180" w:vertAnchor="text" w:horzAnchor="page" w:tblpX="1547" w:tblpY="308"/>
        <w:tblOverlap w:val="never"/>
        <w:tblW w:w="964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二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四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五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  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000FF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jc w:val="center"/>
        <w:rPr>
          <w:rFonts w:ascii="宋体" w:hAnsi="宋体"/>
        </w:rPr>
      </w:pPr>
      <w:r>
        <w:rPr>
          <w:rFonts w:hint="eastAsia" w:ascii="黑体" w:hAnsi="华文细黑" w:eastAsia="黑体"/>
          <w:b/>
          <w:bCs/>
          <w:sz w:val="36"/>
          <w:lang w:val="en-US" w:eastAsia="zh-CN"/>
        </w:rPr>
        <w:t>第一部分 计算机绘图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bidi w:val="0"/>
        <w:rPr>
          <w:rFonts w:hint="eastAsia"/>
          <w:b/>
        </w:rPr>
      </w:pPr>
    </w:p>
    <w:p>
      <w:pPr>
        <w:numPr>
          <w:ilvl w:val="0"/>
          <w:numId w:val="1"/>
        </w:numPr>
        <w:bidi w:val="0"/>
        <w:rPr>
          <w:rFonts w:hint="eastAsia"/>
          <w:b/>
          <w:lang w:eastAsia="zh-CN"/>
        </w:rPr>
      </w:pPr>
      <w:r>
        <w:rPr>
          <w:rFonts w:hint="eastAsia"/>
          <w:b/>
        </w:rPr>
        <w:t>基本设置</w:t>
      </w: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10分</w:t>
      </w:r>
      <w:r>
        <w:rPr>
          <w:rFonts w:hint="eastAsia"/>
          <w:b/>
          <w:lang w:eastAsia="zh-CN"/>
        </w:rPr>
        <w:t>）</w:t>
      </w:r>
    </w:p>
    <w:p>
      <w:pPr>
        <w:numPr>
          <w:ilvl w:val="0"/>
          <w:numId w:val="0"/>
        </w:numPr>
        <w:bidi w:val="0"/>
        <w:ind w:firstLine="422" w:firstLineChars="20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1. 按以下</w:t>
      </w:r>
      <w:r>
        <w:rPr>
          <w:rFonts w:hint="eastAsia" w:ascii="宋体" w:hAnsi="宋体" w:cs="宋体"/>
          <w:b/>
          <w:bCs/>
          <w:lang w:val="en-US" w:eastAsia="zh-CN"/>
        </w:rPr>
        <w:t>要求</w:t>
      </w:r>
      <w:r>
        <w:rPr>
          <w:rFonts w:hint="eastAsia" w:ascii="宋体" w:hAnsi="宋体" w:eastAsia="宋体" w:cs="宋体"/>
          <w:b/>
          <w:bCs/>
        </w:rPr>
        <w:t>设置图层；</w:t>
      </w:r>
      <w:r>
        <w:rPr>
          <w:rFonts w:hint="eastAsia" w:ascii="宋体" w:hAnsi="宋体" w:cs="宋体"/>
          <w:b w:val="0"/>
          <w:bCs w:val="0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3分，</w:t>
      </w:r>
      <w:r>
        <w:rPr>
          <w:rFonts w:hint="eastAsia" w:ascii="宋体" w:hAnsi="宋体" w:cs="宋体"/>
          <w:b w:val="0"/>
          <w:bCs w:val="0"/>
          <w:lang w:val="en-US" w:eastAsia="zh-CN"/>
        </w:rPr>
        <w:t>缺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漏</w:t>
      </w:r>
      <w:r>
        <w:rPr>
          <w:rFonts w:hint="eastAsia" w:ascii="宋体" w:hAnsi="宋体" w:cs="宋体"/>
          <w:b w:val="0"/>
          <w:bCs w:val="0"/>
          <w:lang w:val="en-US" w:eastAsia="zh-CN"/>
        </w:rPr>
        <w:t>、错误每处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扣</w:t>
      </w:r>
      <w:r>
        <w:rPr>
          <w:rFonts w:hint="eastAsia" w:ascii="宋体" w:hAnsi="宋体" w:cs="宋体"/>
          <w:b w:val="0"/>
          <w:bCs w:val="0"/>
          <w:lang w:val="en-US" w:eastAsia="zh-CN"/>
        </w:rPr>
        <w:t>0.5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分扣完为止。</w:t>
      </w:r>
      <w:r>
        <w:rPr>
          <w:rFonts w:hint="eastAsia" w:ascii="宋体" w:hAnsi="宋体" w:cs="宋体"/>
          <w:b w:val="0"/>
          <w:bCs w:val="0"/>
          <w:lang w:val="en-US" w:eastAsia="zh-CN"/>
        </w:rPr>
        <w:t>）</w:t>
      </w:r>
    </w:p>
    <w:p>
      <w:pPr>
        <w:bidi w:val="0"/>
        <w:ind w:firstLine="210" w:firstLineChars="10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图层名称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颜色（颜色号）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</w:rPr>
        <w:t>线型</w:t>
      </w:r>
      <w:r>
        <w:rPr>
          <w:rFonts w:hint="eastAsia" w:ascii="宋体" w:hAnsi="宋体" w:cs="宋体"/>
          <w:lang w:val="en-US" w:eastAsia="zh-CN"/>
        </w:rPr>
        <w:t xml:space="preserve">                  线宽        绘制内容</w:t>
      </w:r>
    </w:p>
    <w:p>
      <w:pPr>
        <w:bidi w:val="0"/>
        <w:ind w:firstLine="420" w:firstLineChars="20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</w:rPr>
        <w:t>01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白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(7)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Continuous </w:t>
      </w:r>
      <w:r>
        <w:rPr>
          <w:rFonts w:hint="eastAsia" w:ascii="宋体" w:hAnsi="宋体" w:cs="宋体"/>
          <w:lang w:val="en-US" w:eastAsia="zh-CN"/>
        </w:rPr>
        <w:t xml:space="preserve">          0.5          粗实线</w:t>
      </w:r>
    </w:p>
    <w:p>
      <w:pPr>
        <w:bidi w:val="0"/>
        <w:ind w:firstLine="420" w:firstLineChars="20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</w:rPr>
        <w:t>02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绿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(3)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Continuous</w:t>
      </w:r>
      <w:r>
        <w:rPr>
          <w:rFonts w:hint="eastAsia" w:ascii="宋体" w:hAnsi="宋体" w:cs="宋体"/>
          <w:lang w:val="en-US" w:eastAsia="zh-CN"/>
        </w:rPr>
        <w:t xml:space="preserve">           0.25         细实线</w:t>
      </w:r>
    </w:p>
    <w:p>
      <w:pPr>
        <w:bidi w:val="0"/>
        <w:ind w:firstLine="420" w:firstLineChars="20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</w:rPr>
        <w:t>04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黄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(2)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ACAD_ISO02W100</w:t>
      </w:r>
      <w:r>
        <w:rPr>
          <w:rFonts w:hint="eastAsia" w:ascii="宋体" w:hAnsi="宋体" w:cs="宋体"/>
          <w:lang w:val="en-US" w:eastAsia="zh-CN"/>
        </w:rPr>
        <w:t xml:space="preserve">       0.25         细虚线</w:t>
      </w:r>
    </w:p>
    <w:p>
      <w:pPr>
        <w:bidi w:val="0"/>
        <w:ind w:firstLine="420" w:firstLineChars="20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05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红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(1)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ACAD_ISO04W100</w:t>
      </w:r>
      <w:r>
        <w:rPr>
          <w:rFonts w:hint="eastAsia" w:ascii="宋体" w:hAnsi="宋体" w:cs="宋体"/>
          <w:lang w:val="en-US" w:eastAsia="zh-CN"/>
        </w:rPr>
        <w:t xml:space="preserve">       0.25         细点画线</w:t>
      </w:r>
    </w:p>
    <w:p>
      <w:pPr>
        <w:bidi w:val="0"/>
        <w:ind w:firstLine="420" w:firstLineChars="20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07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洋红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(6)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ACAD_ISO05W100</w:t>
      </w:r>
      <w:r>
        <w:rPr>
          <w:rFonts w:hint="eastAsia" w:ascii="宋体" w:hAnsi="宋体" w:cs="宋体"/>
          <w:lang w:val="en-US" w:eastAsia="zh-CN"/>
        </w:rPr>
        <w:t xml:space="preserve">       0.25         细双点画线</w:t>
      </w:r>
    </w:p>
    <w:p>
      <w:pPr>
        <w:bidi w:val="0"/>
        <w:ind w:firstLine="420" w:firstLineChars="20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</w:rPr>
        <w:t>08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绿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>(3)</w:t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ab/>
      </w:r>
      <w:r>
        <w:rPr>
          <w:rFonts w:hint="eastAsia" w:ascii="宋体" w:hAnsi="宋体" w:eastAsia="宋体" w:cs="宋体"/>
        </w:rPr>
        <w:t xml:space="preserve"> Continuous</w:t>
      </w:r>
      <w:r>
        <w:rPr>
          <w:rFonts w:hint="eastAsia" w:ascii="宋体" w:hAnsi="宋体" w:cs="宋体"/>
          <w:lang w:val="en-US" w:eastAsia="zh-CN"/>
        </w:rPr>
        <w:t xml:space="preserve">           0.25         尺寸</w:t>
      </w:r>
    </w:p>
    <w:p>
      <w:pPr>
        <w:bidi w:val="0"/>
        <w:rPr>
          <w:rFonts w:hint="default" w:ascii="宋体" w:hAnsi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200" w:firstLine="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2.</w:t>
      </w:r>
      <w:r>
        <w:rPr>
          <w:rFonts w:hint="eastAsia" w:ascii="宋体" w:hAnsi="宋体" w:eastAsia="宋体" w:cs="宋体"/>
          <w:b/>
          <w:bCs/>
          <w:lang w:val="en-US" w:eastAsia="zh-CN"/>
        </w:rPr>
        <w:t>按国家标准规定的A4幅面尺寸画出图纸边界线及图框线，竖放，留装订边，绘图比例1：l ；</w:t>
      </w:r>
      <w:r>
        <w:rPr>
          <w:rFonts w:hint="eastAsia" w:ascii="宋体" w:hAnsi="宋体" w:eastAsia="宋体" w:cs="宋体"/>
          <w:lang w:val="en-US" w:eastAsia="zh-CN"/>
        </w:rPr>
        <w:t>（</w:t>
      </w:r>
      <w:r>
        <w:rPr>
          <w:rFonts w:hint="eastAsia" w:ascii="宋体" w:hAnsi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>分</w:t>
      </w:r>
      <w:r>
        <w:rPr>
          <w:rFonts w:hint="eastAsia" w:ascii="宋体" w:hAnsi="宋体" w:cs="宋体"/>
          <w:lang w:val="en-US"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图幅尺寸错扣1分，没留</w:t>
      </w:r>
      <w:r>
        <w:rPr>
          <w:rFonts w:hint="eastAsia" w:ascii="宋体" w:hAnsi="宋体" w:eastAsia="宋体" w:cs="宋体"/>
        </w:rPr>
        <w:t>装订边</w:t>
      </w:r>
      <w:r>
        <w:rPr>
          <w:rFonts w:hint="eastAsia" w:ascii="宋体" w:hAnsi="宋体" w:eastAsia="宋体" w:cs="宋体"/>
          <w:lang w:val="en-US" w:eastAsia="zh-CN"/>
        </w:rPr>
        <w:t>扣</w:t>
      </w:r>
      <w:r>
        <w:rPr>
          <w:rFonts w:hint="eastAsia" w:ascii="宋体" w:hAnsi="宋体" w:cs="宋体"/>
          <w:lang w:val="en-US" w:eastAsia="zh-CN"/>
        </w:rPr>
        <w:t>0.5</w:t>
      </w:r>
      <w:r>
        <w:rPr>
          <w:rFonts w:hint="eastAsia" w:ascii="宋体" w:hAnsi="宋体" w:eastAsia="宋体" w:cs="宋体"/>
          <w:lang w:val="en-US" w:eastAsia="zh-CN"/>
        </w:rPr>
        <w:t>分，图幅竖横方向错扣</w:t>
      </w:r>
      <w:r>
        <w:rPr>
          <w:rFonts w:hint="eastAsia" w:ascii="宋体" w:hAnsi="宋体" w:cs="宋体"/>
          <w:lang w:val="en-US" w:eastAsia="zh-CN"/>
        </w:rPr>
        <w:t>0.5</w:t>
      </w:r>
      <w:r>
        <w:rPr>
          <w:rFonts w:hint="eastAsia" w:ascii="宋体" w:hAnsi="宋体" w:eastAsia="宋体" w:cs="宋体"/>
          <w:lang w:val="en-US" w:eastAsia="zh-CN"/>
        </w:rPr>
        <w:t>分。</w:t>
      </w:r>
      <w:r>
        <w:rPr>
          <w:rFonts w:hint="eastAsia" w:ascii="宋体" w:hAnsi="宋体" w:cs="宋体"/>
          <w:lang w:val="en-US" w:eastAsia="zh-CN"/>
        </w:rPr>
        <w:t>）</w:t>
      </w:r>
    </w:p>
    <w:p>
      <w:pPr>
        <w:numPr>
          <w:ilvl w:val="0"/>
          <w:numId w:val="0"/>
        </w:numPr>
        <w:ind w:leftChars="200"/>
        <w:rPr>
          <w:rFonts w:hint="eastAsia" w:ascii="宋体" w:hAnsi="宋体" w:cs="宋体"/>
          <w:lang w:val="en-US" w:eastAsia="zh-CN"/>
        </w:rPr>
      </w:pPr>
    </w:p>
    <w:p>
      <w:pPr>
        <w:numPr>
          <w:ilvl w:val="0"/>
          <w:numId w:val="0"/>
        </w:numPr>
        <w:ind w:left="420" w:leftChars="200" w:firstLine="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3.</w:t>
      </w:r>
      <w:r>
        <w:rPr>
          <w:rFonts w:hint="eastAsia" w:ascii="宋体" w:hAnsi="宋体" w:eastAsia="宋体" w:cs="宋体"/>
          <w:b/>
          <w:bCs/>
        </w:rPr>
        <w:t>按国家标准规定设置文字样式</w:t>
      </w:r>
      <w:r>
        <w:rPr>
          <w:rFonts w:hint="eastAsia" w:ascii="宋体" w:hAnsi="宋体" w:cs="宋体"/>
          <w:b/>
          <w:bCs/>
          <w:lang w:eastAsia="zh-CN"/>
        </w:rPr>
        <w:t>，</w:t>
      </w:r>
      <w:r>
        <w:rPr>
          <w:rFonts w:hint="eastAsia" w:ascii="宋体" w:hAnsi="宋体" w:eastAsia="宋体" w:cs="宋体"/>
          <w:b/>
          <w:bCs/>
        </w:rPr>
        <w:t>样式名为“机械样式”，包含“gbe</w:t>
      </w:r>
      <w:r>
        <w:rPr>
          <w:rFonts w:hint="eastAsia" w:ascii="宋体" w:hAnsi="宋体" w:cs="宋体"/>
          <w:b/>
          <w:bCs/>
          <w:lang w:val="en-US" w:eastAsia="zh-CN"/>
        </w:rPr>
        <w:t>itc</w:t>
      </w:r>
      <w:r>
        <w:rPr>
          <w:rFonts w:hint="eastAsia" w:ascii="宋体" w:hAnsi="宋体" w:eastAsia="宋体" w:cs="宋体"/>
          <w:b/>
          <w:bCs/>
        </w:rPr>
        <w:t>.shx”和“gbcbig.shx”字体，</w:t>
      </w:r>
      <w:r>
        <w:rPr>
          <w:rFonts w:hint="eastAsia" w:ascii="宋体" w:hAnsi="宋体" w:eastAsia="宋体" w:cs="宋体"/>
          <w:b/>
          <w:bCs/>
          <w:lang w:val="en-US" w:eastAsia="zh-CN"/>
        </w:rPr>
        <w:t>按题</w:t>
      </w:r>
      <w:r>
        <w:rPr>
          <w:rFonts w:hint="eastAsia" w:ascii="宋体" w:hAnsi="宋体" w:cs="宋体"/>
          <w:b/>
          <w:bCs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lang w:val="en-US" w:eastAsia="zh-CN"/>
        </w:rPr>
        <w:t>图的格式及尺寸在A4图幅规定位置画出标题栏，填写标题文字及相关内容。</w:t>
      </w:r>
      <w:r>
        <w:rPr>
          <w:rFonts w:hint="eastAsia" w:ascii="宋体" w:hAnsi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4分，标题栏在图幅中位置错扣1分，标题栏尺寸</w:t>
      </w:r>
      <w:r>
        <w:rPr>
          <w:rFonts w:hint="eastAsia" w:ascii="宋体" w:hAnsi="宋体" w:cs="宋体"/>
          <w:lang w:val="en-US"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线型错</w:t>
      </w:r>
      <w:r>
        <w:rPr>
          <w:rFonts w:hint="eastAsia" w:ascii="宋体" w:hAnsi="宋体" w:cs="宋体"/>
          <w:lang w:val="en-US" w:eastAsia="zh-CN"/>
        </w:rPr>
        <w:t>漏，每处</w:t>
      </w:r>
      <w:r>
        <w:rPr>
          <w:rFonts w:hint="eastAsia" w:ascii="宋体" w:hAnsi="宋体" w:eastAsia="宋体" w:cs="宋体"/>
          <w:lang w:val="en-US" w:eastAsia="zh-CN"/>
        </w:rPr>
        <w:t>扣</w:t>
      </w:r>
      <w:r>
        <w:rPr>
          <w:rFonts w:hint="eastAsia" w:ascii="宋体" w:hAnsi="宋体" w:cs="宋体"/>
          <w:lang w:val="en-US" w:eastAsia="zh-CN"/>
        </w:rPr>
        <w:t>0.5</w:t>
      </w:r>
      <w:r>
        <w:rPr>
          <w:rFonts w:hint="eastAsia" w:ascii="宋体" w:hAnsi="宋体" w:eastAsia="宋体" w:cs="宋体"/>
          <w:lang w:val="en-US" w:eastAsia="zh-CN"/>
        </w:rPr>
        <w:t>分，</w:t>
      </w:r>
      <w:r>
        <w:rPr>
          <w:rFonts w:hint="eastAsia" w:ascii="宋体" w:hAnsi="宋体" w:eastAsia="宋体" w:cs="宋体"/>
        </w:rPr>
        <w:t>文字样式</w:t>
      </w:r>
      <w:r>
        <w:rPr>
          <w:rFonts w:hint="eastAsia" w:ascii="宋体" w:hAnsi="宋体" w:cs="宋体"/>
          <w:lang w:val="en-US" w:eastAsia="zh-CN"/>
        </w:rPr>
        <w:t>设置</w:t>
      </w:r>
      <w:r>
        <w:rPr>
          <w:rFonts w:hint="eastAsia" w:ascii="宋体" w:hAnsi="宋体" w:eastAsia="宋体" w:cs="宋体"/>
          <w:lang w:val="en-US" w:eastAsia="zh-CN"/>
        </w:rPr>
        <w:t>错扣1分</w:t>
      </w:r>
      <w:r>
        <w:rPr>
          <w:rFonts w:hint="eastAsia" w:ascii="宋体" w:hAnsi="宋体" w:cs="宋体"/>
          <w:lang w:val="en-US" w:eastAsia="zh-CN"/>
        </w:rPr>
        <w:t>，文字错漏每处扣0.5，扣完为止</w:t>
      </w:r>
      <w:r>
        <w:rPr>
          <w:rFonts w:hint="eastAsia" w:ascii="宋体" w:hAnsi="宋体" w:eastAsia="宋体" w:cs="宋体"/>
          <w:lang w:val="en-US" w:eastAsia="zh-CN"/>
        </w:rPr>
        <w:t>。</w:t>
      </w:r>
      <w:r>
        <w:rPr>
          <w:rFonts w:hint="eastAsia" w:ascii="宋体" w:hAnsi="宋体" w:cs="宋体"/>
          <w:lang w:val="en-US" w:eastAsia="zh-CN"/>
        </w:rPr>
        <w:t xml:space="preserve">）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cs="宋体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2" w:firstLineChars="200"/>
        <w:jc w:val="both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4.</w:t>
      </w:r>
      <w:r>
        <w:rPr>
          <w:rFonts w:hint="eastAsia" w:ascii="宋体" w:hAnsi="宋体" w:eastAsia="宋体" w:cs="宋体"/>
          <w:b/>
          <w:bCs/>
          <w:lang w:val="en-US" w:eastAsia="zh-CN"/>
        </w:rPr>
        <w:t>以</w:t>
      </w:r>
      <w:r>
        <w:rPr>
          <w:rFonts w:hint="eastAsia" w:ascii="宋体" w:hAnsi="宋体" w:cs="宋体"/>
          <w:b/>
          <w:bCs/>
          <w:lang w:val="en-US" w:eastAsia="zh-CN"/>
        </w:rPr>
        <w:t>E0-1</w:t>
      </w:r>
      <w:r>
        <w:rPr>
          <w:rFonts w:hint="eastAsia" w:ascii="宋体" w:hAnsi="宋体" w:eastAsia="宋体" w:cs="宋体"/>
          <w:b/>
          <w:bCs/>
          <w:lang w:val="en-US" w:eastAsia="zh-CN"/>
        </w:rPr>
        <w:t>为文件名，把以上所得图幅存储在所建立的考生目录文件夹内。</w:t>
      </w:r>
      <w:r>
        <w:rPr>
          <w:rFonts w:hint="eastAsia" w:ascii="宋体" w:hAnsi="宋体" w:cs="宋体"/>
          <w:lang w:val="en-US" w:eastAsia="zh-CN"/>
        </w:rPr>
        <w:t>(1分）</w:t>
      </w:r>
    </w:p>
    <w:p>
      <w:pPr>
        <w:numPr>
          <w:ilvl w:val="0"/>
          <w:numId w:val="0"/>
        </w:numPr>
        <w:ind w:leftChars="20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drawing>
          <wp:inline distT="0" distB="0" distL="114300" distR="114300">
            <wp:extent cx="4949825" cy="1811020"/>
            <wp:effectExtent l="0" t="0" r="3175" b="2540"/>
            <wp:docPr id="3" name="图片 3" descr="64a32775f33628393b2618fcd02dc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a32775f33628393b2618fcd02dc8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9825" cy="181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cs="宋体"/>
          <w:i w:val="0"/>
          <w:szCs w:val="24"/>
          <w:lang w:val="en-US" w:eastAsia="zh-CN"/>
        </w:rPr>
        <w:t>题1图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rPr>
          <w:rFonts w:hint="eastAsia"/>
          <w:b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二、</w:t>
      </w:r>
      <w:r>
        <w:rPr>
          <w:rFonts w:hint="eastAsia"/>
          <w:b/>
          <w:lang w:val="en-US" w:eastAsia="zh-CN"/>
        </w:rPr>
        <w:t>按题目要求绘制以下图形</w:t>
      </w:r>
      <w:r>
        <w:rPr>
          <w:rFonts w:hint="eastAsia"/>
          <w:b/>
        </w:rPr>
        <w:t>。</w:t>
      </w: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20分</w:t>
      </w:r>
      <w:r>
        <w:rPr>
          <w:rFonts w:hint="eastAsia"/>
          <w:b/>
          <w:lang w:eastAsia="zh-CN"/>
        </w:rPr>
        <w:t>）</w:t>
      </w:r>
    </w:p>
    <w:p>
      <w:pPr>
        <w:ind w:firstLine="422" w:firstLineChars="200"/>
        <w:rPr>
          <w:rFonts w:hint="eastAsia" w:ascii="宋体" w:hAnsi="宋体"/>
          <w:b/>
          <w:bCs w:val="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1.用题一设置的图层画图，绘图比例1：1。</w:t>
      </w:r>
    </w:p>
    <w:p>
      <w:pPr>
        <w:ind w:firstLine="422" w:firstLineChars="200"/>
        <w:rPr>
          <w:rFonts w:hint="eastAsia" w:ascii="宋体" w:hAnsi="宋体"/>
          <w:b/>
          <w:bCs w:val="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2.不标注尺寸。</w:t>
      </w:r>
    </w:p>
    <w:p>
      <w:pPr>
        <w:ind w:firstLine="422" w:firstLineChars="200"/>
        <w:rPr>
          <w:rFonts w:hint="default" w:ascii="宋体" w:hAnsi="宋体"/>
          <w:b/>
          <w:bCs w:val="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3.</w:t>
      </w:r>
      <w:r>
        <w:rPr>
          <w:rFonts w:hint="eastAsia" w:ascii="宋体" w:hAnsi="宋体" w:eastAsia="宋体" w:cs="宋体"/>
          <w:b/>
          <w:bCs w:val="0"/>
          <w:lang w:val="en-US" w:eastAsia="zh-CN"/>
        </w:rPr>
        <w:t>以</w:t>
      </w:r>
      <w:r>
        <w:rPr>
          <w:rFonts w:hint="eastAsia" w:ascii="宋体" w:hAnsi="宋体" w:cs="宋体"/>
          <w:b/>
          <w:bCs w:val="0"/>
          <w:lang w:val="en-US" w:eastAsia="zh-CN"/>
        </w:rPr>
        <w:t>E0-2</w:t>
      </w:r>
      <w:r>
        <w:rPr>
          <w:rFonts w:hint="eastAsia" w:ascii="宋体" w:hAnsi="宋体" w:eastAsia="宋体" w:cs="宋体"/>
          <w:b/>
          <w:bCs w:val="0"/>
          <w:lang w:val="en-US" w:eastAsia="zh-CN"/>
        </w:rPr>
        <w:t>为文件名，把</w:t>
      </w:r>
      <w:r>
        <w:rPr>
          <w:rFonts w:hint="eastAsia" w:ascii="宋体" w:hAnsi="宋体" w:cs="宋体"/>
          <w:b/>
          <w:bCs w:val="0"/>
          <w:lang w:val="en-US" w:eastAsia="zh-CN"/>
        </w:rPr>
        <w:t>完成的图形</w:t>
      </w:r>
      <w:r>
        <w:rPr>
          <w:rFonts w:hint="eastAsia" w:ascii="宋体" w:hAnsi="宋体" w:eastAsia="宋体" w:cs="宋体"/>
          <w:b/>
          <w:bCs w:val="0"/>
          <w:lang w:val="en-US" w:eastAsia="zh-CN"/>
        </w:rPr>
        <w:t>存储在所建立的考生目录文件夹内。</w:t>
      </w:r>
    </w:p>
    <w:p>
      <w:pPr>
        <w:ind w:left="420" w:leftChars="200" w:firstLine="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（图形尺寸、结构绘错，每处扣2分，</w:t>
      </w:r>
      <w:r>
        <w:rPr>
          <w:rFonts w:hint="eastAsia" w:ascii="宋体" w:hAnsi="宋体" w:eastAsia="宋体" w:cs="宋体"/>
          <w:lang w:val="en-US" w:eastAsia="zh-CN"/>
        </w:rPr>
        <w:t>线型每错一处扣1分，保存文件名称错扣</w:t>
      </w:r>
      <w:r>
        <w:rPr>
          <w:rFonts w:hint="eastAsia" w:ascii="宋体" w:hAnsi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>分，扣完为止。</w:t>
      </w:r>
      <w:r>
        <w:rPr>
          <w:rFonts w:hint="eastAsia" w:ascii="宋体" w:hAnsi="宋体" w:cs="宋体"/>
          <w:lang w:val="en-US" w:eastAsia="zh-CN"/>
        </w:rPr>
        <w:t>）</w:t>
      </w:r>
    </w:p>
    <w:p>
      <w:pPr>
        <w:jc w:val="center"/>
        <w:rPr>
          <w:rFonts w:hint="eastAsia" w:ascii="宋体" w:hAnsi="宋体"/>
        </w:rPr>
      </w:pPr>
      <w:r>
        <w:drawing>
          <wp:inline distT="0" distB="0" distL="114300" distR="114300">
            <wp:extent cx="3873500" cy="4347845"/>
            <wp:effectExtent l="0" t="0" r="0" b="82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434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szCs w:val="24"/>
          <w:lang w:val="en-US" w:eastAsia="zh-CN"/>
        </w:rPr>
        <w:t>题2图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cs="Times New Roman"/>
          <w:b/>
          <w:lang w:val="en-US" w:eastAsia="zh-CN"/>
        </w:rPr>
      </w:pPr>
      <w:r>
        <w:rPr>
          <w:rFonts w:hint="eastAsia" w:cs="Times New Roman"/>
          <w:b/>
          <w:lang w:val="en-US" w:eastAsia="zh-CN"/>
        </w:rPr>
        <w:t>三</w:t>
      </w:r>
      <w:r>
        <w:rPr>
          <w:rFonts w:hint="eastAsia" w:cs="Times New Roman"/>
          <w:b/>
          <w:lang w:eastAsia="zh-CN"/>
        </w:rPr>
        <w:t>、</w:t>
      </w:r>
      <w:r>
        <w:rPr>
          <w:rFonts w:hint="eastAsia" w:cs="Times New Roman"/>
          <w:b/>
          <w:lang w:val="en-US" w:eastAsia="zh-CN"/>
        </w:rPr>
        <w:t xml:space="preserve">拆画零件图。（20分） </w:t>
      </w:r>
    </w:p>
    <w:p>
      <w:pPr>
        <w:ind w:left="420" w:leftChars="200" w:firstLine="0" w:firstLineChars="0"/>
        <w:rPr>
          <w:rFonts w:hint="eastAsia" w:ascii="宋体" w:hAnsi="宋体"/>
          <w:b w:val="0"/>
          <w:bCs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1．根据所给弹性辅助支承装配图拆画出零件3底座零件图，详细图纸以给出的CAD文件为准。</w:t>
      </w:r>
      <w:r>
        <w:rPr>
          <w:rFonts w:hint="eastAsia" w:ascii="宋体" w:hAnsi="宋体"/>
          <w:b w:val="0"/>
          <w:bCs/>
          <w:lang w:val="en-US" w:eastAsia="zh-CN"/>
        </w:rPr>
        <w:t xml:space="preserve">（12分，表达方案不限，以清晰为准，结构绘制错误或者缺漏表达每处扣1分,线型错误每处扣0.5分，中心线伸出轮廓3-5毫米未符合国家标准每处扣0.5分，扣完为止） </w:t>
      </w:r>
    </w:p>
    <w:p>
      <w:pPr>
        <w:numPr>
          <w:ilvl w:val="0"/>
          <w:numId w:val="0"/>
        </w:numPr>
        <w:ind w:left="420" w:leftChars="200" w:firstLine="0" w:firstLineChars="0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2.图纸幅A4，零件图要素要齐全，尺寸标注仅标注试卷上所示的总体、定位及特殊性能尺寸，装配图上没有提供的其他要素等，应自行设定。</w:t>
      </w:r>
      <w:r>
        <w:rPr>
          <w:rFonts w:hint="eastAsia" w:ascii="宋体" w:hAnsi="宋体"/>
          <w:b w:val="0"/>
          <w:bCs/>
          <w:lang w:val="en-US" w:eastAsia="zh-CN"/>
        </w:rPr>
        <w:t xml:space="preserve"> </w:t>
      </w:r>
      <w:r>
        <w:rPr>
          <w:rFonts w:hint="eastAsia" w:ascii="宋体" w:hAnsi="宋体" w:cs="宋体"/>
          <w:sz w:val="21"/>
          <w:szCs w:val="21"/>
          <w:lang w:val="en-US" w:eastAsia="zh-CN"/>
        </w:rPr>
        <w:t>（6分，图纸幅面用错扣1分，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尺寸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每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错漏一个扣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0.5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分，扣完为止</w:t>
      </w:r>
      <w:r>
        <w:rPr>
          <w:rFonts w:hint="eastAsia" w:ascii="宋体" w:hAnsi="宋体" w:cs="宋体"/>
          <w:sz w:val="21"/>
          <w:szCs w:val="21"/>
          <w:lang w:val="en-US" w:eastAsia="zh-CN"/>
        </w:rPr>
        <w:t>）</w:t>
      </w:r>
    </w:p>
    <w:p>
      <w:pPr>
        <w:ind w:firstLine="422" w:firstLineChars="200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 xml:space="preserve">3.作图结果以E0-3为文件名保存。 </w:t>
      </w:r>
      <w:r>
        <w:rPr>
          <w:rFonts w:hint="eastAsia" w:ascii="宋体" w:hAnsi="宋体"/>
          <w:b w:val="0"/>
          <w:bCs/>
          <w:lang w:val="en-US" w:eastAsia="zh-CN"/>
        </w:rPr>
        <w:t>（2分）</w:t>
      </w: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  <w:drawing>
          <wp:inline distT="0" distB="0" distL="114300" distR="114300">
            <wp:extent cx="5821045" cy="4176395"/>
            <wp:effectExtent l="0" t="0" r="8255" b="1905"/>
            <wp:docPr id="6" name="图片 6" descr="4级样题第三题素材（打印）-Model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级样题第三题素材（打印）-Model_00"/>
                    <pic:cNvPicPr>
                      <a:picLocks noChangeAspect="1"/>
                    </pic:cNvPicPr>
                  </pic:nvPicPr>
                  <pic:blipFill>
                    <a:blip r:embed="rId7"/>
                    <a:srcRect l="2825" t="174" r="2691" b="3918"/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center"/>
        <w:rPr>
          <w:rFonts w:hint="default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eastAsia" w:ascii="宋体" w:hAnsi="Courier New" w:cs="Times New Roman"/>
          <w:i w:val="0"/>
          <w:iCs/>
          <w:sz w:val="21"/>
          <w:szCs w:val="21"/>
          <w:lang w:val="en-US" w:eastAsia="zh-CN"/>
        </w:rPr>
        <w:t>题3图</w:t>
      </w: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/>
          <w:i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  <w:r>
              <w:rPr>
                <w:rFonts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4874895</wp:posOffset>
                      </wp:positionH>
                      <wp:positionV relativeFrom="paragraph">
                        <wp:posOffset>-1056640</wp:posOffset>
                      </wp:positionV>
                      <wp:extent cx="857250" cy="10121900"/>
                      <wp:effectExtent l="0" t="0" r="0" b="0"/>
                      <wp:wrapNone/>
                      <wp:docPr id="2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7250" cy="10121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      </w:r>
                                </w:p>
                                <w:p/>
                              </w:txbxContent>
                            </wps:txbx>
                            <wps:bodyPr vert="vert270"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" o:spid="_x0000_s1026" o:spt="202" type="#_x0000_t202" style="position:absolute;left:0pt;margin-left:383.85pt;margin-top:-83.2pt;height:797pt;width:67.5pt;z-index:251660288;mso-width-relative:page;mso-height-relative:page;" filled="f" stroked="f" coordsize="21600,21600" o:gfxdata="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23U/R3AAAAA0BAAAPAAAAAAAAAAEAIAAAACIAAABkcnMvZG93bnJldi54&#10;bWxQSwECFAAUAAAACACHTuJAgzP6bL0BAACEAwAADgAAAAAAAAABACAAAAArAQAAZHJzL2Uyb0Rv&#10;Yy54bWxQSwUGAAAAAAYABgBZAQAAWgUAAAAA&#10;">
                      <v:fill on="f" focussize="0,0"/>
                      <v:stroke on="f"/>
                      <v:imagedata o:title=""/>
                      <o:lock v:ext="edit" aspectratio="f"/>
                      <v:textbox style="layout-flow:vertical;mso-layout-flow-alt:bottom-to-top;"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b/>
          <w:i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i w:val="0"/>
          <w:sz w:val="21"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b/>
          <w:i w:val="0"/>
          <w:sz w:val="21"/>
          <w:szCs w:val="21"/>
          <w:lang w:val="en-US" w:eastAsia="zh-CN"/>
        </w:rPr>
        <w:t>、</w:t>
      </w:r>
      <w:r>
        <w:rPr>
          <w:rFonts w:hint="eastAsia" w:ascii="宋体" w:hAnsi="宋体" w:eastAsia="宋体" w:cs="宋体"/>
          <w:b/>
          <w:i w:val="0"/>
          <w:sz w:val="21"/>
          <w:szCs w:val="21"/>
        </w:rPr>
        <w:t>抄画零件图（</w:t>
      </w:r>
      <w:r>
        <w:rPr>
          <w:rFonts w:hint="eastAsia" w:ascii="宋体" w:hAnsi="宋体" w:eastAsia="宋体" w:cs="宋体"/>
          <w:b/>
          <w:i w:val="0"/>
          <w:sz w:val="21"/>
          <w:szCs w:val="21"/>
          <w:lang w:val="en-US" w:eastAsia="zh-CN"/>
        </w:rPr>
        <w:t>30分</w:t>
      </w:r>
      <w:r>
        <w:rPr>
          <w:rFonts w:hint="eastAsia" w:ascii="宋体" w:hAnsi="宋体" w:eastAsia="宋体" w:cs="宋体"/>
          <w:b/>
          <w:i w:val="0"/>
          <w:sz w:val="21"/>
          <w:szCs w:val="21"/>
        </w:rPr>
        <w:t>）</w:t>
      </w:r>
    </w:p>
    <w:p>
      <w:pPr>
        <w:ind w:left="420" w:leftChars="200" w:firstLine="0" w:firstLineChars="0"/>
        <w:rPr>
          <w:rFonts w:hint="default" w:ascii="宋体" w:hAnsi="宋体"/>
          <w:b w:val="0"/>
          <w:bCs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1.用题一设置的图层抄画下图，图幅为A3,不留装订边，横放，绘图比例1：1。</w:t>
      </w:r>
      <w:r>
        <w:rPr>
          <w:rFonts w:hint="eastAsia" w:ascii="宋体" w:hAnsi="宋体"/>
          <w:b w:val="0"/>
          <w:bCs/>
          <w:lang w:val="en-US" w:eastAsia="zh-CN"/>
        </w:rPr>
        <w:t>（18分，主视图8分、左视图6分、俯视图4分、图形结构、线型每错一处扣0.5分，扣完为止）</w:t>
      </w:r>
    </w:p>
    <w:p>
      <w:pPr>
        <w:ind w:left="420" w:leftChars="200" w:firstLine="0" w:firstLineChars="0"/>
        <w:rPr>
          <w:rFonts w:hint="default" w:ascii="宋体" w:hAnsi="宋体"/>
          <w:b/>
          <w:bCs w:val="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2.标注主视图尺寸及表面结构符号。</w:t>
      </w:r>
      <w:r>
        <w:rPr>
          <w:rFonts w:hint="eastAsia" w:ascii="宋体" w:hAnsi="宋体"/>
          <w:b w:val="0"/>
          <w:bCs/>
          <w:lang w:val="en-US" w:eastAsia="zh-CN"/>
        </w:rPr>
        <w:t>（10分，尺寸每错漏一处扣0.5分，表面结构符号每错一处扣1分）</w:t>
      </w:r>
    </w:p>
    <w:p>
      <w:pPr>
        <w:ind w:firstLine="422" w:firstLineChars="200"/>
        <w:rPr>
          <w:rFonts w:hint="default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eastAsia" w:ascii="宋体" w:hAnsi="宋体"/>
          <w:b/>
          <w:bCs w:val="0"/>
          <w:lang w:val="en-US" w:eastAsia="zh-CN"/>
        </w:rPr>
        <w:t>3.作图结果以E0-4为文件名保存。</w:t>
      </w:r>
      <w:r>
        <w:rPr>
          <w:rFonts w:hint="eastAsia" w:ascii="宋体" w:hAnsi="宋体"/>
          <w:b w:val="0"/>
          <w:bCs/>
          <w:lang w:val="en-US" w:eastAsia="zh-CN"/>
        </w:rPr>
        <w:t>（2分）</w:t>
      </w:r>
    </w:p>
    <w:p>
      <w:pPr>
        <w:spacing w:line="360" w:lineRule="auto"/>
        <w:jc w:val="center"/>
        <w:rPr>
          <w:rFonts w:hint="default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default" w:ascii="宋体" w:hAnsi="Courier New" w:cs="Times New Roman"/>
          <w:i w:val="0"/>
          <w:iCs/>
          <w:sz w:val="24"/>
          <w:szCs w:val="20"/>
          <w:lang w:val="en-US" w:eastAsia="zh-CN"/>
        </w:rPr>
        <w:drawing>
          <wp:inline distT="0" distB="0" distL="114300" distR="114300">
            <wp:extent cx="4560570" cy="6370955"/>
            <wp:effectExtent l="0" t="0" r="11430" b="4445"/>
            <wp:docPr id="5" name="图片 5" descr="4级样题零件图(1) Model 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级样题零件图(1) Model (1)_00"/>
                    <pic:cNvPicPr>
                      <a:picLocks noChangeAspect="1"/>
                    </pic:cNvPicPr>
                  </pic:nvPicPr>
                  <pic:blipFill>
                    <a:blip r:embed="rId8"/>
                    <a:srcRect l="6622" t="5370" r="1674" b="4089"/>
                    <a:stretch>
                      <a:fillRect/>
                    </a:stretch>
                  </pic:blipFill>
                  <pic:spPr>
                    <a:xfrm>
                      <a:off x="0" y="0"/>
                      <a:ext cx="4560570" cy="637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宋体" w:cs="宋体"/>
          <w:szCs w:val="21"/>
        </w:rPr>
      </w:pPr>
      <w:r>
        <w:rPr>
          <w:rFonts w:hint="eastAsia" w:ascii="宋体" w:hAnsi="Courier New" w:cs="Times New Roman"/>
          <w:i w:val="0"/>
          <w:iCs/>
          <w:sz w:val="21"/>
          <w:szCs w:val="21"/>
          <w:lang w:val="en-US" w:eastAsia="zh-CN"/>
        </w:rPr>
        <w:t>题4图</w:t>
      </w:r>
    </w:p>
    <w:p>
      <w:pPr>
        <w:spacing w:line="360" w:lineRule="auto"/>
        <w:jc w:val="center"/>
        <w:rPr>
          <w:rFonts w:hint="eastAsia" w:ascii="宋体" w:hAnsi="宋体" w:cs="宋体"/>
          <w:szCs w:val="21"/>
        </w:rPr>
      </w:pPr>
      <w:r>
        <w:rPr>
          <w:rFonts w:hint="eastAsia" w:ascii="黑体" w:hAnsi="华文细黑" w:eastAsia="黑体"/>
          <w:b/>
          <w:bCs/>
          <w:sz w:val="36"/>
          <w:lang w:val="en-US" w:eastAsia="zh-CN"/>
        </w:rPr>
        <w:t>第二部分 手工绘图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得  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noWrap w:val="0"/>
            <w:vAlign w:val="center"/>
          </w:tcPr>
          <w:p>
            <w:pPr>
              <w:keepLines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Lines/>
              <w:jc w:val="center"/>
            </w:pPr>
          </w:p>
        </w:tc>
      </w:tr>
    </w:tbl>
    <w:p>
      <w:pPr>
        <w:numPr>
          <w:ilvl w:val="0"/>
          <w:numId w:val="0"/>
        </w:numPr>
        <w:rPr>
          <w:rFonts w:hint="eastAsia" w:cs="Times New Roman"/>
          <w:b/>
          <w:lang w:val="en-US" w:eastAsia="zh-CN"/>
        </w:rPr>
      </w:pPr>
      <w:r>
        <w:rPr>
          <w:rFonts w:hint="eastAsia" w:cs="Times New Roman"/>
          <w:b/>
          <w:lang w:val="en-US" w:eastAsia="zh-CN"/>
        </w:rPr>
        <w:t>五</w:t>
      </w:r>
      <w:r>
        <w:rPr>
          <w:rFonts w:hint="eastAsia" w:cs="Times New Roman"/>
          <w:b/>
        </w:rPr>
        <w:t>、根据组合体立体图</w:t>
      </w:r>
      <w:r>
        <w:rPr>
          <w:rFonts w:hint="eastAsia" w:cs="Times New Roman"/>
          <w:b/>
          <w:lang w:val="en-US" w:eastAsia="zh-CN"/>
        </w:rPr>
        <w:t>在空白处</w:t>
      </w:r>
      <w:r>
        <w:rPr>
          <w:rFonts w:hint="eastAsia" w:cs="Times New Roman"/>
          <w:b/>
        </w:rPr>
        <w:t>绘制三视图</w:t>
      </w:r>
      <w:r>
        <w:rPr>
          <w:rFonts w:hint="eastAsia" w:cs="Times New Roman"/>
          <w:b/>
          <w:lang w:eastAsia="zh-CN"/>
        </w:rPr>
        <w:t>，</w:t>
      </w:r>
      <w:r>
        <w:rPr>
          <w:rFonts w:hint="eastAsia" w:cs="Times New Roman"/>
          <w:b/>
        </w:rPr>
        <w:t>不需标注尺寸，绘图比例1：1。</w:t>
      </w:r>
      <w:r>
        <w:rPr>
          <w:rFonts w:hint="eastAsia" w:cs="Times New Roman"/>
          <w:b/>
          <w:lang w:val="en-US" w:eastAsia="zh-CN"/>
        </w:rPr>
        <w:t>（20分）</w:t>
      </w:r>
    </w:p>
    <w:p>
      <w:pPr>
        <w:rPr>
          <w:rFonts w:hint="eastAsia" w:cs="Times New Roman"/>
          <w:b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三视图位置错误</w:t>
      </w:r>
      <w:r>
        <w:rPr>
          <w:rFonts w:hint="eastAsia"/>
        </w:rPr>
        <w:t>扣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分；视图布</w:t>
      </w:r>
      <w:r>
        <w:rPr>
          <w:rFonts w:hint="eastAsia"/>
          <w:lang w:val="en-US" w:eastAsia="zh-CN"/>
        </w:rPr>
        <w:t>局</w:t>
      </w:r>
      <w:r>
        <w:rPr>
          <w:rFonts w:hint="eastAsia"/>
        </w:rPr>
        <w:t>不当扣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分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图形结构错误</w:t>
      </w:r>
      <w:r>
        <w:rPr>
          <w:rFonts w:hint="eastAsia"/>
        </w:rPr>
        <w:t>每处扣1分</w:t>
      </w:r>
      <w:r>
        <w:rPr>
          <w:rFonts w:hint="eastAsia"/>
          <w:lang w:eastAsia="zh-CN"/>
        </w:rPr>
        <w:t>，</w:t>
      </w:r>
      <w:r>
        <w:rPr>
          <w:rFonts w:hint="eastAsia"/>
        </w:rPr>
        <w:t>线型</w:t>
      </w:r>
      <w:r>
        <w:rPr>
          <w:rFonts w:hint="eastAsia"/>
          <w:lang w:val="en-US" w:eastAsia="zh-CN"/>
        </w:rPr>
        <w:t>不正确</w:t>
      </w:r>
      <w:r>
        <w:rPr>
          <w:rFonts w:hint="eastAsia"/>
        </w:rPr>
        <w:t>每处扣</w:t>
      </w:r>
      <w:r>
        <w:rPr>
          <w:rFonts w:hint="eastAsia"/>
          <w:lang w:val="en-US" w:eastAsia="zh-CN"/>
        </w:rPr>
        <w:t>0.5</w:t>
      </w:r>
      <w:r>
        <w:rPr>
          <w:rFonts w:hint="eastAsia"/>
        </w:rPr>
        <w:t>分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扣完为止</w:t>
      </w:r>
      <w:r>
        <w:rPr>
          <w:rFonts w:hint="eastAsia"/>
          <w:lang w:eastAsia="zh-CN"/>
        </w:rPr>
        <w:t>。）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-1790700</wp:posOffset>
                </wp:positionV>
                <wp:extent cx="914400" cy="10005060"/>
                <wp:effectExtent l="0" t="0" r="0" b="0"/>
                <wp:wrapNone/>
                <wp:docPr id="1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wrap="square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1pt;margin-top:-141pt;height:787.8pt;width:72pt;z-index:251661312;mso-width-relative:page;mso-height-relative:page;" filled="f" stroked="f" coordsize="21600,21600" o:gfxdata="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BYManbAAAADgEAAA8AAAAAAAAAAQAgAAAAIgAAAGRycy9kb3ducmV2LnhtbFBLAQIUABQAAAAI&#10;AIdO4kDYqTghsQEAAGwDAAAOAAAAAAAAAAEAIAAAACoBAABkcnMvZTJvRG9jLnhtbFBLBQYAAAAA&#10;BgAGAFkBAABNBQAAAAA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4"/>
        </w:rPr>
        <w:drawing>
          <wp:inline distT="0" distB="0" distL="114300" distR="114300">
            <wp:extent cx="2606040" cy="2526030"/>
            <wp:effectExtent l="0" t="0" r="10160" b="1270"/>
            <wp:docPr id="11" name="图片 3" descr="组合体立体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组合体立体图1"/>
                    <pic:cNvPicPr>
                      <a:picLocks noChangeAspect="1"/>
                    </pic:cNvPicPr>
                  </pic:nvPicPr>
                  <pic:blipFill>
                    <a:blip r:embed="rId9"/>
                    <a:srcRect l="21700" t="6508" r="24051" b="6511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宋体" w:hAnsi="Courier New" w:cs="Times New Roman"/>
          <w:i w:val="0"/>
          <w:iCs/>
          <w:sz w:val="24"/>
          <w:szCs w:val="20"/>
          <w:lang w:val="en-US" w:eastAsia="zh-CN"/>
        </w:rPr>
      </w:pPr>
      <w:r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  <w:t>题5图</w:t>
      </w:r>
    </w:p>
    <w:p>
      <w:pPr>
        <w:spacing w:line="360" w:lineRule="auto"/>
        <w:jc w:val="center"/>
        <w:rPr>
          <w:rFonts w:hint="eastAsia" w:ascii="宋体" w:hAnsi="Courier New" w:cs="Times New Roman"/>
          <w:i w:val="0"/>
          <w:iCs/>
          <w:sz w:val="24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color w:val="auto"/>
      </w:rPr>
    </w:pPr>
    <w:r>
      <w:rPr>
        <w:rFonts w:hint="eastAsia"/>
        <w:color w:val="auto"/>
        <w:kern w:val="0"/>
        <w:szCs w:val="21"/>
      </w:rPr>
      <w:t xml:space="preserve">第 </w:t>
    </w:r>
    <w:r>
      <w:rPr>
        <w:color w:val="auto"/>
        <w:kern w:val="0"/>
        <w:szCs w:val="21"/>
      </w:rPr>
      <w:fldChar w:fldCharType="begin"/>
    </w:r>
    <w:r>
      <w:rPr>
        <w:color w:val="auto"/>
        <w:kern w:val="0"/>
        <w:szCs w:val="21"/>
      </w:rPr>
      <w:instrText xml:space="preserve"> PAGE </w:instrText>
    </w:r>
    <w:r>
      <w:rPr>
        <w:color w:val="auto"/>
        <w:kern w:val="0"/>
        <w:szCs w:val="21"/>
      </w:rPr>
      <w:fldChar w:fldCharType="separate"/>
    </w:r>
    <w:r>
      <w:rPr>
        <w:color w:val="auto"/>
        <w:kern w:val="0"/>
        <w:szCs w:val="21"/>
      </w:rPr>
      <w:t>1</w:t>
    </w:r>
    <w:r>
      <w:rPr>
        <w:color w:val="auto"/>
        <w:kern w:val="0"/>
        <w:szCs w:val="21"/>
      </w:rPr>
      <w:fldChar w:fldCharType="end"/>
    </w:r>
    <w:r>
      <w:rPr>
        <w:rFonts w:hint="eastAsia"/>
        <w:color w:val="auto"/>
        <w:kern w:val="0"/>
        <w:szCs w:val="21"/>
      </w:rPr>
      <w:t xml:space="preserve"> 页 共 </w:t>
    </w:r>
    <w:r>
      <w:rPr>
        <w:color w:val="auto"/>
        <w:kern w:val="0"/>
        <w:szCs w:val="21"/>
      </w:rPr>
      <w:fldChar w:fldCharType="begin"/>
    </w:r>
    <w:r>
      <w:rPr>
        <w:color w:val="auto"/>
        <w:kern w:val="0"/>
        <w:szCs w:val="21"/>
      </w:rPr>
      <w:instrText xml:space="preserve"> NUMPAGES </w:instrText>
    </w:r>
    <w:r>
      <w:rPr>
        <w:color w:val="auto"/>
        <w:kern w:val="0"/>
        <w:szCs w:val="21"/>
      </w:rPr>
      <w:fldChar w:fldCharType="separate"/>
    </w:r>
    <w:r>
      <w:rPr>
        <w:color w:val="auto"/>
        <w:kern w:val="0"/>
        <w:szCs w:val="21"/>
      </w:rPr>
      <w:t>4</w:t>
    </w:r>
    <w:r>
      <w:rPr>
        <w:color w:val="auto"/>
        <w:kern w:val="0"/>
        <w:szCs w:val="21"/>
      </w:rPr>
      <w:fldChar w:fldCharType="end"/>
    </w:r>
    <w:r>
      <w:rPr>
        <w:rFonts w:hint="eastAsia"/>
        <w:color w:val="auto"/>
        <w:kern w:val="0"/>
        <w:szCs w:val="21"/>
      </w:rPr>
      <w:t xml:space="preserve"> 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D5999D"/>
    <w:multiLevelType w:val="singleLevel"/>
    <w:tmpl w:val="3AD599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B6A"/>
    <w:rsid w:val="00011B2A"/>
    <w:rsid w:val="00062BD2"/>
    <w:rsid w:val="000A3C6F"/>
    <w:rsid w:val="001014BC"/>
    <w:rsid w:val="001D70AA"/>
    <w:rsid w:val="00433187"/>
    <w:rsid w:val="0044293F"/>
    <w:rsid w:val="006650EF"/>
    <w:rsid w:val="006911BB"/>
    <w:rsid w:val="007D441A"/>
    <w:rsid w:val="007E5EFC"/>
    <w:rsid w:val="00834198"/>
    <w:rsid w:val="00845540"/>
    <w:rsid w:val="00A82647"/>
    <w:rsid w:val="00AB6A76"/>
    <w:rsid w:val="00B9692C"/>
    <w:rsid w:val="00C37B6A"/>
    <w:rsid w:val="00C4228D"/>
    <w:rsid w:val="00C93F49"/>
    <w:rsid w:val="00E701E7"/>
    <w:rsid w:val="03AB574C"/>
    <w:rsid w:val="06B35037"/>
    <w:rsid w:val="08B3791D"/>
    <w:rsid w:val="08D00B1E"/>
    <w:rsid w:val="0D6F6A77"/>
    <w:rsid w:val="15E66256"/>
    <w:rsid w:val="1CA8030F"/>
    <w:rsid w:val="1CED7731"/>
    <w:rsid w:val="23FF439B"/>
    <w:rsid w:val="28E12CFA"/>
    <w:rsid w:val="2CEB41A3"/>
    <w:rsid w:val="31802BDE"/>
    <w:rsid w:val="32306BC9"/>
    <w:rsid w:val="427875BD"/>
    <w:rsid w:val="456872FA"/>
    <w:rsid w:val="484E4E84"/>
    <w:rsid w:val="48F12662"/>
    <w:rsid w:val="4BEE68CC"/>
    <w:rsid w:val="4D5A618B"/>
    <w:rsid w:val="586B1796"/>
    <w:rsid w:val="58D85330"/>
    <w:rsid w:val="5A85365F"/>
    <w:rsid w:val="5B544766"/>
    <w:rsid w:val="5CD23597"/>
    <w:rsid w:val="66457D72"/>
    <w:rsid w:val="76535B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osta</Company>
  <Pages>4</Pages>
  <Words>169</Words>
  <Characters>969</Characters>
  <Lines>8</Lines>
  <Paragraphs>2</Paragraphs>
  <TotalTime>0</TotalTime>
  <ScaleCrop>false</ScaleCrop>
  <LinksUpToDate>false</LinksUpToDate>
  <CharactersWithSpaces>1136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2008-01-31T01:30:00Z</dcterms:created>
  <dc:creator>gd</dc:creator>
  <cp:lastModifiedBy>锋</cp:lastModifiedBy>
  <dcterms:modified xsi:type="dcterms:W3CDTF">2021-07-16T14:23:52Z</dcterms:modified>
  <dc:title>广东省职业技能鉴定统一试卷（小三，黑体，居中）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BB0B5DAA58124FC892477D4BA9684F9E</vt:lpwstr>
  </property>
</Properties>
</file>