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科目代码：130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0;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8;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6;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6;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建筑工程三级理论知识试卷</w:t>
      </w:r>
    </w:p>
    <w:p>
      <w:pPr>
        <w:pStyle w:val="72"/>
      </w:pPr>
      <w:r>
        <w:t>试卷编码：408082300131-2025040001</w:t>
      </w:r>
    </w:p>
    <w:p>
      <w:pPr>
        <w:pStyle w:val="31"/>
      </w:pPr>
      <w:r>
        <w:t>职    业：建筑工程</w:t>
      </w:r>
    </w:p>
    <w:p>
      <w:pPr>
        <w:pStyle w:val="31"/>
      </w:pPr>
      <w:r>
        <w:t>等    级：三级</w:t>
      </w:r>
    </w:p>
    <w:p>
      <w:pPr>
        <w:pStyle w:val="31"/>
      </w:pPr>
      <w:r>
        <w:t>卷 册 一：理论知识</w:t>
      </w:r>
    </w:p>
    <w:p>
      <w:pPr>
        <w:pStyle w:val="43"/>
      </w:pPr>
      <w:r>
        <w:t>注   意   事   项</w:t>
      </w:r>
    </w:p>
    <w:p>
      <w:pPr>
        <w:pStyle w:val="67"/>
      </w:pPr>
      <w:r>
        <w:t>1、考试时间：</w:t>
      </w:r>
      <w:r>
        <w:rPr>
          <w:rFonts w:hint="eastAsia"/>
          <w:lang w:val="en-US" w:eastAsia="zh-CN"/>
        </w:rPr>
        <w:t>12</w:t>
      </w:r>
      <w:bookmarkStart w:id="0" w:name="_GoBack"/>
      <w:bookmarkEnd w:id="0"/>
      <w:r>
        <w:t>0分钟。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55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gridCol w:w="22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三</w:t>
            </w:r>
          </w:p>
        </w:tc>
        <w:tc>
          <w:tcPr>
            <w:tcW w:w="222"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222"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w:t>
      </w:r>
      <w:r>
        <w:rPr>
          <w:rFonts w:hint="eastAsia"/>
          <w:lang w:val="en-US" w:eastAsia="zh-CN"/>
        </w:rPr>
        <w:t>6</w:t>
      </w:r>
      <w:r>
        <w:t>0分。）</w:t>
      </w:r>
    </w:p>
    <w:p>
      <w:pPr>
        <w:pStyle w:val="67"/>
      </w:pPr>
      <w:r>
        <w:t>1、下列不属于职业道德特性的是（　　）。</w:t>
      </w:r>
    </w:p>
    <w:p>
      <w:pPr>
        <w:pStyle w:val="70"/>
      </w:pPr>
      <w:r>
        <w:tab/>
      </w:r>
      <w:r>
        <w:t>A、职业性</w:t>
      </w:r>
      <w:r>
        <w:tab/>
      </w:r>
      <w:r>
        <w:t>B、操作性</w:t>
      </w:r>
      <w:r>
        <w:tab/>
      </w:r>
      <w:r>
        <w:t>C、实践性</w:t>
      </w:r>
      <w:r>
        <w:tab/>
      </w:r>
      <w:r>
        <w:t>D、多样性</w:t>
      </w:r>
    </w:p>
    <w:p>
      <w:pPr>
        <w:pStyle w:val="67"/>
      </w:pPr>
      <w:r>
        <w:t>2、职业道德中体现社会主义道德建设的核心是（　　）。</w:t>
      </w:r>
    </w:p>
    <w:p>
      <w:pPr>
        <w:pStyle w:val="69"/>
      </w:pPr>
      <w:r>
        <w:tab/>
      </w:r>
      <w:r>
        <w:t>A、从业者的思想和宗旨</w:t>
      </w:r>
      <w:r>
        <w:tab/>
      </w:r>
      <w:r>
        <w:t>B、从业环境</w:t>
      </w:r>
    </w:p>
    <w:p>
      <w:pPr>
        <w:pStyle w:val="69"/>
      </w:pPr>
      <w:r>
        <w:tab/>
      </w:r>
      <w:r>
        <w:t>C、社会职业道德</w:t>
      </w:r>
      <w:r>
        <w:tab/>
      </w:r>
      <w:r>
        <w:t>D、行业规范</w:t>
      </w:r>
    </w:p>
    <w:p>
      <w:pPr>
        <w:pStyle w:val="67"/>
      </w:pPr>
      <w:r>
        <w:t>3、（　　）是一切职业道德的“立足点。</w:t>
      </w:r>
    </w:p>
    <w:p>
      <w:pPr>
        <w:pStyle w:val="70"/>
      </w:pPr>
      <w:r>
        <w:tab/>
      </w:r>
      <w:r>
        <w:t>A、爱岗敬业</w:t>
      </w:r>
      <w:r>
        <w:tab/>
      </w:r>
      <w:r>
        <w:t>B、诚实守信</w:t>
      </w:r>
      <w:r>
        <w:tab/>
      </w:r>
      <w:r>
        <w:t>C、办事公道</w:t>
      </w:r>
      <w:r>
        <w:tab/>
      </w:r>
      <w:r>
        <w:t>D、奉献社会</w:t>
      </w:r>
    </w:p>
    <w:p>
      <w:pPr>
        <w:pStyle w:val="67"/>
      </w:pPr>
      <w:r>
        <w:t>4、下列不属于职业化内容的是（　　）。</w:t>
      </w:r>
    </w:p>
    <w:p>
      <w:pPr>
        <w:pStyle w:val="69"/>
      </w:pPr>
      <w:r>
        <w:tab/>
      </w:r>
      <w:r>
        <w:t>A、职业化素养</w:t>
      </w:r>
      <w:r>
        <w:tab/>
      </w:r>
      <w:r>
        <w:t>B、职业道德</w:t>
      </w:r>
    </w:p>
    <w:p>
      <w:pPr>
        <w:pStyle w:val="69"/>
      </w:pPr>
      <w:r>
        <w:tab/>
      </w:r>
      <w:r>
        <w:t>C、职业化技能</w:t>
      </w:r>
      <w:r>
        <w:tab/>
      </w:r>
      <w:r>
        <w:t>D、职业化行为规范</w:t>
      </w:r>
    </w:p>
    <w:p>
      <w:pPr>
        <w:pStyle w:val="67"/>
      </w:pPr>
      <w:r>
        <w:t>5、加强职业道德修养的途径不包括（　　）。</w:t>
      </w:r>
    </w:p>
    <w:p>
      <w:pPr>
        <w:pStyle w:val="68"/>
      </w:pPr>
      <w:r>
        <w:tab/>
      </w:r>
      <w:r>
        <w:t>A、树立正确的人生观</w:t>
      </w:r>
    </w:p>
    <w:p>
      <w:pPr>
        <w:pStyle w:val="68"/>
      </w:pPr>
      <w:r>
        <w:tab/>
      </w:r>
      <w:r>
        <w:t>B、培养自己良好的行为习惯</w:t>
      </w:r>
    </w:p>
    <w:p>
      <w:pPr>
        <w:pStyle w:val="68"/>
      </w:pPr>
      <w:r>
        <w:tab/>
      </w:r>
      <w:r>
        <w:t>C、学习先进人物的优秀品质，不断激励自己</w:t>
      </w:r>
    </w:p>
    <w:p>
      <w:pPr>
        <w:pStyle w:val="68"/>
      </w:pPr>
      <w:r>
        <w:tab/>
      </w:r>
      <w:r>
        <w:t>D、坚决同社会上的不良现象作斗争</w:t>
      </w:r>
    </w:p>
    <w:p>
      <w:pPr>
        <w:pStyle w:val="67"/>
      </w:pPr>
      <w:r>
        <w:t>6、职业道德行为修养的内容包括职业道德知识、职业道德规范、职业道德品质和（　　）四个方面。</w:t>
      </w:r>
    </w:p>
    <w:p>
      <w:pPr>
        <w:pStyle w:val="69"/>
      </w:pPr>
      <w:r>
        <w:tab/>
      </w:r>
      <w:r>
        <w:t>A、职业道德理论</w:t>
      </w:r>
      <w:r>
        <w:tab/>
      </w:r>
      <w:r>
        <w:t>B、职业道德行为</w:t>
      </w:r>
    </w:p>
    <w:p>
      <w:pPr>
        <w:pStyle w:val="69"/>
      </w:pPr>
      <w:r>
        <w:tab/>
      </w:r>
      <w:r>
        <w:t>C、职业道德自育</w:t>
      </w:r>
      <w:r>
        <w:tab/>
      </w:r>
      <w:r>
        <w:t>D、职业道德技能</w:t>
      </w:r>
    </w:p>
    <w:p>
      <w:pPr>
        <w:pStyle w:val="67"/>
      </w:pPr>
      <w:r>
        <w:t>7、关于爱岗敬业的说法中，你认为不正确的是（　　）</w:t>
      </w:r>
    </w:p>
    <w:p>
      <w:pPr>
        <w:pStyle w:val="68"/>
      </w:pPr>
      <w:r>
        <w:tab/>
      </w:r>
      <w:r>
        <w:t>A、爱岗敬业是现代企业精神</w:t>
      </w:r>
    </w:p>
    <w:p>
      <w:pPr>
        <w:pStyle w:val="68"/>
      </w:pPr>
      <w:r>
        <w:tab/>
      </w:r>
      <w:r>
        <w:t>B、现代社会提倡人才流动，爱岗敬业正逐步丧失它的价值</w:t>
      </w:r>
    </w:p>
    <w:p>
      <w:pPr>
        <w:pStyle w:val="68"/>
      </w:pPr>
      <w:r>
        <w:tab/>
      </w:r>
      <w:r>
        <w:t>C、爱岗敬业要树立终生学习观念</w:t>
      </w:r>
    </w:p>
    <w:p>
      <w:pPr>
        <w:pStyle w:val="68"/>
      </w:pPr>
      <w:r>
        <w:tab/>
      </w:r>
      <w:r>
        <w:t>D、发扬螺丝钉精神是爱岗敬业的重要表现</w:t>
      </w:r>
    </w:p>
    <w:p>
      <w:pPr>
        <w:pStyle w:val="67"/>
      </w:pPr>
      <w:r>
        <w:t>8、图纸图幅是由图纸宽度与（　　）组成的图面。</w:t>
      </w:r>
    </w:p>
    <w:p>
      <w:pPr>
        <w:pStyle w:val="70"/>
      </w:pPr>
      <w:r>
        <w:tab/>
      </w:r>
      <w:r>
        <w:t>A、高度</w:t>
      </w:r>
      <w:r>
        <w:tab/>
      </w:r>
      <w:r>
        <w:t>B、宽度</w:t>
      </w:r>
      <w:r>
        <w:tab/>
      </w:r>
      <w:r>
        <w:t>C、长度</w:t>
      </w:r>
    </w:p>
    <w:p>
      <w:pPr>
        <w:pStyle w:val="67"/>
      </w:pPr>
      <w:r>
        <w:t>9、图纸布局分为（　　）和竖式。</w:t>
      </w:r>
    </w:p>
    <w:p>
      <w:pPr>
        <w:pStyle w:val="70"/>
      </w:pPr>
      <w:r>
        <w:tab/>
      </w:r>
      <w:r>
        <w:t>A、横向</w:t>
      </w:r>
      <w:r>
        <w:tab/>
      </w:r>
      <w:r>
        <w:t>B、纵向</w:t>
      </w:r>
      <w:r>
        <w:tab/>
      </w:r>
      <w:r>
        <w:t>C、横式</w:t>
      </w:r>
      <w:r>
        <w:tab/>
      </w:r>
      <w:r>
        <w:t>D、竖向</w:t>
      </w:r>
    </w:p>
    <w:p>
      <w:pPr>
        <w:pStyle w:val="67"/>
      </w:pPr>
      <w:r>
        <w:t>10、字母与数字的字高不应小于（　　）。</w:t>
      </w:r>
    </w:p>
    <w:p>
      <w:pPr>
        <w:pStyle w:val="70"/>
      </w:pPr>
      <w:r>
        <w:tab/>
      </w:r>
      <w:r>
        <w:t>A、2.5mm</w:t>
      </w:r>
      <w:r>
        <w:tab/>
      </w:r>
      <w:r>
        <w:t>B、2mm</w:t>
      </w:r>
      <w:r>
        <w:tab/>
      </w:r>
      <w:r>
        <w:t>C、3mm</w:t>
      </w:r>
      <w:r>
        <w:tab/>
      </w:r>
      <w:r>
        <w:t>D、3.5mm</w:t>
      </w:r>
    </w:p>
    <w:p>
      <w:pPr>
        <w:pStyle w:val="67"/>
      </w:pPr>
      <w:r>
        <w:t>11、计算机辅助制图时定位轴线宜与图框边线（　　）。</w:t>
      </w:r>
    </w:p>
    <w:p>
      <w:pPr>
        <w:pStyle w:val="70"/>
      </w:pPr>
      <w:r>
        <w:tab/>
      </w:r>
      <w:r>
        <w:t>A、重合</w:t>
      </w:r>
      <w:r>
        <w:tab/>
      </w:r>
      <w:r>
        <w:t>B、平行</w:t>
      </w:r>
      <w:r>
        <w:tab/>
      </w:r>
      <w:r>
        <w:t>C、一致</w:t>
      </w:r>
      <w:r>
        <w:tab/>
      </w:r>
      <w:r>
        <w:t>D、垂直</w:t>
      </w:r>
    </w:p>
    <w:p>
      <w:pPr>
        <w:pStyle w:val="67"/>
      </w:pPr>
      <w:r>
        <w:t>12、物体在水平投影面上反映的方向是（　　）。</w:t>
      </w:r>
    </w:p>
    <w:p>
      <w:pPr>
        <w:pStyle w:val="70"/>
      </w:pPr>
      <w:r>
        <w:tab/>
      </w:r>
      <w:r>
        <w:t>A、上下、左右</w:t>
      </w:r>
      <w:r>
        <w:tab/>
      </w:r>
      <w:r>
        <w:t>B、前后、左右</w:t>
      </w:r>
      <w:r>
        <w:tab/>
      </w:r>
      <w:r>
        <w:t>C、上下、前后</w:t>
      </w:r>
      <w:r>
        <w:tab/>
      </w:r>
      <w:r>
        <w:t>D、下上、左右</w:t>
      </w:r>
    </w:p>
    <w:p>
      <w:pPr>
        <w:pStyle w:val="67"/>
      </w:pPr>
      <w:r>
        <w:t>13、三棱柱的三面投影中，有（　　）面投影是矩形。</w:t>
      </w:r>
    </w:p>
    <w:p>
      <w:pPr>
        <w:pStyle w:val="70"/>
      </w:pPr>
      <w:r>
        <w:tab/>
      </w:r>
      <w:r>
        <w:t>A、0</w:t>
      </w:r>
      <w:r>
        <w:tab/>
      </w:r>
      <w:r>
        <w:t>B、1</w:t>
      </w:r>
      <w:r>
        <w:tab/>
      </w:r>
      <w:r>
        <w:t>C、2</w:t>
      </w:r>
      <w:r>
        <w:tab/>
      </w:r>
      <w:r>
        <w:t>D、3</w:t>
      </w:r>
    </w:p>
    <w:p>
      <w:pPr>
        <w:pStyle w:val="67"/>
      </w:pPr>
      <w:r>
        <w:t>14、形体的不可见线在正等轴测图中（　　）。</w:t>
      </w:r>
    </w:p>
    <w:p>
      <w:pPr>
        <w:pStyle w:val="69"/>
      </w:pPr>
      <w:r>
        <w:tab/>
      </w:r>
      <w:r>
        <w:t>A、不绘制</w:t>
      </w:r>
      <w:r>
        <w:tab/>
      </w:r>
      <w:r>
        <w:t>B、绘制为实线</w:t>
      </w:r>
    </w:p>
    <w:p>
      <w:pPr>
        <w:pStyle w:val="69"/>
      </w:pPr>
      <w:r>
        <w:tab/>
      </w:r>
      <w:r>
        <w:t>C、绘制为虚线</w:t>
      </w:r>
      <w:r>
        <w:tab/>
      </w:r>
      <w:r>
        <w:t>D、绘制为单点长画线</w:t>
      </w:r>
    </w:p>
    <w:p>
      <w:pPr>
        <w:pStyle w:val="67"/>
      </w:pPr>
      <w:r>
        <w:t>15、正等轴测投影的投射线（　　）于轴测投影面。</w:t>
      </w:r>
    </w:p>
    <w:p>
      <w:pPr>
        <w:pStyle w:val="69"/>
      </w:pPr>
      <w:r>
        <w:tab/>
      </w:r>
      <w:r>
        <w:t>A、平行</w:t>
      </w:r>
      <w:r>
        <w:tab/>
      </w:r>
      <w:r>
        <w:t>B、垂直</w:t>
      </w:r>
    </w:p>
    <w:p>
      <w:pPr>
        <w:pStyle w:val="69"/>
      </w:pPr>
      <w:r>
        <w:tab/>
      </w:r>
      <w:r>
        <w:t>C、倾斜</w:t>
      </w:r>
      <w:r>
        <w:tab/>
      </w:r>
      <w:r>
        <w:t>D、无相互位置关系</w:t>
      </w:r>
    </w:p>
    <w:p>
      <w:pPr>
        <w:pStyle w:val="67"/>
      </w:pPr>
      <w:r>
        <w:t>16、下列选项中属于施工总说明包括内容的是（　　）。</w:t>
      </w:r>
    </w:p>
    <w:p>
      <w:pPr>
        <w:pStyle w:val="69"/>
      </w:pPr>
      <w:r>
        <w:tab/>
      </w:r>
      <w:r>
        <w:t>A、建筑物平面形状</w:t>
      </w:r>
      <w:r>
        <w:tab/>
      </w:r>
      <w:r>
        <w:t>B、主要结构施工方法</w:t>
      </w:r>
    </w:p>
    <w:p>
      <w:pPr>
        <w:pStyle w:val="69"/>
      </w:pPr>
      <w:r>
        <w:tab/>
      </w:r>
      <w:r>
        <w:t>C、房屋定位线</w:t>
      </w:r>
      <w:r>
        <w:tab/>
      </w:r>
      <w:r>
        <w:t>D、门窗代号</w:t>
      </w:r>
    </w:p>
    <w:p>
      <w:pPr>
        <w:pStyle w:val="67"/>
      </w:pPr>
      <w:r>
        <w:t>17、建筑详图必须加注（　　）或详图符号，详图符号应与被索引的图样上的索引符号相对应。</w:t>
      </w:r>
    </w:p>
    <w:p>
      <w:pPr>
        <w:pStyle w:val="70"/>
      </w:pPr>
      <w:r>
        <w:tab/>
      </w:r>
      <w:r>
        <w:t>A、图名</w:t>
      </w:r>
      <w:r>
        <w:tab/>
      </w:r>
      <w:r>
        <w:t>B、尺寸标注</w:t>
      </w:r>
      <w:r>
        <w:tab/>
      </w:r>
      <w:r>
        <w:t>C、轴线</w:t>
      </w:r>
      <w:r>
        <w:tab/>
      </w:r>
      <w:r>
        <w:t>D、轴号</w:t>
      </w:r>
    </w:p>
    <w:p>
      <w:pPr>
        <w:pStyle w:val="67"/>
      </w:pPr>
      <w:r>
        <w:t>18、纳入综合管廊的给水、再生水管道的设计使用年限不应低于（　　）年。</w:t>
      </w:r>
    </w:p>
    <w:p>
      <w:pPr>
        <w:pStyle w:val="70"/>
      </w:pPr>
      <w:r>
        <w:tab/>
      </w:r>
      <w:r>
        <w:t>A、30</w:t>
      </w:r>
      <w:r>
        <w:tab/>
      </w:r>
      <w:r>
        <w:t>B、50</w:t>
      </w:r>
      <w:r>
        <w:tab/>
      </w:r>
      <w:r>
        <w:t>C、70</w:t>
      </w:r>
      <w:r>
        <w:tab/>
      </w:r>
      <w:r>
        <w:t>D、100</w:t>
      </w:r>
    </w:p>
    <w:p>
      <w:pPr>
        <w:pStyle w:val="67"/>
      </w:pPr>
      <w:r>
        <w:t>19、要在立管上添加阀门，一般不再下列（　　）视图中操作</w:t>
      </w:r>
    </w:p>
    <w:p>
      <w:pPr>
        <w:pStyle w:val="70"/>
      </w:pPr>
      <w:r>
        <w:tab/>
      </w:r>
      <w:r>
        <w:t>A、立面图</w:t>
      </w:r>
      <w:r>
        <w:tab/>
      </w:r>
      <w:r>
        <w:t>B、剖面图</w:t>
      </w:r>
      <w:r>
        <w:tab/>
      </w:r>
      <w:r>
        <w:t>C、三维视图</w:t>
      </w:r>
      <w:r>
        <w:tab/>
      </w:r>
      <w:r>
        <w:t>D、平面图</w:t>
      </w:r>
    </w:p>
    <w:p>
      <w:pPr>
        <w:pStyle w:val="67"/>
      </w:pPr>
      <w:r>
        <w:t>20、对于LOD300的BIM模型，下面哪一项不是暖通给水管体现的信息？（　　）</w:t>
      </w:r>
    </w:p>
    <w:p>
      <w:pPr>
        <w:pStyle w:val="69"/>
      </w:pPr>
      <w:r>
        <w:tab/>
      </w:r>
      <w:r>
        <w:t>A、管线尺寸</w:t>
      </w:r>
      <w:r>
        <w:tab/>
      </w:r>
      <w:r>
        <w:t>B、支管线</w:t>
      </w:r>
    </w:p>
    <w:p>
      <w:pPr>
        <w:pStyle w:val="69"/>
      </w:pPr>
      <w:r>
        <w:tab/>
      </w:r>
      <w:r>
        <w:t>C、管线技术参数</w:t>
      </w:r>
      <w:r>
        <w:tab/>
      </w:r>
      <w:r>
        <w:t>D、管线标高</w:t>
      </w:r>
    </w:p>
    <w:p>
      <w:pPr>
        <w:pStyle w:val="67"/>
      </w:pPr>
      <w:r>
        <w:t>21、IFC 作为建筑产品数据表达与交换的（　　）标准，支持建筑物全生命周期的数据交换与共享。</w:t>
      </w:r>
    </w:p>
    <w:p>
      <w:pPr>
        <w:pStyle w:val="70"/>
      </w:pPr>
      <w:r>
        <w:tab/>
      </w:r>
      <w:r>
        <w:t>A、国际</w:t>
      </w:r>
      <w:r>
        <w:tab/>
      </w:r>
      <w:r>
        <w:t>B、国家</w:t>
      </w:r>
      <w:r>
        <w:tab/>
      </w:r>
      <w:r>
        <w:t>C、行业</w:t>
      </w:r>
      <w:r>
        <w:tab/>
      </w:r>
      <w:r>
        <w:t>D、地方</w:t>
      </w:r>
    </w:p>
    <w:p>
      <w:pPr>
        <w:pStyle w:val="67"/>
      </w:pPr>
      <w:r>
        <w:t>22、道路表面有可正确识别的材质应属于几何精度几级？（　　）</w:t>
      </w:r>
    </w:p>
    <w:p>
      <w:pPr>
        <w:pStyle w:val="70"/>
      </w:pPr>
      <w:r>
        <w:tab/>
      </w:r>
      <w:r>
        <w:t>A、G1</w:t>
      </w:r>
      <w:r>
        <w:tab/>
      </w:r>
      <w:r>
        <w:t>B、G2</w:t>
      </w:r>
      <w:r>
        <w:tab/>
      </w:r>
      <w:r>
        <w:t>C、G3</w:t>
      </w:r>
      <w:r>
        <w:tab/>
      </w:r>
      <w:r>
        <w:t>D、G4</w:t>
      </w:r>
    </w:p>
    <w:p>
      <w:pPr>
        <w:pStyle w:val="67"/>
      </w:pPr>
      <w:r>
        <w:t>23、《建筑工程设计信息模型制图标准》中预制木梁、木柱关联单元不包括（　　）</w:t>
      </w:r>
    </w:p>
    <w:p>
      <w:pPr>
        <w:pStyle w:val="70"/>
      </w:pPr>
      <w:r>
        <w:tab/>
      </w:r>
      <w:r>
        <w:t>A、支承构件</w:t>
      </w:r>
      <w:r>
        <w:tab/>
      </w:r>
      <w:r>
        <w:t>B、连接件</w:t>
      </w:r>
      <w:r>
        <w:tab/>
      </w:r>
      <w:r>
        <w:t>C、套管</w:t>
      </w:r>
      <w:r>
        <w:tab/>
      </w:r>
      <w:r>
        <w:t>D、通风构造</w:t>
      </w:r>
    </w:p>
    <w:p>
      <w:pPr>
        <w:pStyle w:val="67"/>
      </w:pPr>
      <w:r>
        <w:t>24、设备专业BIM模型审查及优化标准的内容不包括（　　）</w:t>
      </w:r>
    </w:p>
    <w:p>
      <w:pPr>
        <w:pStyle w:val="68"/>
      </w:pPr>
      <w:r>
        <w:tab/>
      </w:r>
      <w:r>
        <w:t>A、室内LED屏幕连接复核</w:t>
      </w:r>
    </w:p>
    <w:p>
      <w:pPr>
        <w:pStyle w:val="68"/>
      </w:pPr>
      <w:r>
        <w:tab/>
      </w:r>
      <w:r>
        <w:t>B、是否符合管线标高原则</w:t>
      </w:r>
    </w:p>
    <w:p>
      <w:pPr>
        <w:pStyle w:val="68"/>
      </w:pPr>
      <w:r>
        <w:tab/>
      </w:r>
      <w:r>
        <w:t>C、审核走廊、中庭等净高度、宽度、梁高</w:t>
      </w:r>
    </w:p>
    <w:p>
      <w:pPr>
        <w:pStyle w:val="68"/>
      </w:pPr>
      <w:r>
        <w:tab/>
      </w:r>
      <w:r>
        <w:t>D、涉及内装楼层的监控、探头等装置的复核</w:t>
      </w:r>
    </w:p>
    <w:p>
      <w:pPr>
        <w:pStyle w:val="67"/>
      </w:pPr>
      <w:r>
        <w:t>25、BIM设计的集成化不包括（　　）</w:t>
      </w:r>
    </w:p>
    <w:p>
      <w:pPr>
        <w:pStyle w:val="69"/>
      </w:pPr>
      <w:r>
        <w:tab/>
      </w:r>
      <w:r>
        <w:t>A、信息的集成化</w:t>
      </w:r>
      <w:r>
        <w:tab/>
      </w:r>
      <w:r>
        <w:t>B、交付形式的集成化</w:t>
      </w:r>
    </w:p>
    <w:p>
      <w:pPr>
        <w:pStyle w:val="69"/>
      </w:pPr>
      <w:r>
        <w:tab/>
      </w:r>
      <w:r>
        <w:t>C、设计与模拟工具的集成化</w:t>
      </w:r>
      <w:r>
        <w:tab/>
      </w:r>
      <w:r>
        <w:t>D、空间集成化</w:t>
      </w:r>
    </w:p>
    <w:p>
      <w:pPr>
        <w:pStyle w:val="67"/>
      </w:pPr>
      <w:r>
        <w:t>26、下列选项中，属于软件间的单向直接互用的是（　　）。</w:t>
      </w:r>
    </w:p>
    <w:p>
      <w:pPr>
        <w:pStyle w:val="68"/>
      </w:pPr>
      <w:r>
        <w:tab/>
      </w:r>
      <w:r>
        <w:t>A、BIM建模软件(BIM软件)与结构分析软件(ETABS)</w:t>
      </w:r>
    </w:p>
    <w:p>
      <w:pPr>
        <w:pStyle w:val="68"/>
      </w:pPr>
      <w:r>
        <w:tab/>
      </w:r>
      <w:r>
        <w:t>B、BIM建模软件(BIM软件)与碰撞检测软件(Navisworks)</w:t>
      </w:r>
    </w:p>
    <w:p>
      <w:pPr>
        <w:pStyle w:val="68"/>
      </w:pPr>
      <w:r>
        <w:tab/>
      </w:r>
      <w:r>
        <w:t>C、BIM建模软件(BIM软件)与可视化软件(Artlantis)</w:t>
      </w:r>
    </w:p>
    <w:p>
      <w:pPr>
        <w:pStyle w:val="68"/>
      </w:pPr>
      <w:r>
        <w:tab/>
      </w:r>
      <w:r>
        <w:t>D、中间文件(DWG)与算量软件(鲁班)</w:t>
      </w:r>
    </w:p>
    <w:p>
      <w:pPr>
        <w:pStyle w:val="67"/>
      </w:pPr>
      <w:r>
        <w:t>27、下列关于创建族时族参数的设置，下列描述最为正确及完整的选项是？（　　）</w:t>
      </w:r>
    </w:p>
    <w:p>
      <w:pPr>
        <w:pStyle w:val="68"/>
      </w:pPr>
      <w:r>
        <w:tab/>
      </w:r>
      <w:r>
        <w:t>A、族参数可以分为“实例”或“类型”参数</w:t>
      </w:r>
    </w:p>
    <w:p>
      <w:pPr>
        <w:pStyle w:val="68"/>
      </w:pPr>
      <w:r>
        <w:tab/>
      </w:r>
      <w:r>
        <w:t>B、通过添加新参数，就可以对包含于每个族实例或类型中的信息进行更多的控制</w:t>
      </w:r>
    </w:p>
    <w:p>
      <w:pPr>
        <w:pStyle w:val="68"/>
      </w:pPr>
      <w:r>
        <w:tab/>
      </w:r>
      <w:r>
        <w:t>C、创建嵌套族时，可以创建共享参数用于控制某族嵌套在另一族中时的行为</w:t>
      </w:r>
    </w:p>
    <w:p>
      <w:pPr>
        <w:pStyle w:val="68"/>
      </w:pPr>
      <w:r>
        <w:tab/>
      </w:r>
      <w:r>
        <w:t>D、以上描述都是正确的</w:t>
      </w:r>
    </w:p>
    <w:p>
      <w:pPr>
        <w:pStyle w:val="67"/>
      </w:pPr>
      <w:r>
        <w:t>28、下列选项中哪项在“项目参数”对话框中不是默认的？（　　）</w:t>
      </w:r>
    </w:p>
    <w:p>
      <w:pPr>
        <w:pStyle w:val="70"/>
      </w:pPr>
      <w:r>
        <w:tab/>
      </w:r>
      <w:r>
        <w:t>A、单位</w:t>
      </w:r>
      <w:r>
        <w:tab/>
      </w:r>
      <w:r>
        <w:t>B、防火等级</w:t>
      </w:r>
      <w:r>
        <w:tab/>
      </w:r>
      <w:r>
        <w:t>C、材料编号</w:t>
      </w:r>
      <w:r>
        <w:tab/>
      </w:r>
      <w:r>
        <w:t>D、楼板</w:t>
      </w:r>
    </w:p>
    <w:p>
      <w:pPr>
        <w:pStyle w:val="67"/>
      </w:pPr>
      <w:r>
        <w:t>29、下列选项关于碰撞检查的顺序说法正确的是（　　）。</w:t>
      </w:r>
    </w:p>
    <w:p>
      <w:pPr>
        <w:pStyle w:val="68"/>
      </w:pPr>
      <w:r>
        <w:tab/>
      </w:r>
      <w:r>
        <w:t>A、首先进行设备内部各专业碰撞检测，然后进行土建碰撞检测，之后进行结构与给排水、暖、电专业碰撞检测等，最后解决各管线之间交叉问题</w:t>
      </w:r>
    </w:p>
    <w:p>
      <w:pPr>
        <w:pStyle w:val="68"/>
      </w:pPr>
      <w:r>
        <w:tab/>
      </w:r>
      <w:r>
        <w:t>B、首先进行土建碰撞检测，然后进行设备内部各专业碰撞检测，之后进行结构与给排水、暖、电专业碰撞检测等，最后解决各管线之间交叉问题</w:t>
      </w:r>
    </w:p>
    <w:p>
      <w:pPr>
        <w:pStyle w:val="68"/>
      </w:pPr>
      <w:r>
        <w:tab/>
      </w:r>
      <w:r>
        <w:t>C、首先进行土建碰撞检测，然后进行结构与给排水、暖、电专业碰撞检测等，之后进行设备内部各专业碰撞检测，最后解决各管线之间交叉问题</w:t>
      </w:r>
    </w:p>
    <w:p>
      <w:pPr>
        <w:pStyle w:val="68"/>
      </w:pPr>
      <w:r>
        <w:tab/>
      </w:r>
      <w:r>
        <w:t>D、首先进行结构与给排水、暖、电专业碰撞检测等，然后进行设备内部各专业碰撞检测，之后进行土建碰撞检测，最后解决各管线之间交叉问题</w:t>
      </w:r>
    </w:p>
    <w:p>
      <w:pPr>
        <w:pStyle w:val="67"/>
      </w:pPr>
      <w:r>
        <w:t>30、建筑工程信息模型精细度由建模精度和（　　）组成</w:t>
      </w:r>
    </w:p>
    <w:p>
      <w:pPr>
        <w:pStyle w:val="69"/>
      </w:pPr>
      <w:r>
        <w:tab/>
      </w:r>
      <w:r>
        <w:t>A、信息粒度</w:t>
      </w:r>
      <w:r>
        <w:tab/>
      </w:r>
      <w:r>
        <w:t>B、模型存储空间大小</w:t>
      </w:r>
    </w:p>
    <w:p>
      <w:pPr>
        <w:pStyle w:val="69"/>
      </w:pPr>
      <w:r>
        <w:tab/>
      </w:r>
      <w:r>
        <w:t>C、构件种类</w:t>
      </w:r>
      <w:r>
        <w:tab/>
      </w:r>
      <w:r>
        <w:t>D、参数维度</w:t>
      </w:r>
    </w:p>
    <w:p>
      <w:pPr>
        <w:pStyle w:val="67"/>
      </w:pPr>
      <w:r>
        <w:t>31、以下有关调整标高位置最全面的是（　　）</w:t>
      </w:r>
    </w:p>
    <w:p>
      <w:pPr>
        <w:pStyle w:val="68"/>
      </w:pPr>
      <w:r>
        <w:tab/>
      </w:r>
      <w:r>
        <w:t>A、选择标高，出现蓝色的临时尺寸标注，鼠标点击尺寸修改其值可实现</w:t>
      </w:r>
    </w:p>
    <w:p>
      <w:pPr>
        <w:pStyle w:val="68"/>
      </w:pPr>
      <w:r>
        <w:tab/>
      </w:r>
      <w:r>
        <w:t>B、选择标高，直接编辑其标高值</w:t>
      </w:r>
    </w:p>
    <w:p>
      <w:pPr>
        <w:pStyle w:val="68"/>
      </w:pPr>
      <w:r>
        <w:tab/>
      </w:r>
      <w:r>
        <w:t>C、选择标高，直接用鼠标拖曳至相应的位置</w:t>
      </w:r>
    </w:p>
    <w:p>
      <w:pPr>
        <w:pStyle w:val="68"/>
      </w:pPr>
      <w:r>
        <w:tab/>
      </w:r>
      <w:r>
        <w:t>D、以上皆是</w:t>
      </w:r>
    </w:p>
    <w:p>
      <w:pPr>
        <w:pStyle w:val="67"/>
      </w:pPr>
      <w:r>
        <w:t>32、在BIM软件中参照点的默认属性不包含（　　）</w:t>
      </w:r>
    </w:p>
    <w:p>
      <w:pPr>
        <w:pStyle w:val="70"/>
      </w:pPr>
      <w:r>
        <w:tab/>
      </w:r>
      <w:r>
        <w:t>A、图形</w:t>
      </w:r>
      <w:r>
        <w:tab/>
      </w:r>
      <w:r>
        <w:t>B、尺寸标注</w:t>
      </w:r>
      <w:r>
        <w:tab/>
      </w:r>
      <w:r>
        <w:t>C、其他</w:t>
      </w:r>
      <w:r>
        <w:tab/>
      </w:r>
      <w:r>
        <w:t>D、标识数据</w:t>
      </w:r>
    </w:p>
    <w:p>
      <w:pPr>
        <w:pStyle w:val="67"/>
      </w:pPr>
      <w:r>
        <w:t>33、下列关于参照线的说法不正确的是？（　　）</w:t>
      </w:r>
    </w:p>
    <w:p>
      <w:pPr>
        <w:pStyle w:val="68"/>
      </w:pPr>
      <w:r>
        <w:tab/>
      </w:r>
      <w:r>
        <w:t>A、参照线的形状既可以是直线，也可以是其他曲线</w:t>
      </w:r>
    </w:p>
    <w:p>
      <w:pPr>
        <w:pStyle w:val="68"/>
      </w:pPr>
      <w:r>
        <w:tab/>
      </w:r>
      <w:r>
        <w:t>B、参照线是模型曲线</w:t>
      </w:r>
    </w:p>
    <w:p>
      <w:pPr>
        <w:pStyle w:val="68"/>
      </w:pPr>
      <w:r>
        <w:tab/>
      </w:r>
      <w:r>
        <w:t>C、参照线是比模型线约束等级更高的线，在做参数化的过程中，可以用参照线来约束模型线，模型线是不能够来约束参照线的。</w:t>
      </w:r>
    </w:p>
    <w:p>
      <w:pPr>
        <w:pStyle w:val="68"/>
      </w:pPr>
      <w:r>
        <w:tab/>
      </w:r>
      <w:r>
        <w:t>D、在体量中，模型线和参照线不可以相互转化</w:t>
      </w:r>
    </w:p>
    <w:p>
      <w:pPr>
        <w:pStyle w:val="67"/>
      </w:pPr>
      <w:r>
        <w:t>34、以下说法正确的是？（　　）</w:t>
      </w:r>
    </w:p>
    <w:p>
      <w:pPr>
        <w:pStyle w:val="68"/>
      </w:pPr>
      <w:r>
        <w:tab/>
      </w:r>
      <w:r>
        <w:t>A、指定工作平面的方法只有一种</w:t>
      </w:r>
    </w:p>
    <w:p>
      <w:pPr>
        <w:pStyle w:val="68"/>
      </w:pPr>
      <w:r>
        <w:tab/>
      </w:r>
      <w:r>
        <w:t>B、“控件”按钮的作用是让族在项目中保持锁定状态</w:t>
      </w:r>
    </w:p>
    <w:p>
      <w:pPr>
        <w:pStyle w:val="68"/>
      </w:pPr>
      <w:r>
        <w:tab/>
      </w:r>
      <w:r>
        <w:t>C、不仅可以使用“族图元可见性设置”控制图元显示，还可以设置条件参数控制图元显示</w:t>
      </w:r>
    </w:p>
    <w:p>
      <w:pPr>
        <w:pStyle w:val="68"/>
      </w:pPr>
      <w:r>
        <w:tab/>
      </w:r>
      <w:r>
        <w:t>D、“是参照”是参照平面的唯一属性</w:t>
      </w:r>
    </w:p>
    <w:p>
      <w:pPr>
        <w:pStyle w:val="67"/>
      </w:pPr>
      <w:r>
        <w:t>35、使用“模型线”工具将三维直线添加到设计中的步骤是？（　　）</w:t>
      </w:r>
    </w:p>
    <w:p>
      <w:pPr>
        <w:pStyle w:val="68"/>
      </w:pPr>
      <w:r>
        <w:tab/>
      </w:r>
      <w:r>
        <w:t>A、“建筑”选项卡→“模型”面板→模型线</w:t>
      </w:r>
    </w:p>
    <w:p>
      <w:pPr>
        <w:pStyle w:val="68"/>
      </w:pPr>
      <w:r>
        <w:tab/>
      </w:r>
      <w:r>
        <w:t>B、“结构”选项卡→“模型”面板→模型线</w:t>
      </w:r>
    </w:p>
    <w:p>
      <w:pPr>
        <w:pStyle w:val="68"/>
      </w:pPr>
      <w:r>
        <w:tab/>
      </w:r>
      <w:r>
        <w:t>C、“创建”选项卡→“模型”面板→模型线</w:t>
      </w:r>
    </w:p>
    <w:p>
      <w:pPr>
        <w:pStyle w:val="68"/>
      </w:pPr>
      <w:r>
        <w:tab/>
      </w:r>
      <w:r>
        <w:t>D、以上都对</w:t>
      </w:r>
    </w:p>
    <w:p>
      <w:pPr>
        <w:pStyle w:val="67"/>
      </w:pPr>
      <w:r>
        <w:t>36、视图样板中为了表现结构斜撑布置、结构桁架和转换结构的视图样 板是（　　）。</w:t>
      </w:r>
    </w:p>
    <w:p>
      <w:pPr>
        <w:pStyle w:val="69"/>
      </w:pPr>
      <w:r>
        <w:tab/>
      </w:r>
      <w:r>
        <w:t>A、结构模板平面</w:t>
      </w:r>
      <w:r>
        <w:tab/>
      </w:r>
      <w:r>
        <w:t>B、结构布置平面</w:t>
      </w:r>
    </w:p>
    <w:p>
      <w:pPr>
        <w:pStyle w:val="69"/>
      </w:pPr>
      <w:r>
        <w:tab/>
      </w:r>
      <w:r>
        <w:t>C、结构剖面</w:t>
      </w:r>
      <w:r>
        <w:tab/>
      </w:r>
      <w:r>
        <w:t>D、结构立面</w:t>
      </w:r>
    </w:p>
    <w:p>
      <w:pPr>
        <w:pStyle w:val="67"/>
      </w:pPr>
      <w:r>
        <w:t>37、几何表达精度主要是（　　）的指标</w:t>
      </w:r>
    </w:p>
    <w:p>
      <w:pPr>
        <w:pStyle w:val="69"/>
      </w:pPr>
      <w:r>
        <w:tab/>
      </w:r>
      <w:r>
        <w:t>A、构件级模型单元</w:t>
      </w:r>
      <w:r>
        <w:tab/>
      </w:r>
      <w:r>
        <w:t>B、项目级模型</w:t>
      </w:r>
    </w:p>
    <w:p>
      <w:pPr>
        <w:pStyle w:val="69"/>
      </w:pPr>
      <w:r>
        <w:tab/>
      </w:r>
      <w:r>
        <w:t>C、应用级模型</w:t>
      </w:r>
      <w:r>
        <w:tab/>
      </w:r>
      <w:r>
        <w:t>D、实施级模型</w:t>
      </w:r>
    </w:p>
    <w:p>
      <w:pPr>
        <w:pStyle w:val="67"/>
      </w:pPr>
      <w:r>
        <w:t>38、多模型如何使用明细表统计（　　）</w:t>
      </w:r>
    </w:p>
    <w:p>
      <w:pPr>
        <w:pStyle w:val="68"/>
      </w:pPr>
      <w:r>
        <w:tab/>
      </w:r>
      <w:r>
        <w:t>A、把其他的模型复制在同一个模型中进行统计</w:t>
      </w:r>
    </w:p>
    <w:p>
      <w:pPr>
        <w:pStyle w:val="68"/>
      </w:pPr>
      <w:r>
        <w:tab/>
      </w:r>
      <w:r>
        <w:t>B、把其他的模型链接在同一个模型中进行统计</w:t>
      </w:r>
    </w:p>
    <w:p>
      <w:pPr>
        <w:pStyle w:val="68"/>
      </w:pPr>
      <w:r>
        <w:tab/>
      </w:r>
      <w:r>
        <w:t>C、每个模型都单独使用明细表</w:t>
      </w:r>
    </w:p>
    <w:p>
      <w:pPr>
        <w:pStyle w:val="68"/>
      </w:pPr>
      <w:r>
        <w:tab/>
      </w:r>
      <w:r>
        <w:t>D、明细表不能统计链接图元</w:t>
      </w:r>
    </w:p>
    <w:p>
      <w:pPr>
        <w:pStyle w:val="67"/>
      </w:pPr>
      <w:r>
        <w:t>39、用什么方法可以批量导出房间构件的属性参数？（　　）</w:t>
      </w:r>
    </w:p>
    <w:p>
      <w:pPr>
        <w:pStyle w:val="69"/>
      </w:pPr>
      <w:r>
        <w:tab/>
      </w:r>
      <w:r>
        <w:t>A、项目浏览器搜索</w:t>
      </w:r>
      <w:r>
        <w:tab/>
      </w:r>
      <w:r>
        <w:t>B、属性面板读取</w:t>
      </w:r>
    </w:p>
    <w:p>
      <w:pPr>
        <w:pStyle w:val="69"/>
      </w:pPr>
      <w:r>
        <w:tab/>
      </w:r>
      <w:r>
        <w:t>C、明细表读取</w:t>
      </w:r>
      <w:r>
        <w:tab/>
      </w:r>
      <w:r>
        <w:t>D、编辑类型面板读取</w:t>
      </w:r>
    </w:p>
    <w:p>
      <w:pPr>
        <w:pStyle w:val="67"/>
      </w:pPr>
      <w:r>
        <w:t>40、共享参数是参数定义，可用于（　　）族或项目中。</w:t>
      </w:r>
    </w:p>
    <w:p>
      <w:pPr>
        <w:pStyle w:val="70"/>
      </w:pPr>
      <w:r>
        <w:tab/>
      </w:r>
      <w:r>
        <w:t>A、一个</w:t>
      </w:r>
      <w:r>
        <w:tab/>
      </w:r>
      <w:r>
        <w:t>B、两个</w:t>
      </w:r>
      <w:r>
        <w:tab/>
      </w:r>
      <w:r>
        <w:t>C、多个</w:t>
      </w:r>
      <w:r>
        <w:tab/>
      </w:r>
      <w:r>
        <w:t>D、三个</w:t>
      </w:r>
    </w:p>
    <w:p>
      <w:pPr>
        <w:pStyle w:val="67"/>
      </w:pPr>
      <w:r>
        <w:t>41、预制楼梯在评价项中属于：（　　）</w:t>
      </w:r>
    </w:p>
    <w:p>
      <w:pPr>
        <w:pStyle w:val="69"/>
      </w:pPr>
      <w:r>
        <w:tab/>
      </w:r>
      <w:r>
        <w:t>A、主体结构</w:t>
      </w:r>
      <w:r>
        <w:tab/>
      </w:r>
      <w:r>
        <w:t>B、维护结构</w:t>
      </w:r>
    </w:p>
    <w:p>
      <w:pPr>
        <w:pStyle w:val="69"/>
      </w:pPr>
      <w:r>
        <w:tab/>
      </w:r>
      <w:r>
        <w:t>C、内部装配</w:t>
      </w:r>
      <w:r>
        <w:tab/>
      </w:r>
      <w:r>
        <w:t>D、装修和设备管线</w:t>
      </w:r>
    </w:p>
    <w:p>
      <w:pPr>
        <w:pStyle w:val="67"/>
      </w:pPr>
      <w:r>
        <w:t>42、创建楼梯平台，可以选择以下哪种方式（　　）</w:t>
      </w:r>
    </w:p>
    <w:p>
      <w:pPr>
        <w:pStyle w:val="69"/>
      </w:pPr>
      <w:r>
        <w:tab/>
      </w:r>
      <w:r>
        <w:t>A、在梯段之间自动创建</w:t>
      </w:r>
      <w:r>
        <w:tab/>
      </w:r>
      <w:r>
        <w:t>B、通过拾取两个梯段进行创建</w:t>
      </w:r>
    </w:p>
    <w:p>
      <w:pPr>
        <w:pStyle w:val="69"/>
      </w:pPr>
      <w:r>
        <w:tab/>
      </w:r>
      <w:r>
        <w:t>C、自定义绘制</w:t>
      </w:r>
      <w:r>
        <w:tab/>
      </w:r>
      <w:r>
        <w:t>D、以上均可</w:t>
      </w:r>
    </w:p>
    <w:p>
      <w:pPr>
        <w:pStyle w:val="67"/>
      </w:pPr>
      <w:r>
        <w:t>43、BIM软件中,将光标移至绘图区域中的桁架上时，该桁架图元将显示为一组（　　）虚线。</w:t>
      </w:r>
    </w:p>
    <w:p>
      <w:pPr>
        <w:pStyle w:val="70"/>
      </w:pPr>
      <w:r>
        <w:tab/>
      </w:r>
      <w:r>
        <w:t>A、黑色</w:t>
      </w:r>
      <w:r>
        <w:tab/>
      </w:r>
      <w:r>
        <w:t>B、灰色</w:t>
      </w:r>
      <w:r>
        <w:tab/>
      </w:r>
      <w:r>
        <w:t>C、粉色</w:t>
      </w:r>
      <w:r>
        <w:tab/>
      </w:r>
      <w:r>
        <w:t>D、蓝色</w:t>
      </w:r>
    </w:p>
    <w:p>
      <w:pPr>
        <w:pStyle w:val="67"/>
      </w:pPr>
      <w:r>
        <w:t>44、体量形状可通过（　　）创建</w:t>
      </w:r>
    </w:p>
    <w:p>
      <w:pPr>
        <w:pStyle w:val="70"/>
      </w:pPr>
      <w:r>
        <w:tab/>
      </w:r>
      <w:r>
        <w:t>A、点</w:t>
      </w:r>
      <w:r>
        <w:tab/>
      </w:r>
      <w:r>
        <w:t>B、参照面</w:t>
      </w:r>
      <w:r>
        <w:tab/>
      </w:r>
      <w:r>
        <w:t>C、曲线</w:t>
      </w:r>
      <w:r>
        <w:tab/>
      </w:r>
      <w:r>
        <w:t>D、标高</w:t>
      </w:r>
    </w:p>
    <w:p>
      <w:pPr>
        <w:pStyle w:val="67"/>
      </w:pPr>
      <w:r>
        <w:t>45、创建承台应使用那个族类别（　　）</w:t>
      </w:r>
    </w:p>
    <w:p>
      <w:pPr>
        <w:pStyle w:val="70"/>
      </w:pPr>
      <w:r>
        <w:tab/>
      </w:r>
      <w:r>
        <w:t>A、体量</w:t>
      </w:r>
      <w:r>
        <w:tab/>
      </w:r>
      <w:r>
        <w:t>B、常规模型</w:t>
      </w:r>
      <w:r>
        <w:tab/>
      </w:r>
      <w:r>
        <w:t>C、柱</w:t>
      </w:r>
      <w:r>
        <w:tab/>
      </w:r>
      <w:r>
        <w:t>D、结构基础</w:t>
      </w:r>
    </w:p>
    <w:p>
      <w:pPr>
        <w:pStyle w:val="67"/>
      </w:pPr>
      <w:r>
        <w:t>46、使用多钢筋注释，必须至少有（　　）个钢筋参照。</w:t>
      </w:r>
    </w:p>
    <w:p>
      <w:pPr>
        <w:pStyle w:val="70"/>
      </w:pPr>
      <w:r>
        <w:tab/>
      </w:r>
      <w:r>
        <w:t>A、一</w:t>
      </w:r>
      <w:r>
        <w:tab/>
      </w:r>
      <w:r>
        <w:t>B、两</w:t>
      </w:r>
      <w:r>
        <w:tab/>
      </w:r>
      <w:r>
        <w:t>C、三</w:t>
      </w:r>
      <w:r>
        <w:tab/>
      </w:r>
      <w:r>
        <w:t>D、四</w:t>
      </w:r>
    </w:p>
    <w:p>
      <w:pPr>
        <w:pStyle w:val="67"/>
      </w:pPr>
      <w:r>
        <w:t>47、在BIM软件中，调整钢筋编号序列，使用哪个命令（　　）</w:t>
      </w:r>
    </w:p>
    <w:p>
      <w:pPr>
        <w:pStyle w:val="69"/>
      </w:pPr>
      <w:r>
        <w:tab/>
      </w:r>
      <w:r>
        <w:t>A、使用”钢筋设置“命令</w:t>
      </w:r>
      <w:r>
        <w:tab/>
      </w:r>
      <w:r>
        <w:t>B、使用”修改“命令</w:t>
      </w:r>
    </w:p>
    <w:p>
      <w:pPr>
        <w:pStyle w:val="69"/>
      </w:pPr>
      <w:r>
        <w:tab/>
      </w:r>
      <w:r>
        <w:t>C、使用”钢筋序列“命令</w:t>
      </w:r>
      <w:r>
        <w:tab/>
      </w:r>
      <w:r>
        <w:t>D、使用”钢筋保护层设置“命令</w:t>
      </w:r>
    </w:p>
    <w:p>
      <w:pPr>
        <w:pStyle w:val="67"/>
      </w:pPr>
      <w:r>
        <w:t>48、以下那项不是结构专业楼板标注的内容：（　　）</w:t>
      </w:r>
    </w:p>
    <w:p>
      <w:pPr>
        <w:pStyle w:val="70"/>
      </w:pPr>
      <w:r>
        <w:tab/>
      </w:r>
      <w:r>
        <w:t>A、板块编号</w:t>
      </w:r>
      <w:r>
        <w:tab/>
      </w:r>
      <w:r>
        <w:t>B、板厚</w:t>
      </w:r>
      <w:r>
        <w:tab/>
      </w:r>
      <w:r>
        <w:t>C、贯通纵筋</w:t>
      </w:r>
      <w:r>
        <w:tab/>
      </w:r>
      <w:r>
        <w:t>D、体积</w:t>
      </w:r>
    </w:p>
    <w:p>
      <w:pPr>
        <w:pStyle w:val="67"/>
      </w:pPr>
      <w:r>
        <w:t>49、关于栏杆扶手切线连接方式，下列说法错误的是（　　）</w:t>
      </w:r>
    </w:p>
    <w:p>
      <w:pPr>
        <w:pStyle w:val="69"/>
      </w:pPr>
      <w:r>
        <w:tab/>
      </w:r>
      <w:r>
        <w:t>A、添加垂直/水平线段</w:t>
      </w:r>
      <w:r>
        <w:tab/>
      </w:r>
      <w:r>
        <w:t>B、无连接件</w:t>
      </w:r>
    </w:p>
    <w:p>
      <w:pPr>
        <w:pStyle w:val="69"/>
      </w:pPr>
      <w:r>
        <w:tab/>
      </w:r>
      <w:r>
        <w:t>C、修剪</w:t>
      </w:r>
      <w:r>
        <w:tab/>
      </w:r>
      <w:r>
        <w:t>D、延伸扶手使其相交</w:t>
      </w:r>
    </w:p>
    <w:p>
      <w:pPr>
        <w:pStyle w:val="67"/>
      </w:pPr>
      <w:r>
        <w:t>50、下列关于结构板的参数，说法错误的是（　　）</w:t>
      </w:r>
    </w:p>
    <w:p>
      <w:pPr>
        <w:pStyle w:val="68"/>
      </w:pPr>
      <w:r>
        <w:tab/>
      </w:r>
      <w:r>
        <w:t>A、在立面中对板在上下方向移动，自标高的高度偏移参数会变化</w:t>
      </w:r>
    </w:p>
    <w:p>
      <w:pPr>
        <w:pStyle w:val="68"/>
      </w:pPr>
      <w:r>
        <w:tab/>
      </w:r>
      <w:r>
        <w:t>B、可在“编辑部件”对话框中勾选复合层的“包络”复选框，对板的边界进行复合层的包络</w:t>
      </w:r>
    </w:p>
    <w:p>
      <w:pPr>
        <w:pStyle w:val="68"/>
      </w:pPr>
      <w:r>
        <w:tab/>
      </w:r>
      <w:r>
        <w:t>C、对于已创建的结构板，其“体积”参数为只读，数值不可再发生变化</w:t>
      </w:r>
    </w:p>
    <w:p>
      <w:pPr>
        <w:pStyle w:val="68"/>
      </w:pPr>
      <w:r>
        <w:tab/>
      </w:r>
      <w:r>
        <w:t>D、对于已创建的结构板，可修改为建筑板</w:t>
      </w:r>
    </w:p>
    <w:p>
      <w:pPr>
        <w:pStyle w:val="67"/>
      </w:pPr>
      <w:r>
        <w:t>51、下列不属于钢板创建方法的选项是（　　）</w:t>
      </w:r>
    </w:p>
    <w:p>
      <w:pPr>
        <w:pStyle w:val="69"/>
      </w:pPr>
      <w:r>
        <w:tab/>
      </w:r>
      <w:r>
        <w:t>A、拾取线闭合轮廓创建</w:t>
      </w:r>
      <w:r>
        <w:tab/>
      </w:r>
      <w:r>
        <w:t>B、矩形创建</w:t>
      </w:r>
    </w:p>
    <w:p>
      <w:pPr>
        <w:pStyle w:val="69"/>
      </w:pPr>
      <w:r>
        <w:tab/>
      </w:r>
      <w:r>
        <w:t>C、直线绘制闭合轮廓创建</w:t>
      </w:r>
      <w:r>
        <w:tab/>
      </w:r>
      <w:r>
        <w:t>D、直线与弧线绘制闭合轮廓创建</w:t>
      </w:r>
    </w:p>
    <w:p>
      <w:pPr>
        <w:pStyle w:val="67"/>
      </w:pPr>
      <w:r>
        <w:t>52、BIM软件在项目中使用3种类型的图元，其中不包含（　　）</w:t>
      </w:r>
    </w:p>
    <w:p>
      <w:pPr>
        <w:pStyle w:val="69"/>
      </w:pPr>
      <w:r>
        <w:tab/>
      </w:r>
      <w:r>
        <w:t>A、基准图元</w:t>
      </w:r>
      <w:r>
        <w:tab/>
      </w:r>
      <w:r>
        <w:t>B、模型图元</w:t>
      </w:r>
    </w:p>
    <w:p>
      <w:pPr>
        <w:pStyle w:val="69"/>
      </w:pPr>
      <w:r>
        <w:tab/>
      </w:r>
      <w:r>
        <w:t>C、视图专有图元</w:t>
      </w:r>
      <w:r>
        <w:tab/>
      </w:r>
      <w:r>
        <w:t>D、材质图元</w:t>
      </w:r>
    </w:p>
    <w:p>
      <w:pPr>
        <w:pStyle w:val="67"/>
      </w:pPr>
      <w:r>
        <w:t>53、关于“修剪/延申”工具的使用，下列说法错误的是（　　）</w:t>
      </w:r>
    </w:p>
    <w:p>
      <w:pPr>
        <w:pStyle w:val="68"/>
      </w:pPr>
      <w:r>
        <w:tab/>
      </w:r>
      <w:r>
        <w:t>A、该类工具，可修剪或延伸一个或多个图元至由相同图元类型定义的边界。</w:t>
      </w:r>
    </w:p>
    <w:p>
      <w:pPr>
        <w:pStyle w:val="68"/>
      </w:pPr>
      <w:r>
        <w:tab/>
      </w:r>
      <w:r>
        <w:t>B、该类工具，可延伸不平行的图元以形成角，或者在它们相交时对它们进行修剪以形成角。</w:t>
      </w:r>
    </w:p>
    <w:p>
      <w:pPr>
        <w:pStyle w:val="68"/>
      </w:pPr>
      <w:r>
        <w:tab/>
      </w:r>
      <w:r>
        <w:t>C、可以将该类工具用于墙、线、梁或支撑。</w:t>
      </w:r>
    </w:p>
    <w:p>
      <w:pPr>
        <w:pStyle w:val="68"/>
      </w:pPr>
      <w:r>
        <w:tab/>
      </w:r>
      <w:r>
        <w:t>D、不同模型类别之间，不能使用该工具进行修剪或延申图元。</w:t>
      </w:r>
    </w:p>
    <w:p>
      <w:pPr>
        <w:pStyle w:val="67"/>
      </w:pPr>
      <w:r>
        <w:t>54、关于使用浏览器组织属性中“排序”功能，说法错误的是（　　）</w:t>
      </w:r>
    </w:p>
    <w:p>
      <w:pPr>
        <w:pStyle w:val="68"/>
      </w:pPr>
      <w:r>
        <w:tab/>
      </w:r>
      <w:r>
        <w:t>A、“排序依据”列表会显示可进行排序的视图、图纸或明细表/数量的属性，可从列表中选择一个属性以用于在组中进行排序</w:t>
      </w:r>
    </w:p>
    <w:p>
      <w:pPr>
        <w:pStyle w:val="68"/>
      </w:pPr>
      <w:r>
        <w:tab/>
      </w:r>
      <w:r>
        <w:t>B、设置“排序方式”时，可使用其预设值，也可直接手动输入</w:t>
      </w:r>
    </w:p>
    <w:p>
      <w:pPr>
        <w:pStyle w:val="68"/>
      </w:pPr>
      <w:r>
        <w:tab/>
      </w:r>
      <w:r>
        <w:t>C、根据实操经验，自定义参数不适用于作为排序条件</w:t>
      </w:r>
    </w:p>
    <w:p>
      <w:pPr>
        <w:pStyle w:val="68"/>
      </w:pPr>
      <w:r>
        <w:tab/>
      </w:r>
      <w:r>
        <w:t>D、排序方式可以选择升序或降序</w:t>
      </w:r>
    </w:p>
    <w:p>
      <w:pPr>
        <w:pStyle w:val="67"/>
      </w:pPr>
      <w:r>
        <w:t>55、关于链接BIM软件文件的管理，下列说法错误的是（　　）</w:t>
      </w:r>
    </w:p>
    <w:p>
      <w:pPr>
        <w:pStyle w:val="68"/>
      </w:pPr>
      <w:r>
        <w:tab/>
      </w:r>
      <w:r>
        <w:t>A、可以使用[管理]选项卡中[管理链接]的工具对文件进行管理</w:t>
      </w:r>
    </w:p>
    <w:p>
      <w:pPr>
        <w:pStyle w:val="68"/>
      </w:pPr>
      <w:r>
        <w:tab/>
      </w:r>
      <w:r>
        <w:t>B、链接文件的“参照类型”可设置为附着或覆盖。</w:t>
      </w:r>
    </w:p>
    <w:p>
      <w:pPr>
        <w:pStyle w:val="68"/>
      </w:pPr>
      <w:r>
        <w:tab/>
      </w:r>
      <w:r>
        <w:t>C、链接文件的“路径”可设置为相对或绝对。</w:t>
      </w:r>
    </w:p>
    <w:p>
      <w:pPr>
        <w:pStyle w:val="68"/>
      </w:pPr>
      <w:r>
        <w:tab/>
      </w:r>
      <w:r>
        <w:t>D、链接文件被卸载后，可通过“撤销/恢复”按钮重载该文件。</w:t>
      </w:r>
    </w:p>
    <w:p>
      <w:pPr>
        <w:pStyle w:val="67"/>
      </w:pPr>
      <w:r>
        <w:t>56、链接BIM软件模型的显示方式不可以设置为（　　）</w:t>
      </w:r>
    </w:p>
    <w:p>
      <w:pPr>
        <w:pStyle w:val="70"/>
      </w:pPr>
      <w:r>
        <w:tab/>
      </w:r>
      <w:r>
        <w:t>A、按主题视图</w:t>
      </w:r>
      <w:r>
        <w:tab/>
      </w:r>
      <w:r>
        <w:t>B、按链接视图</w:t>
      </w:r>
      <w:r>
        <w:tab/>
      </w:r>
      <w:r>
        <w:t>C、按模型视图</w:t>
      </w:r>
      <w:r>
        <w:tab/>
      </w:r>
      <w:r>
        <w:t>D、自定义</w:t>
      </w:r>
    </w:p>
    <w:p>
      <w:pPr>
        <w:pStyle w:val="67"/>
      </w:pPr>
      <w:r>
        <w:t>57、创建建筑墙，选项栏设置为F1，深度设置为未连接，输入2000数值，偏移量500，创建该建筑墙之后属性栏显示（　　）。</w:t>
      </w:r>
    </w:p>
    <w:p>
      <w:pPr>
        <w:pStyle w:val="68"/>
      </w:pPr>
      <w:r>
        <w:tab/>
      </w:r>
      <w:r>
        <w:t>A、底部标高为“F1”，底部偏移为“500”，顶部标高为“F1”，顶部偏移为“2000”</w:t>
      </w:r>
    </w:p>
    <w:p>
      <w:pPr>
        <w:pStyle w:val="68"/>
      </w:pPr>
      <w:r>
        <w:tab/>
      </w:r>
      <w:r>
        <w:t>B、底部标高为“F1”，底部偏移为“－2000”，顶部标高为“F1”，顶部偏移为“0”</w:t>
      </w:r>
    </w:p>
    <w:p>
      <w:pPr>
        <w:pStyle w:val="68"/>
      </w:pPr>
      <w:r>
        <w:tab/>
      </w:r>
      <w:r>
        <w:t>C、底部标高为“F1”，底部偏移为“2000”，顶部标高为“Fl”，顶部偏移为“0”</w:t>
      </w:r>
    </w:p>
    <w:p>
      <w:pPr>
        <w:pStyle w:val="68"/>
      </w:pPr>
      <w:r>
        <w:tab/>
      </w:r>
      <w:r>
        <w:t>D、底部标高为“F1”，底部偏移为“－2000”，顶部标高为“F1”，顶部偏移为“500”</w:t>
      </w:r>
    </w:p>
    <w:p>
      <w:pPr>
        <w:pStyle w:val="67"/>
      </w:pPr>
      <w:r>
        <w:t>58、柱材质的“外观”设置将影响其在（　　）视觉样式下的显示效果</w:t>
      </w:r>
    </w:p>
    <w:p>
      <w:pPr>
        <w:pStyle w:val="70"/>
      </w:pPr>
      <w:r>
        <w:tab/>
      </w:r>
      <w:r>
        <w:t>A、隐藏线</w:t>
      </w:r>
      <w:r>
        <w:tab/>
      </w:r>
      <w:r>
        <w:t>B、着色</w:t>
      </w:r>
      <w:r>
        <w:tab/>
      </w:r>
      <w:r>
        <w:t>C、一致的颜色</w:t>
      </w:r>
      <w:r>
        <w:tab/>
      </w:r>
      <w:r>
        <w:t>D、真实</w:t>
      </w:r>
    </w:p>
    <w:p>
      <w:pPr>
        <w:pStyle w:val="67"/>
      </w:pPr>
      <w:r>
        <w:t>59、梁构件Y轴对正方式不包括（　　）</w:t>
      </w:r>
    </w:p>
    <w:p>
      <w:pPr>
        <w:pStyle w:val="70"/>
      </w:pPr>
      <w:r>
        <w:tab/>
      </w:r>
      <w:r>
        <w:t>A、原点对正</w:t>
      </w:r>
      <w:r>
        <w:tab/>
      </w:r>
      <w:r>
        <w:t>B、中心线对正</w:t>
      </w:r>
      <w:r>
        <w:tab/>
      </w:r>
      <w:r>
        <w:t>C、左对正</w:t>
      </w:r>
      <w:r>
        <w:tab/>
      </w:r>
      <w:r>
        <w:t>D、顶部对正</w:t>
      </w:r>
    </w:p>
    <w:p>
      <w:pPr>
        <w:pStyle w:val="67"/>
      </w:pPr>
      <w:r>
        <w:t>60、关于条形基础的参数，下列说法正确的是（　　）</w:t>
      </w:r>
    </w:p>
    <w:p>
      <w:pPr>
        <w:pStyle w:val="68"/>
      </w:pPr>
      <w:r>
        <w:tab/>
      </w:r>
      <w:r>
        <w:t>A、可以通过拖动端点控制柄编辑条形基础的长度</w:t>
      </w:r>
    </w:p>
    <w:p>
      <w:pPr>
        <w:pStyle w:val="68"/>
      </w:pPr>
      <w:r>
        <w:tab/>
      </w:r>
      <w:r>
        <w:t>B、门窗等基于墙的构件无法打断墙下条形基础</w:t>
      </w:r>
    </w:p>
    <w:p>
      <w:pPr>
        <w:pStyle w:val="68"/>
      </w:pPr>
      <w:r>
        <w:tab/>
      </w:r>
      <w:r>
        <w:t>C、可将条形基础的材质、尺寸参数设置为实例参数</w:t>
      </w:r>
    </w:p>
    <w:p>
      <w:pPr>
        <w:pStyle w:val="68"/>
      </w:pPr>
      <w:r>
        <w:tab/>
      </w:r>
      <w:r>
        <w:t>D、修改条形基础的标高偏移量，墙底标高会自动跟随修改</w:t>
      </w:r>
    </w:p>
    <w:p>
      <w:pPr>
        <w:pStyle w:val="67"/>
      </w:pPr>
      <w:r>
        <w:t>61、不同的结构构件相连接时，正确的模型单元优先级应表现为（　　）</w:t>
      </w:r>
    </w:p>
    <w:p>
      <w:pPr>
        <w:pStyle w:val="69"/>
      </w:pPr>
      <w:r>
        <w:tab/>
      </w:r>
      <w:r>
        <w:t>A、结构板被结构柱剪切</w:t>
      </w:r>
      <w:r>
        <w:tab/>
      </w:r>
      <w:r>
        <w:t>B、结构柱被结构梁剪切</w:t>
      </w:r>
    </w:p>
    <w:p>
      <w:pPr>
        <w:pStyle w:val="69"/>
      </w:pPr>
      <w:r>
        <w:tab/>
      </w:r>
      <w:r>
        <w:t>C、结构墙被结构板剪切</w:t>
      </w:r>
      <w:r>
        <w:tab/>
      </w:r>
      <w:r>
        <w:t>D、结构柱剪切结构基础</w:t>
      </w:r>
    </w:p>
    <w:p>
      <w:pPr>
        <w:pStyle w:val="67"/>
      </w:pPr>
      <w:r>
        <w:t>62、在一层楼层平面视图创建天花板，为何在此平面视图中看不见天花板（　　）</w:t>
      </w:r>
    </w:p>
    <w:p>
      <w:pPr>
        <w:pStyle w:val="68"/>
      </w:pPr>
      <w:r>
        <w:tab/>
      </w:r>
      <w:r>
        <w:t>A、天花板默认不显示</w:t>
      </w:r>
    </w:p>
    <w:p>
      <w:pPr>
        <w:pStyle w:val="68"/>
      </w:pPr>
      <w:r>
        <w:tab/>
      </w:r>
      <w:r>
        <w:t>B、天花板的网格只在三维视图显示</w:t>
      </w:r>
    </w:p>
    <w:p>
      <w:pPr>
        <w:pStyle w:val="68"/>
      </w:pPr>
      <w:r>
        <w:tab/>
      </w:r>
      <w:r>
        <w:t>C、天花板位于楼层平面切平面之上，开启天花板平面可以看见</w:t>
      </w:r>
    </w:p>
    <w:p>
      <w:pPr>
        <w:pStyle w:val="68"/>
      </w:pPr>
      <w:r>
        <w:tab/>
      </w:r>
      <w:r>
        <w:t>D、天花板只有渲染才看得见</w:t>
      </w:r>
    </w:p>
    <w:p>
      <w:pPr>
        <w:pStyle w:val="67"/>
      </w:pPr>
      <w:r>
        <w:t>63、创建墙体的快捷键是（　　）</w:t>
      </w:r>
    </w:p>
    <w:p>
      <w:pPr>
        <w:pStyle w:val="70"/>
      </w:pPr>
      <w:r>
        <w:tab/>
      </w:r>
      <w:r>
        <w:t>A、GR</w:t>
      </w:r>
      <w:r>
        <w:tab/>
      </w:r>
      <w:r>
        <w:t>B、WA</w:t>
      </w:r>
      <w:r>
        <w:tab/>
      </w:r>
      <w:r>
        <w:t>C、RP</w:t>
      </w:r>
      <w:r>
        <w:tab/>
      </w:r>
      <w:r>
        <w:t>D、DR</w:t>
      </w:r>
    </w:p>
    <w:p>
      <w:pPr>
        <w:pStyle w:val="67"/>
      </w:pPr>
      <w:r>
        <w:t>64、门窗的类型和位置一般在（　　）图纸上用以表达。</w:t>
      </w:r>
    </w:p>
    <w:p>
      <w:pPr>
        <w:pStyle w:val="69"/>
      </w:pPr>
      <w:r>
        <w:tab/>
      </w:r>
      <w:r>
        <w:t>A、建筑总平面图</w:t>
      </w:r>
      <w:r>
        <w:tab/>
      </w:r>
      <w:r>
        <w:t>B、平面图</w:t>
      </w:r>
    </w:p>
    <w:p>
      <w:pPr>
        <w:pStyle w:val="69"/>
      </w:pPr>
      <w:r>
        <w:tab/>
      </w:r>
      <w:r>
        <w:t>C、立面图</w:t>
      </w:r>
      <w:r>
        <w:tab/>
      </w:r>
      <w:r>
        <w:t>D、剖面图</w:t>
      </w:r>
    </w:p>
    <w:p>
      <w:pPr>
        <w:pStyle w:val="67"/>
      </w:pPr>
      <w:r>
        <w:t>65、在BIM软件中，不属于窗类型属性的是（　　）</w:t>
      </w:r>
    </w:p>
    <w:p>
      <w:pPr>
        <w:pStyle w:val="69"/>
      </w:pPr>
      <w:r>
        <w:tab/>
      </w:r>
      <w:r>
        <w:t>A、默认窗台高度</w:t>
      </w:r>
      <w:r>
        <w:tab/>
      </w:r>
      <w:r>
        <w:t>B、构造类型</w:t>
      </w:r>
    </w:p>
    <w:p>
      <w:pPr>
        <w:pStyle w:val="69"/>
      </w:pPr>
      <w:r>
        <w:tab/>
      </w:r>
      <w:r>
        <w:t>C、标高</w:t>
      </w:r>
      <w:r>
        <w:tab/>
      </w:r>
      <w:r>
        <w:t>D、高度</w:t>
      </w:r>
    </w:p>
    <w:p>
      <w:pPr>
        <w:pStyle w:val="67"/>
      </w:pPr>
      <w:r>
        <w:t>66、要在图例视图中创建某个窗的图例，以下做法不正确的是？（　　）</w:t>
      </w:r>
    </w:p>
    <w:p>
      <w:pPr>
        <w:pStyle w:val="68"/>
      </w:pPr>
      <w:r>
        <w:tab/>
      </w:r>
      <w:r>
        <w:t>A、用“绘图一图例构件”命令，从“族”下拉列表中选择该窗类型</w:t>
      </w:r>
    </w:p>
    <w:p>
      <w:pPr>
        <w:pStyle w:val="68"/>
      </w:pPr>
      <w:r>
        <w:tab/>
      </w:r>
      <w:r>
        <w:t>B、可选择图例的“视图”方向</w:t>
      </w:r>
    </w:p>
    <w:p>
      <w:pPr>
        <w:pStyle w:val="68"/>
      </w:pPr>
      <w:r>
        <w:tab/>
      </w:r>
      <w:r>
        <w:t>C、可按图层设置图例的主体长度值</w:t>
      </w:r>
    </w:p>
    <w:p>
      <w:pPr>
        <w:pStyle w:val="68"/>
      </w:pPr>
      <w:r>
        <w:tab/>
      </w:r>
      <w:r>
        <w:t>D、图例显示的详细程度不能调节，总是和其在视图中的显示相同</w:t>
      </w:r>
    </w:p>
    <w:p>
      <w:pPr>
        <w:pStyle w:val="67"/>
      </w:pPr>
      <w:r>
        <w:t>67、在幕墙上放置竖梃时，只能放在（　　）</w:t>
      </w:r>
    </w:p>
    <w:p>
      <w:pPr>
        <w:pStyle w:val="70"/>
      </w:pPr>
      <w:r>
        <w:tab/>
      </w:r>
      <w:r>
        <w:t>A、幕墙中间</w:t>
      </w:r>
      <w:r>
        <w:tab/>
      </w:r>
      <w:r>
        <w:t>B、洞口边缘</w:t>
      </w:r>
      <w:r>
        <w:tab/>
      </w:r>
      <w:r>
        <w:t>C、幕墙网格上</w:t>
      </w:r>
      <w:r>
        <w:tab/>
      </w:r>
      <w:r>
        <w:t>D、嵌板上</w:t>
      </w:r>
    </w:p>
    <w:p>
      <w:pPr>
        <w:pStyle w:val="67"/>
      </w:pPr>
      <w:r>
        <w:t>68、幕墙类型属性对话框中连接条件的设置不包含（　　）</w:t>
      </w:r>
    </w:p>
    <w:p>
      <w:pPr>
        <w:pStyle w:val="69"/>
      </w:pPr>
      <w:r>
        <w:tab/>
      </w:r>
      <w:r>
        <w:t>A、自定义</w:t>
      </w:r>
      <w:r>
        <w:tab/>
      </w:r>
      <w:r>
        <w:t>B、垂直网格连续</w:t>
      </w:r>
    </w:p>
    <w:p>
      <w:pPr>
        <w:pStyle w:val="69"/>
      </w:pPr>
      <w:r>
        <w:tab/>
      </w:r>
      <w:r>
        <w:t>C、水平网格连续</w:t>
      </w:r>
      <w:r>
        <w:tab/>
      </w:r>
      <w:r>
        <w:t>D、边界和垂直网格连续</w:t>
      </w:r>
    </w:p>
    <w:p>
      <w:pPr>
        <w:pStyle w:val="67"/>
      </w:pPr>
      <w:r>
        <w:t>69、无障碍坡道的最大坡度值不应大于（　　）</w:t>
      </w:r>
    </w:p>
    <w:p>
      <w:pPr>
        <w:pStyle w:val="70"/>
      </w:pPr>
      <w:r>
        <w:tab/>
      </w:r>
      <w:r>
        <w:t>A、1比8</w:t>
      </w:r>
      <w:r>
        <w:tab/>
      </w:r>
      <w:r>
        <w:t>B、1比10</w:t>
      </w:r>
      <w:r>
        <w:tab/>
      </w:r>
      <w:r>
        <w:t>C、1比12</w:t>
      </w:r>
      <w:r>
        <w:tab/>
      </w:r>
      <w:r>
        <w:t>D、1比15</w:t>
      </w:r>
    </w:p>
    <w:p>
      <w:pPr>
        <w:pStyle w:val="67"/>
      </w:pPr>
      <w:r>
        <w:t>70、放样创建台阶过程中，要打几次勾确定（　　）</w:t>
      </w:r>
    </w:p>
    <w:p>
      <w:pPr>
        <w:pStyle w:val="70"/>
      </w:pPr>
      <w:r>
        <w:tab/>
      </w:r>
      <w:r>
        <w:t>A、1</w:t>
      </w:r>
      <w:r>
        <w:tab/>
      </w:r>
      <w:r>
        <w:t>B、2</w:t>
      </w:r>
      <w:r>
        <w:tab/>
      </w:r>
      <w:r>
        <w:t>C、3</w:t>
      </w:r>
      <w:r>
        <w:tab/>
      </w:r>
      <w:r>
        <w:t>D、4</w:t>
      </w:r>
    </w:p>
    <w:p>
      <w:pPr>
        <w:pStyle w:val="67"/>
      </w:pPr>
      <w:r>
        <w:t>71、族参数要求中，哪一种不是BIM软件支持的单位类型：（　　）</w:t>
      </w:r>
    </w:p>
    <w:p>
      <w:pPr>
        <w:pStyle w:val="70"/>
      </w:pPr>
      <w:r>
        <w:tab/>
      </w:r>
      <w:r>
        <w:t>A、长度</w:t>
      </w:r>
      <w:r>
        <w:tab/>
      </w:r>
      <w:r>
        <w:t>B、温度</w:t>
      </w:r>
      <w:r>
        <w:tab/>
      </w:r>
      <w:r>
        <w:t>C、工程量</w:t>
      </w:r>
      <w:r>
        <w:tab/>
      </w:r>
      <w:r>
        <w:t>D、角度</w:t>
      </w:r>
    </w:p>
    <w:p>
      <w:pPr>
        <w:pStyle w:val="67"/>
      </w:pPr>
      <w:r>
        <w:t>72、族参数要求中，哪种是BIM软件支持的单位类型：（　　）</w:t>
      </w:r>
    </w:p>
    <w:p>
      <w:pPr>
        <w:pStyle w:val="70"/>
      </w:pPr>
      <w:r>
        <w:tab/>
      </w:r>
      <w:r>
        <w:t>A、十进制</w:t>
      </w:r>
      <w:r>
        <w:tab/>
      </w:r>
      <w:r>
        <w:t>B、二进制</w:t>
      </w:r>
      <w:r>
        <w:tab/>
      </w:r>
      <w:r>
        <w:t>C、十六进制</w:t>
      </w:r>
      <w:r>
        <w:tab/>
      </w:r>
      <w:r>
        <w:t>D、十二进制</w:t>
      </w:r>
    </w:p>
    <w:p>
      <w:pPr>
        <w:pStyle w:val="67"/>
      </w:pPr>
      <w:r>
        <w:t>73、哪一种不是控制族行为的一些常见族参数示例：（　　）</w:t>
      </w:r>
    </w:p>
    <w:p>
      <w:pPr>
        <w:pStyle w:val="70"/>
      </w:pPr>
      <w:r>
        <w:tab/>
      </w:r>
      <w:r>
        <w:t>A、主体</w:t>
      </w:r>
      <w:r>
        <w:tab/>
      </w:r>
      <w:r>
        <w:t>B、材质参数</w:t>
      </w:r>
      <w:r>
        <w:tab/>
      </w:r>
      <w:r>
        <w:t>C、总是垂直</w:t>
      </w:r>
      <w:r>
        <w:tab/>
      </w:r>
      <w:r>
        <w:t>D、零件类型</w:t>
      </w:r>
    </w:p>
    <w:p>
      <w:pPr>
        <w:pStyle w:val="67"/>
      </w:pPr>
      <w:r>
        <w:t>74、关于创建钢筋接头参数族，下列说法正确的是（　　）</w:t>
      </w:r>
    </w:p>
    <w:p>
      <w:pPr>
        <w:pStyle w:val="68"/>
      </w:pPr>
      <w:r>
        <w:tab/>
      </w:r>
      <w:r>
        <w:t>A、应选择“钢筋形状样板-CHN”族样板作为创建基础</w:t>
      </w:r>
    </w:p>
    <w:p>
      <w:pPr>
        <w:pStyle w:val="68"/>
      </w:pPr>
      <w:r>
        <w:tab/>
      </w:r>
      <w:r>
        <w:t>B、若软件没有预设的钢筋接头专用族样板，可使用“公制常规模型”族样板作为创建基础</w:t>
      </w:r>
    </w:p>
    <w:p>
      <w:pPr>
        <w:pStyle w:val="68"/>
      </w:pPr>
      <w:r>
        <w:tab/>
      </w:r>
      <w:r>
        <w:t>C、必须使用自适应族进行创建，以自动适应接驳钢筋尺寸</w:t>
      </w:r>
    </w:p>
    <w:p>
      <w:pPr>
        <w:pStyle w:val="68"/>
      </w:pPr>
      <w:r>
        <w:tab/>
      </w:r>
      <w:r>
        <w:t>D、无论选择任何族样板，都是需要为该族新添加其连接钢筋的尺寸参数。</w:t>
      </w:r>
    </w:p>
    <w:p>
      <w:pPr>
        <w:pStyle w:val="67"/>
      </w:pPr>
      <w:r>
        <w:t>75、“自适应点”定向无法设置为（　　）</w:t>
      </w:r>
    </w:p>
    <w:p>
      <w:pPr>
        <w:pStyle w:val="70"/>
      </w:pPr>
      <w:r>
        <w:tab/>
      </w:r>
      <w:r>
        <w:t>A、实例</w:t>
      </w:r>
      <w:r>
        <w:tab/>
      </w:r>
      <w:r>
        <w:t>B、主体</w:t>
      </w:r>
      <w:r>
        <w:tab/>
      </w:r>
      <w:r>
        <w:t>C、全局</w:t>
      </w:r>
      <w:r>
        <w:tab/>
      </w:r>
      <w:r>
        <w:t>D、其他</w:t>
      </w:r>
    </w:p>
    <w:p>
      <w:pPr>
        <w:pStyle w:val="67"/>
      </w:pPr>
      <w:r>
        <w:t>76、体量模型载进建筑项目楼层平面视图上不可见，需要设置的操作命令为（　　）。</w:t>
      </w:r>
    </w:p>
    <w:p>
      <w:pPr>
        <w:pStyle w:val="69"/>
      </w:pPr>
      <w:r>
        <w:tab/>
      </w:r>
      <w:r>
        <w:t>A、可见性/图形替换</w:t>
      </w:r>
      <w:r>
        <w:tab/>
      </w:r>
      <w:r>
        <w:t>B、视图范围</w:t>
      </w:r>
    </w:p>
    <w:p>
      <w:pPr>
        <w:pStyle w:val="69"/>
      </w:pPr>
      <w:r>
        <w:tab/>
      </w:r>
      <w:r>
        <w:t>C、裁剪视图</w:t>
      </w:r>
      <w:r>
        <w:tab/>
      </w:r>
      <w:r>
        <w:t>D、范围框</w:t>
      </w:r>
    </w:p>
    <w:p>
      <w:pPr>
        <w:pStyle w:val="67"/>
      </w:pPr>
      <w:r>
        <w:t>77、模型变更状态有4种，以下不属于变更状态的是（　　）。</w:t>
      </w:r>
    </w:p>
    <w:p>
      <w:pPr>
        <w:pStyle w:val="69"/>
      </w:pPr>
      <w:r>
        <w:tab/>
      </w:r>
      <w:r>
        <w:t>A、设计新增加的构件</w:t>
      </w:r>
      <w:r>
        <w:tab/>
      </w:r>
      <w:r>
        <w:t>B、构件的位置发生改动</w:t>
      </w:r>
    </w:p>
    <w:p>
      <w:pPr>
        <w:pStyle w:val="69"/>
      </w:pPr>
      <w:r>
        <w:tab/>
      </w:r>
      <w:r>
        <w:t>C、构件的尺寸发生变化</w:t>
      </w:r>
      <w:r>
        <w:tab/>
      </w:r>
      <w:r>
        <w:t>D、需要拆除的构件</w:t>
      </w:r>
    </w:p>
    <w:p>
      <w:pPr>
        <w:pStyle w:val="67"/>
      </w:pPr>
      <w:r>
        <w:t>78、模型变更状态分为两类，一类是延续性变更，另一类是（　　）。</w:t>
      </w:r>
    </w:p>
    <w:p>
      <w:pPr>
        <w:pStyle w:val="70"/>
      </w:pPr>
      <w:r>
        <w:tab/>
      </w:r>
      <w:r>
        <w:t>A、延展性变更</w:t>
      </w:r>
      <w:r>
        <w:tab/>
      </w:r>
      <w:r>
        <w:t>B、签证类变更</w:t>
      </w:r>
      <w:r>
        <w:tab/>
      </w:r>
      <w:r>
        <w:t>C、更新类变更</w:t>
      </w:r>
      <w:r>
        <w:tab/>
      </w:r>
      <w:r>
        <w:t>D、深化类变更</w:t>
      </w:r>
    </w:p>
    <w:p>
      <w:pPr>
        <w:pStyle w:val="67"/>
      </w:pPr>
      <w:r>
        <w:t>79、模型变更状态中，（　　）应有相应的设计变更或洽商记录。</w:t>
      </w:r>
    </w:p>
    <w:p>
      <w:pPr>
        <w:pStyle w:val="70"/>
      </w:pPr>
      <w:r>
        <w:tab/>
      </w:r>
      <w:r>
        <w:t>A、延展性变更</w:t>
      </w:r>
      <w:r>
        <w:tab/>
      </w:r>
      <w:r>
        <w:t>B、签证类变更</w:t>
      </w:r>
      <w:r>
        <w:tab/>
      </w:r>
      <w:r>
        <w:t>C、更新类变更</w:t>
      </w:r>
      <w:r>
        <w:tab/>
      </w:r>
      <w:r>
        <w:t>D、深化类变更</w:t>
      </w:r>
    </w:p>
    <w:p>
      <w:pPr>
        <w:pStyle w:val="67"/>
      </w:pPr>
      <w:r>
        <w:t>80、模型变更处理原则有变更状态、（　　）、变更处理方式等三种。</w:t>
      </w:r>
    </w:p>
    <w:p>
      <w:pPr>
        <w:pStyle w:val="69"/>
      </w:pPr>
      <w:r>
        <w:tab/>
      </w:r>
      <w:r>
        <w:t>A、变更模式</w:t>
      </w:r>
      <w:r>
        <w:tab/>
      </w:r>
      <w:r>
        <w:t>B、变更条件</w:t>
      </w:r>
    </w:p>
    <w:p>
      <w:pPr>
        <w:pStyle w:val="69"/>
      </w:pPr>
      <w:r>
        <w:tab/>
      </w:r>
      <w:r>
        <w:t>C、变更信息添加</w:t>
      </w:r>
      <w:r>
        <w:tab/>
      </w:r>
      <w:r>
        <w:t>D、变更信息更改</w:t>
      </w:r>
    </w:p>
    <w:p>
      <w:pPr>
        <w:pStyle w:val="67"/>
      </w:pPr>
      <w:r>
        <w:t>81、变更处理方式一般是在构件上增加“（　　）”、“变更状态”两种信息。</w:t>
      </w:r>
    </w:p>
    <w:p>
      <w:pPr>
        <w:pStyle w:val="70"/>
      </w:pPr>
      <w:r>
        <w:tab/>
      </w:r>
      <w:r>
        <w:t>A、设计版本</w:t>
      </w:r>
      <w:r>
        <w:tab/>
      </w:r>
      <w:r>
        <w:t>B、变更编号</w:t>
      </w:r>
      <w:r>
        <w:tab/>
      </w:r>
      <w:r>
        <w:t>C、构件编号</w:t>
      </w:r>
      <w:r>
        <w:tab/>
      </w:r>
      <w:r>
        <w:t>D、设计状态</w:t>
      </w:r>
    </w:p>
    <w:p>
      <w:pPr>
        <w:pStyle w:val="67"/>
      </w:pPr>
      <w:r>
        <w:t>82、在模型更新时，某根结构柱位置发生了偏移，以下哪种方法不适用（　　）。</w:t>
      </w:r>
    </w:p>
    <w:p>
      <w:pPr>
        <w:pStyle w:val="69"/>
      </w:pPr>
      <w:r>
        <w:tab/>
      </w:r>
      <w:r>
        <w:t>A、对齐</w:t>
      </w:r>
      <w:r>
        <w:tab/>
      </w:r>
      <w:r>
        <w:t>B、移动</w:t>
      </w:r>
    </w:p>
    <w:p>
      <w:pPr>
        <w:pStyle w:val="69"/>
      </w:pPr>
      <w:r>
        <w:tab/>
      </w:r>
      <w:r>
        <w:t>C、偏移</w:t>
      </w:r>
      <w:r>
        <w:tab/>
      </w:r>
      <w:r>
        <w:t>D、按住鼠标左键拖动</w:t>
      </w:r>
    </w:p>
    <w:p>
      <w:pPr>
        <w:pStyle w:val="67"/>
      </w:pPr>
      <w:r>
        <w:t>83、当采用（　　）链接方式时，能防止产生循环嵌套，且不影响模型文件大小。</w:t>
      </w:r>
    </w:p>
    <w:p>
      <w:pPr>
        <w:pStyle w:val="70"/>
      </w:pPr>
      <w:r>
        <w:tab/>
      </w:r>
      <w:r>
        <w:t>A、覆盖型</w:t>
      </w:r>
      <w:r>
        <w:tab/>
      </w:r>
      <w:r>
        <w:t>B、附着型</w:t>
      </w:r>
      <w:r>
        <w:tab/>
      </w:r>
      <w:r>
        <w:t>C、参照型</w:t>
      </w:r>
      <w:r>
        <w:tab/>
      </w:r>
      <w:r>
        <w:t>D、附加型</w:t>
      </w:r>
    </w:p>
    <w:p>
      <w:pPr>
        <w:pStyle w:val="67"/>
      </w:pPr>
      <w:r>
        <w:t>84、在主体模型与链接文件之间设置了（　　）后，链接文件的位置就由主体模型中的相应位置确定。</w:t>
      </w:r>
    </w:p>
    <w:p>
      <w:pPr>
        <w:pStyle w:val="70"/>
      </w:pPr>
      <w:r>
        <w:tab/>
      </w:r>
      <w:r>
        <w:t>A、链接方式</w:t>
      </w:r>
      <w:r>
        <w:tab/>
      </w:r>
      <w:r>
        <w:t>B、共享坐标系</w:t>
      </w:r>
      <w:r>
        <w:tab/>
      </w:r>
      <w:r>
        <w:t>C、共享参数</w:t>
      </w:r>
      <w:r>
        <w:tab/>
      </w:r>
      <w:r>
        <w:t>D、参照</w:t>
      </w:r>
    </w:p>
    <w:p>
      <w:pPr>
        <w:pStyle w:val="67"/>
      </w:pPr>
      <w:r>
        <w:t>85、以（　　）方式插入的建模图纸类似于拥有一个外部参照。</w:t>
      </w:r>
    </w:p>
    <w:p>
      <w:pPr>
        <w:pStyle w:val="70"/>
      </w:pPr>
      <w:r>
        <w:tab/>
      </w:r>
      <w:r>
        <w:t>A、链接</w:t>
      </w:r>
      <w:r>
        <w:tab/>
      </w:r>
      <w:r>
        <w:t>B、导入</w:t>
      </w:r>
      <w:r>
        <w:tab/>
      </w:r>
      <w:r>
        <w:t>C、图像</w:t>
      </w:r>
      <w:r>
        <w:tab/>
      </w:r>
      <w:r>
        <w:t>D、文件</w:t>
      </w:r>
    </w:p>
    <w:p>
      <w:pPr>
        <w:pStyle w:val="67"/>
      </w:pPr>
      <w:r>
        <w:t>86、改善住区建筑周边人行区域的舒适性，通过调整规划方案建筑布局、景观绿化布置，改善住区流场分布，减小涡流和滞风现象，提高住区环境质量。这是属于 BIM 建筑性能分析的（　　）</w:t>
      </w:r>
    </w:p>
    <w:p>
      <w:pPr>
        <w:pStyle w:val="69"/>
      </w:pPr>
      <w:r>
        <w:tab/>
      </w:r>
      <w:r>
        <w:t>A、自然采光模拟</w:t>
      </w:r>
      <w:r>
        <w:tab/>
      </w:r>
      <w:r>
        <w:t>B、室内自然通风模拟</w:t>
      </w:r>
    </w:p>
    <w:p>
      <w:pPr>
        <w:pStyle w:val="69"/>
      </w:pPr>
      <w:r>
        <w:tab/>
      </w:r>
      <w:r>
        <w:t>C、室外风环境模拟</w:t>
      </w:r>
      <w:r>
        <w:tab/>
      </w:r>
      <w:r>
        <w:t>D、建筑环境噪声模拟</w:t>
      </w:r>
    </w:p>
    <w:p>
      <w:pPr>
        <w:pStyle w:val="67"/>
      </w:pPr>
      <w:r>
        <w:t>87、项目实施前，根据项目特点制定项目BIM协同标准，使BIM协同管理工作能够在（　　）标准下开展，充分发挥BIM的协同特性。</w:t>
      </w:r>
    </w:p>
    <w:p>
      <w:pPr>
        <w:pStyle w:val="70"/>
      </w:pPr>
      <w:r>
        <w:tab/>
      </w:r>
      <w:r>
        <w:t>A、特定的</w:t>
      </w:r>
      <w:r>
        <w:tab/>
      </w:r>
      <w:r>
        <w:t>B、统一的</w:t>
      </w:r>
      <w:r>
        <w:tab/>
      </w:r>
      <w:r>
        <w:t>C、不同的</w:t>
      </w:r>
      <w:r>
        <w:tab/>
      </w:r>
      <w:r>
        <w:t>D、独立的</w:t>
      </w:r>
    </w:p>
    <w:p>
      <w:pPr>
        <w:pStyle w:val="67"/>
      </w:pPr>
      <w:r>
        <w:t>88、单一模型文件最大不宜超过（　　）MiB，特殊情况时以满足项目建模要求为准。</w:t>
      </w:r>
    </w:p>
    <w:p>
      <w:pPr>
        <w:pStyle w:val="70"/>
      </w:pPr>
      <w:r>
        <w:tab/>
      </w:r>
      <w:r>
        <w:t>A、100</w:t>
      </w:r>
      <w:r>
        <w:tab/>
      </w:r>
      <w:r>
        <w:t>B、200</w:t>
      </w:r>
      <w:r>
        <w:tab/>
      </w:r>
      <w:r>
        <w:t>C、300</w:t>
      </w:r>
      <w:r>
        <w:tab/>
      </w:r>
      <w:r>
        <w:t>D、500</w:t>
      </w:r>
    </w:p>
    <w:p>
      <w:pPr>
        <w:pStyle w:val="67"/>
      </w:pPr>
      <w:r>
        <w:t>89、将给排水专业模型按给排水、消防、喷淋系统划分模型是按（　　）划分。</w:t>
      </w:r>
    </w:p>
    <w:p>
      <w:pPr>
        <w:pStyle w:val="69"/>
      </w:pPr>
      <w:r>
        <w:tab/>
      </w:r>
      <w:r>
        <w:t>A、模型文件大小</w:t>
      </w:r>
      <w:r>
        <w:tab/>
      </w:r>
      <w:r>
        <w:t>B、专业分类</w:t>
      </w:r>
    </w:p>
    <w:p>
      <w:pPr>
        <w:pStyle w:val="69"/>
      </w:pPr>
      <w:r>
        <w:tab/>
      </w:r>
      <w:r>
        <w:t>C、功能系统</w:t>
      </w:r>
      <w:r>
        <w:tab/>
      </w:r>
      <w:r>
        <w:t>D、工作要求</w:t>
      </w:r>
    </w:p>
    <w:p>
      <w:pPr>
        <w:pStyle w:val="67"/>
      </w:pPr>
      <w:r>
        <w:t>90、幕墙（独立建模）专业可以依据（　　）和建筑分区进行拆分。</w:t>
      </w:r>
    </w:p>
    <w:p>
      <w:pPr>
        <w:pStyle w:val="70"/>
      </w:pPr>
      <w:r>
        <w:tab/>
      </w:r>
      <w:r>
        <w:t>A、楼层</w:t>
      </w:r>
      <w:r>
        <w:tab/>
      </w:r>
      <w:r>
        <w:t>B、空间</w:t>
      </w:r>
      <w:r>
        <w:tab/>
      </w:r>
      <w:r>
        <w:t>C、建筑立面</w:t>
      </w:r>
      <w:r>
        <w:tab/>
      </w:r>
      <w:r>
        <w:t>D、施工缝</w:t>
      </w:r>
    </w:p>
    <w:p>
      <w:pPr>
        <w:pStyle w:val="67"/>
      </w:pPr>
      <w:r>
        <w:t>91、BIM软件的注释选项卡中，有（　　）、详图、文字、标记、颜色填充、符合等工具。</w:t>
      </w:r>
    </w:p>
    <w:p>
      <w:pPr>
        <w:pStyle w:val="70"/>
      </w:pPr>
      <w:r>
        <w:tab/>
      </w:r>
      <w:r>
        <w:t>A、工作平面</w:t>
      </w:r>
      <w:r>
        <w:tab/>
      </w:r>
      <w:r>
        <w:t>B、尺寸标注</w:t>
      </w:r>
      <w:r>
        <w:tab/>
      </w:r>
      <w:r>
        <w:t>C、楼梯和坡道</w:t>
      </w:r>
      <w:r>
        <w:tab/>
      </w:r>
      <w:r>
        <w:t>D、房间和面积</w:t>
      </w:r>
    </w:p>
    <w:p>
      <w:pPr>
        <w:pStyle w:val="67"/>
      </w:pPr>
      <w:r>
        <w:t>92、在BIM软件中，对齐尺寸标注和线性尺寸标注都可以用于标注物体的（　　）。</w:t>
      </w:r>
    </w:p>
    <w:p>
      <w:pPr>
        <w:pStyle w:val="70"/>
      </w:pPr>
      <w:r>
        <w:tab/>
      </w:r>
      <w:r>
        <w:t>A、标高</w:t>
      </w:r>
      <w:r>
        <w:tab/>
      </w:r>
      <w:r>
        <w:t>B、长度</w:t>
      </w:r>
      <w:r>
        <w:tab/>
      </w:r>
      <w:r>
        <w:t>C、角度</w:t>
      </w:r>
      <w:r>
        <w:tab/>
      </w:r>
      <w:r>
        <w:t>D、直径</w:t>
      </w:r>
    </w:p>
    <w:p>
      <w:pPr>
        <w:pStyle w:val="67"/>
      </w:pPr>
      <w:r>
        <w:t>93、若要为一个半径为15mm的圆标注直径，该直径标注中的文字为（　　）。</w:t>
      </w:r>
    </w:p>
    <w:p>
      <w:pPr>
        <w:pStyle w:val="70"/>
      </w:pPr>
      <w:r>
        <w:tab/>
      </w:r>
      <w:r>
        <w:t>A、R15</w:t>
      </w:r>
      <w:r>
        <w:tab/>
      </w:r>
      <w:r>
        <w:t>B、R30</w:t>
      </w:r>
      <w:r>
        <w:tab/>
      </w:r>
      <w:r>
        <w:t>C、φ15</w:t>
      </w:r>
      <w:r>
        <w:tab/>
      </w:r>
      <w:r>
        <w:t>D、φ30</w:t>
      </w:r>
    </w:p>
    <w:p>
      <w:pPr>
        <w:pStyle w:val="67"/>
      </w:pPr>
      <w:r>
        <w:t>94、在BIM软件中，将尺寸标注的引线类型由弧改为直线，可以使用以下（　　）工具。</w:t>
      </w:r>
    </w:p>
    <w:p>
      <w:pPr>
        <w:pStyle w:val="69"/>
      </w:pPr>
      <w:r>
        <w:tab/>
      </w:r>
      <w:r>
        <w:t>A、设置项目单位</w:t>
      </w:r>
      <w:r>
        <w:tab/>
      </w:r>
      <w:r>
        <w:t>B、编辑属性</w:t>
      </w:r>
    </w:p>
    <w:p>
      <w:pPr>
        <w:pStyle w:val="69"/>
      </w:pPr>
      <w:r>
        <w:tab/>
      </w:r>
      <w:r>
        <w:t>C、编辑族</w:t>
      </w:r>
      <w:r>
        <w:tab/>
      </w:r>
      <w:r>
        <w:t>D、文字注释</w:t>
      </w:r>
    </w:p>
    <w:p>
      <w:pPr>
        <w:pStyle w:val="67"/>
      </w:pPr>
      <w:r>
        <w:t>95、下列哪个操作可以实现同时创建某层平面中的所有门标记和窗标记的是（　　）。</w:t>
      </w:r>
    </w:p>
    <w:p>
      <w:pPr>
        <w:pStyle w:val="69"/>
      </w:pPr>
      <w:r>
        <w:tab/>
      </w:r>
      <w:r>
        <w:t>A、按类别标记-全部标记</w:t>
      </w:r>
      <w:r>
        <w:tab/>
      </w:r>
      <w:r>
        <w:t>B、多类别标记—按类别标记</w:t>
      </w:r>
    </w:p>
    <w:p>
      <w:pPr>
        <w:pStyle w:val="69"/>
      </w:pPr>
      <w:r>
        <w:tab/>
      </w:r>
      <w:r>
        <w:t>C、按类别标记-多类别标记</w:t>
      </w:r>
      <w:r>
        <w:tab/>
      </w:r>
      <w:r>
        <w:t>D、全部标记-多类别标记</w:t>
      </w:r>
    </w:p>
    <w:p>
      <w:pPr>
        <w:pStyle w:val="67"/>
      </w:pPr>
      <w:r>
        <w:t>96、在某平面视图中一次性创建所有结构柱的标记，可以使用“注释”选项卡的（　　）中的“结构柱标记”。</w:t>
      </w:r>
    </w:p>
    <w:p>
      <w:pPr>
        <w:pStyle w:val="69"/>
      </w:pPr>
      <w:r>
        <w:tab/>
      </w:r>
      <w:r>
        <w:t>A、多类别标记</w:t>
      </w:r>
      <w:r>
        <w:tab/>
      </w:r>
      <w:r>
        <w:t>B、按类别标记</w:t>
      </w:r>
    </w:p>
    <w:p>
      <w:pPr>
        <w:pStyle w:val="69"/>
      </w:pPr>
      <w:r>
        <w:tab/>
      </w:r>
      <w:r>
        <w:t>C、全部标记</w:t>
      </w:r>
      <w:r>
        <w:tab/>
      </w:r>
      <w:r>
        <w:t>D、注释记号标记</w:t>
      </w:r>
    </w:p>
    <w:p>
      <w:pPr>
        <w:pStyle w:val="67"/>
      </w:pPr>
      <w:r>
        <w:t>97、下列可以创建梁标记的工具是（　　）。</w:t>
      </w:r>
    </w:p>
    <w:p>
      <w:pPr>
        <w:pStyle w:val="70"/>
      </w:pPr>
      <w:r>
        <w:tab/>
      </w:r>
      <w:r>
        <w:t>A、梁注释</w:t>
      </w:r>
      <w:r>
        <w:tab/>
      </w:r>
      <w:r>
        <w:t>B、按类别标记</w:t>
      </w:r>
      <w:r>
        <w:tab/>
      </w:r>
      <w:r>
        <w:t>C、全部标记</w:t>
      </w:r>
      <w:r>
        <w:tab/>
      </w:r>
      <w:r>
        <w:t>D、以上都正确</w:t>
      </w:r>
    </w:p>
    <w:p>
      <w:pPr>
        <w:pStyle w:val="67"/>
      </w:pPr>
      <w:r>
        <w:t>98、下列可以使用“梁注释”工具的视图是（　　）。</w:t>
      </w:r>
    </w:p>
    <w:p>
      <w:pPr>
        <w:pStyle w:val="70"/>
      </w:pPr>
      <w:r>
        <w:tab/>
      </w:r>
      <w:r>
        <w:t>A、立面图</w:t>
      </w:r>
      <w:r>
        <w:tab/>
      </w:r>
      <w:r>
        <w:t>B、详图</w:t>
      </w:r>
      <w:r>
        <w:tab/>
      </w:r>
      <w:r>
        <w:t>C、三维视图</w:t>
      </w:r>
      <w:r>
        <w:tab/>
      </w:r>
      <w:r>
        <w:t>D、剖面图</w:t>
      </w:r>
    </w:p>
    <w:p>
      <w:pPr>
        <w:pStyle w:val="67"/>
      </w:pPr>
      <w:r>
        <w:t>99、在“视图”选项卡中，“立面”的下拉菜单中有“立面”和（　　）工具。</w:t>
      </w:r>
    </w:p>
    <w:p>
      <w:pPr>
        <w:pStyle w:val="69"/>
      </w:pPr>
      <w:r>
        <w:tab/>
      </w:r>
      <w:r>
        <w:t>A、标高立面</w:t>
      </w:r>
      <w:r>
        <w:tab/>
      </w:r>
      <w:r>
        <w:t>B、框架立面</w:t>
      </w:r>
    </w:p>
    <w:p>
      <w:pPr>
        <w:pStyle w:val="69"/>
      </w:pPr>
      <w:r>
        <w:tab/>
      </w:r>
      <w:r>
        <w:t>C、建筑立面</w:t>
      </w:r>
      <w:r>
        <w:tab/>
      </w:r>
      <w:r>
        <w:t>D、以上三项都不正确</w:t>
      </w:r>
    </w:p>
    <w:p>
      <w:pPr>
        <w:pStyle w:val="67"/>
      </w:pPr>
      <w:r>
        <w:t>100、当改变剖面视图的比例时,以下对填充图案的说法正确的是 （　　） 。</w:t>
      </w:r>
    </w:p>
    <w:p>
      <w:pPr>
        <w:pStyle w:val="68"/>
      </w:pPr>
      <w:r>
        <w:tab/>
      </w:r>
      <w:r>
        <w:t>A、模型填充图案的比例会相应改变</w:t>
      </w:r>
    </w:p>
    <w:p>
      <w:pPr>
        <w:pStyle w:val="68"/>
      </w:pPr>
      <w:r>
        <w:tab/>
      </w:r>
      <w:r>
        <w:t>B、绘图填充图案的比例会相应改变</w:t>
      </w:r>
    </w:p>
    <w:p>
      <w:pPr>
        <w:pStyle w:val="68"/>
      </w:pPr>
      <w:r>
        <w:tab/>
      </w:r>
      <w:r>
        <w:t>C、模型填充图案和绘图填充图案的比例都会改变</w:t>
      </w:r>
    </w:p>
    <w:p>
      <w:pPr>
        <w:pStyle w:val="68"/>
      </w:pPr>
      <w:r>
        <w:tab/>
      </w:r>
      <w:r>
        <w:t>D、模型填充图案和绘图填充图案的比例都不会改变</w:t>
      </w:r>
    </w:p>
    <w:p>
      <w:pPr>
        <w:pStyle w:val="67"/>
      </w:pPr>
      <w:r>
        <w:t>101、下列关于详图工具的概念描述有误的是（　　）。</w:t>
      </w:r>
    </w:p>
    <w:p>
      <w:pPr>
        <w:pStyle w:val="68"/>
      </w:pPr>
      <w:r>
        <w:tab/>
      </w:r>
      <w:r>
        <w:t>A、隔热层：在显示全部墙体材质的墙体详图中放置隔热层</w:t>
      </w:r>
    </w:p>
    <w:p>
      <w:pPr>
        <w:pStyle w:val="68"/>
      </w:pPr>
      <w:r>
        <w:tab/>
      </w:r>
      <w:r>
        <w:t>B、详图线：使用详图线,在现有图元上添加信息</w:t>
      </w:r>
    </w:p>
    <w:p>
      <w:pPr>
        <w:pStyle w:val="68"/>
      </w:pPr>
      <w:r>
        <w:tab/>
      </w:r>
      <w:r>
        <w:t>C、文字注释：使用文字注释来指定构造方法</w:t>
      </w:r>
    </w:p>
    <w:p>
      <w:pPr>
        <w:pStyle w:val="68"/>
      </w:pPr>
      <w:r>
        <w:tab/>
      </w:r>
      <w:r>
        <w:t>D、详图构件：创建和载入自定义详图构件,以放置到详图中</w:t>
      </w:r>
    </w:p>
    <w:p>
      <w:pPr>
        <w:pStyle w:val="67"/>
      </w:pPr>
      <w:r>
        <w:t>102、如果需要将已放置在图纸上的详图大样编号由默认的2修改为3，则应该修改视口图元属性中（　　）参数。</w:t>
      </w:r>
    </w:p>
    <w:p>
      <w:pPr>
        <w:pStyle w:val="70"/>
      </w:pPr>
      <w:r>
        <w:tab/>
      </w:r>
      <w:r>
        <w:t>A、显示模型</w:t>
      </w:r>
      <w:r>
        <w:tab/>
      </w:r>
      <w:r>
        <w:t>B、详细程度</w:t>
      </w:r>
      <w:r>
        <w:tab/>
      </w:r>
      <w:r>
        <w:t>C、注释记号</w:t>
      </w:r>
      <w:r>
        <w:tab/>
      </w:r>
      <w:r>
        <w:t>D、详图编号</w:t>
      </w:r>
    </w:p>
    <w:p>
      <w:pPr>
        <w:pStyle w:val="67"/>
      </w:pPr>
      <w:r>
        <w:t>103、在项目浏览器中选择了多个视图并单击鼠标右键,则可以同时对所有所选视图进行以下（　　）操作。</w:t>
      </w:r>
    </w:p>
    <w:p>
      <w:pPr>
        <w:pStyle w:val="69"/>
      </w:pPr>
      <w:r>
        <w:tab/>
      </w:r>
      <w:r>
        <w:t>A、应用视图样板</w:t>
      </w:r>
      <w:r>
        <w:tab/>
      </w:r>
      <w:r>
        <w:t>B、删除</w:t>
      </w:r>
    </w:p>
    <w:p>
      <w:pPr>
        <w:pStyle w:val="69"/>
      </w:pPr>
      <w:r>
        <w:tab/>
      </w:r>
      <w:r>
        <w:t>C、修改视图属性</w:t>
      </w:r>
      <w:r>
        <w:tab/>
      </w:r>
      <w:r>
        <w:t>D、以上皆可</w:t>
      </w:r>
    </w:p>
    <w:p>
      <w:pPr>
        <w:pStyle w:val="67"/>
      </w:pPr>
      <w:r>
        <w:t>104、视图样板中管理的对象不包括（　　）。</w:t>
      </w:r>
    </w:p>
    <w:p>
      <w:pPr>
        <w:pStyle w:val="69"/>
      </w:pPr>
      <w:r>
        <w:tab/>
      </w:r>
      <w:r>
        <w:t>A、相机方位</w:t>
      </w:r>
      <w:r>
        <w:tab/>
      </w:r>
      <w:r>
        <w:t>B、模型可见性</w:t>
      </w:r>
    </w:p>
    <w:p>
      <w:pPr>
        <w:pStyle w:val="69"/>
      </w:pPr>
      <w:r>
        <w:tab/>
      </w:r>
      <w:r>
        <w:t>C、视图详细程度</w:t>
      </w:r>
      <w:r>
        <w:tab/>
      </w:r>
      <w:r>
        <w:t>D、视图比例</w:t>
      </w:r>
    </w:p>
    <w:p>
      <w:pPr>
        <w:pStyle w:val="67"/>
      </w:pPr>
      <w:r>
        <w:t>105、（　　）可以捕捉从软件启动到停止这段时间内，软件在 BIM软件 会话期间所执行的操作。这些文本文件可用来解决该软件的技术问题</w:t>
      </w:r>
    </w:p>
    <w:p>
      <w:pPr>
        <w:pStyle w:val="70"/>
      </w:pPr>
      <w:r>
        <w:tab/>
      </w:r>
      <w:r>
        <w:t>A、日志文件</w:t>
      </w:r>
      <w:r>
        <w:tab/>
      </w:r>
      <w:r>
        <w:t>B、日志记录</w:t>
      </w:r>
      <w:r>
        <w:tab/>
      </w:r>
      <w:r>
        <w:t>C、日志内容</w:t>
      </w:r>
      <w:r>
        <w:tab/>
      </w:r>
      <w:r>
        <w:t>D、日志显示</w:t>
      </w:r>
    </w:p>
    <w:p>
      <w:pPr>
        <w:pStyle w:val="67"/>
      </w:pPr>
      <w:r>
        <w:t>106、遮罩区域是（　　）的一种</w:t>
      </w:r>
    </w:p>
    <w:p>
      <w:pPr>
        <w:pStyle w:val="69"/>
      </w:pPr>
      <w:r>
        <w:tab/>
      </w:r>
      <w:r>
        <w:t>A、视图专有图元</w:t>
      </w:r>
      <w:r>
        <w:tab/>
      </w:r>
      <w:r>
        <w:t>B、空物体族</w:t>
      </w:r>
    </w:p>
    <w:p>
      <w:pPr>
        <w:pStyle w:val="69"/>
      </w:pPr>
      <w:r>
        <w:tab/>
      </w:r>
      <w:r>
        <w:t>C、内建族</w:t>
      </w:r>
      <w:r>
        <w:tab/>
      </w:r>
      <w:r>
        <w:t>D、外部载入文件</w:t>
      </w:r>
    </w:p>
    <w:p>
      <w:pPr>
        <w:pStyle w:val="67"/>
      </w:pPr>
      <w:r>
        <w:t>107、在设置视图范围中，默认情况下，（　　）与底剪裁平面重合。</w:t>
      </w:r>
    </w:p>
    <w:p>
      <w:pPr>
        <w:pStyle w:val="70"/>
      </w:pPr>
      <w:r>
        <w:tab/>
      </w:r>
      <w:r>
        <w:t>A、视图宽度</w:t>
      </w:r>
      <w:r>
        <w:tab/>
      </w:r>
      <w:r>
        <w:t>B、视图高度</w:t>
      </w:r>
      <w:r>
        <w:tab/>
      </w:r>
      <w:r>
        <w:t>C、视图长度</w:t>
      </w:r>
      <w:r>
        <w:tab/>
      </w:r>
      <w:r>
        <w:t>D、视图深度</w:t>
      </w:r>
    </w:p>
    <w:p>
      <w:pPr>
        <w:pStyle w:val="67"/>
      </w:pPr>
      <w:r>
        <w:t>108、“外观”选项卡中的参数及信息控制材质在视觉样式为（　　）模式下的显示方式</w:t>
      </w:r>
    </w:p>
    <w:p>
      <w:pPr>
        <w:pStyle w:val="70"/>
      </w:pPr>
      <w:r>
        <w:tab/>
      </w:r>
      <w:r>
        <w:t>A、一致颜色</w:t>
      </w:r>
      <w:r>
        <w:tab/>
      </w:r>
      <w:r>
        <w:t>B、线框</w:t>
      </w:r>
      <w:r>
        <w:tab/>
      </w:r>
      <w:r>
        <w:t>C、着色</w:t>
      </w:r>
      <w:r>
        <w:tab/>
      </w:r>
      <w:r>
        <w:t>D、真实</w:t>
      </w:r>
    </w:p>
    <w:p>
      <w:pPr>
        <w:pStyle w:val="67"/>
      </w:pPr>
      <w:r>
        <w:t>109、编辑信息参数组，材质是通过“信息”参数组中的（　　）来进行区分的</w:t>
      </w:r>
    </w:p>
    <w:p>
      <w:pPr>
        <w:pStyle w:val="70"/>
      </w:pPr>
      <w:r>
        <w:tab/>
      </w:r>
      <w:r>
        <w:t>A、说明</w:t>
      </w:r>
      <w:r>
        <w:tab/>
      </w:r>
      <w:r>
        <w:t>B、关键字</w:t>
      </w:r>
      <w:r>
        <w:tab/>
      </w:r>
      <w:r>
        <w:t>C、详情</w:t>
      </w:r>
      <w:r>
        <w:tab/>
      </w:r>
      <w:r>
        <w:t>D、名称</w:t>
      </w:r>
    </w:p>
    <w:p>
      <w:pPr>
        <w:pStyle w:val="67"/>
      </w:pPr>
      <w:r>
        <w:t>110、（　　）相关选项可能会影响渲染图像中的光照效果</w:t>
      </w:r>
    </w:p>
    <w:p>
      <w:pPr>
        <w:pStyle w:val="70"/>
      </w:pPr>
      <w:r>
        <w:tab/>
      </w:r>
      <w:r>
        <w:t>A、天空</w:t>
      </w:r>
      <w:r>
        <w:tab/>
      </w:r>
      <w:r>
        <w:t>B、颜色</w:t>
      </w:r>
      <w:r>
        <w:tab/>
      </w:r>
      <w:r>
        <w:t>C、图像</w:t>
      </w:r>
      <w:r>
        <w:tab/>
      </w:r>
      <w:r>
        <w:t>D、透明度</w:t>
      </w:r>
    </w:p>
    <w:p>
      <w:pPr>
        <w:pStyle w:val="67"/>
      </w:pPr>
      <w:r>
        <w:t>111、在碰撞检查对话框中，一共有（　　）类别可进行碰撞检查</w:t>
      </w:r>
    </w:p>
    <w:p>
      <w:pPr>
        <w:pStyle w:val="70"/>
      </w:pPr>
      <w:r>
        <w:tab/>
      </w:r>
      <w:r>
        <w:t>A、三个</w:t>
      </w:r>
      <w:r>
        <w:tab/>
      </w:r>
      <w:r>
        <w:t>B、多个</w:t>
      </w:r>
      <w:r>
        <w:tab/>
      </w:r>
      <w:r>
        <w:t>C、两个</w:t>
      </w:r>
      <w:r>
        <w:tab/>
      </w:r>
      <w:r>
        <w:t>D、一个</w:t>
      </w:r>
    </w:p>
    <w:p>
      <w:pPr>
        <w:pStyle w:val="67"/>
      </w:pPr>
      <w:r>
        <w:t>112、关于碰撞检查报告，下列哪项是错误的（　　）</w:t>
      </w:r>
    </w:p>
    <w:p>
      <w:pPr>
        <w:pStyle w:val="68"/>
      </w:pPr>
      <w:r>
        <w:tab/>
      </w:r>
      <w:r>
        <w:t>A、报告格式为.html，可以使用浏览器打开</w:t>
      </w:r>
    </w:p>
    <w:p>
      <w:pPr>
        <w:pStyle w:val="68"/>
      </w:pPr>
      <w:r>
        <w:tab/>
      </w:r>
      <w:r>
        <w:t>B、冲突报告中可以选择保留碰撞图片</w:t>
      </w:r>
    </w:p>
    <w:p>
      <w:pPr>
        <w:pStyle w:val="68"/>
      </w:pPr>
      <w:r>
        <w:tab/>
      </w:r>
      <w:r>
        <w:t>C、碰撞报告中列出碰撞时间、碰撞图元ID</w:t>
      </w:r>
    </w:p>
    <w:p>
      <w:pPr>
        <w:pStyle w:val="68"/>
      </w:pPr>
      <w:r>
        <w:tab/>
      </w:r>
      <w:r>
        <w:t>D、在项目中可以点击显示上一个报告，查看没有解决的冲突</w:t>
      </w:r>
    </w:p>
    <w:p>
      <w:pPr>
        <w:pStyle w:val="67"/>
      </w:pPr>
      <w:r>
        <w:t>113、BIM标准体系框架的内容主要包括三个方面，其中工业基础类的数据标准，指的是（　　）</w:t>
      </w:r>
    </w:p>
    <w:p>
      <w:pPr>
        <w:pStyle w:val="70"/>
      </w:pPr>
      <w:r>
        <w:tab/>
      </w:r>
      <w:r>
        <w:t>A、IDM</w:t>
      </w:r>
      <w:r>
        <w:tab/>
      </w:r>
      <w:r>
        <w:t>B、BIM</w:t>
      </w:r>
      <w:r>
        <w:tab/>
      </w:r>
      <w:r>
        <w:t>C、IFC</w:t>
      </w:r>
      <w:r>
        <w:tab/>
      </w:r>
      <w:r>
        <w:t>D、IFD</w:t>
      </w:r>
    </w:p>
    <w:p>
      <w:pPr>
        <w:pStyle w:val="67"/>
      </w:pPr>
      <w:r>
        <w:t>114、从明细表中导出的文件为一个分离符文本，该（　　）文件可以被许多电子表格程序打开</w:t>
      </w:r>
    </w:p>
    <w:p>
      <w:pPr>
        <w:pStyle w:val="70"/>
      </w:pPr>
      <w:r>
        <w:tab/>
      </w:r>
      <w:r>
        <w:t>A、jpg</w:t>
      </w:r>
      <w:r>
        <w:tab/>
      </w:r>
      <w:r>
        <w:t>B、rvt</w:t>
      </w:r>
      <w:r>
        <w:tab/>
      </w:r>
      <w:r>
        <w:t>C、rfa</w:t>
      </w:r>
      <w:r>
        <w:tab/>
      </w:r>
      <w:r>
        <w:t>D、txt</w:t>
      </w:r>
    </w:p>
    <w:p>
      <w:pPr>
        <w:pStyle w:val="67"/>
      </w:pPr>
      <w:r>
        <w:t>115、下列（　　）不属于培训结业时的评定方法</w:t>
      </w:r>
    </w:p>
    <w:p>
      <w:pPr>
        <w:pStyle w:val="68"/>
      </w:pPr>
      <w:r>
        <w:tab/>
      </w:r>
      <w:r>
        <w:t>A、根据第一印象评定培训成效</w:t>
      </w:r>
    </w:p>
    <w:p>
      <w:pPr>
        <w:pStyle w:val="68"/>
      </w:pPr>
      <w:r>
        <w:tab/>
      </w:r>
      <w:r>
        <w:t>B、应用学识技能的测验评定培训成效</w:t>
      </w:r>
    </w:p>
    <w:p>
      <w:pPr>
        <w:pStyle w:val="68"/>
      </w:pPr>
      <w:r>
        <w:tab/>
      </w:r>
      <w:r>
        <w:t>C、应用工作态度调查评定培训成效</w:t>
      </w:r>
    </w:p>
    <w:p>
      <w:pPr>
        <w:pStyle w:val="68"/>
      </w:pPr>
      <w:r>
        <w:tab/>
      </w:r>
      <w:r>
        <w:t>D、记录培训期间出席人员的变动情况</w:t>
      </w:r>
    </w:p>
    <w:p>
      <w:pPr>
        <w:pStyle w:val="67"/>
      </w:pPr>
      <w:r>
        <w:t>116、（　　）作为监控体系的主体，独立于培训机构和用人企业单位，保证监控结果的公正合理，企业提出培训要求和目标，培训机构制定培训计划并落实、培训处进行评价和监督，相关机构各司其职，这一整体的培训体系可以保证培训质量</w:t>
      </w:r>
    </w:p>
    <w:p>
      <w:pPr>
        <w:pStyle w:val="69"/>
      </w:pPr>
      <w:r>
        <w:tab/>
      </w:r>
      <w:r>
        <w:t>A、人事处</w:t>
      </w:r>
      <w:r>
        <w:tab/>
      </w:r>
      <w:r>
        <w:t>B、培训处</w:t>
      </w:r>
    </w:p>
    <w:p>
      <w:pPr>
        <w:pStyle w:val="69"/>
      </w:pPr>
      <w:r>
        <w:tab/>
      </w:r>
      <w:r>
        <w:t>C、BIM战略总监</w:t>
      </w:r>
      <w:r>
        <w:tab/>
      </w:r>
      <w:r>
        <w:t>D、BIM技术主管</w:t>
      </w:r>
    </w:p>
    <w:p>
      <w:pPr>
        <w:pStyle w:val="67"/>
      </w:pPr>
      <w:r>
        <w:t>117、培训效果评价准则（标准）应不包括（　　）的内容</w:t>
      </w:r>
    </w:p>
    <w:p>
      <w:pPr>
        <w:pStyle w:val="68"/>
      </w:pPr>
      <w:r>
        <w:tab/>
      </w:r>
      <w:r>
        <w:t>A、学员满意度或满意率的目标</w:t>
      </w:r>
    </w:p>
    <w:p>
      <w:pPr>
        <w:pStyle w:val="68"/>
      </w:pPr>
      <w:r>
        <w:tab/>
      </w:r>
      <w:r>
        <w:t>B、考试合格率</w:t>
      </w:r>
    </w:p>
    <w:p>
      <w:pPr>
        <w:pStyle w:val="68"/>
      </w:pPr>
      <w:r>
        <w:tab/>
      </w:r>
      <w:r>
        <w:t>C、受培训人员参加团队协作考核的合格率</w:t>
      </w:r>
    </w:p>
    <w:p>
      <w:pPr>
        <w:pStyle w:val="68"/>
      </w:pPr>
      <w:r>
        <w:tab/>
      </w:r>
      <w:r>
        <w:t>D、培训产生的经济效益</w:t>
      </w:r>
    </w:p>
    <w:p>
      <w:pPr>
        <w:pStyle w:val="67"/>
      </w:pPr>
      <w:r>
        <w:t>118、在培训效果评价的实施中，根据对每次培训的学员满意度、（　　）、平均成绩三个考核项目的定量统计计算结果，做出每次培训的效果的评价结论</w:t>
      </w:r>
    </w:p>
    <w:p>
      <w:pPr>
        <w:pStyle w:val="68"/>
      </w:pPr>
      <w:r>
        <w:tab/>
      </w:r>
      <w:r>
        <w:t>A、考试合格率</w:t>
      </w:r>
    </w:p>
    <w:p>
      <w:pPr>
        <w:pStyle w:val="68"/>
      </w:pPr>
      <w:r>
        <w:tab/>
      </w:r>
      <w:r>
        <w:t>B、学员满意度或满意率的目标</w:t>
      </w:r>
    </w:p>
    <w:p>
      <w:pPr>
        <w:pStyle w:val="68"/>
      </w:pPr>
      <w:r>
        <w:tab/>
      </w:r>
      <w:r>
        <w:t>C、受培训人员参加团队协作考核的合格率</w:t>
      </w:r>
    </w:p>
    <w:p>
      <w:pPr>
        <w:pStyle w:val="68"/>
      </w:pPr>
      <w:r>
        <w:tab/>
      </w:r>
      <w:r>
        <w:t>D、培训产生的经济效益</w:t>
      </w:r>
    </w:p>
    <w:p>
      <w:pPr>
        <w:pStyle w:val="67"/>
      </w:pPr>
      <w:r>
        <w:t>119、（　　）的培训评估体系对于企业了解投资的效果、界定培训对组织的贡献、证明员工培训所做出的成绩关系密切</w:t>
      </w:r>
    </w:p>
    <w:p>
      <w:pPr>
        <w:pStyle w:val="70"/>
      </w:pPr>
      <w:r>
        <w:tab/>
      </w:r>
      <w:r>
        <w:t>A、经济</w:t>
      </w:r>
      <w:r>
        <w:tab/>
      </w:r>
      <w:r>
        <w:t>B、科学</w:t>
      </w:r>
      <w:r>
        <w:tab/>
      </w:r>
      <w:r>
        <w:t>C、盈利</w:t>
      </w:r>
      <w:r>
        <w:tab/>
      </w:r>
      <w:r>
        <w:t>D、长期</w:t>
      </w:r>
    </w:p>
    <w:p>
      <w:pPr>
        <w:pStyle w:val="67"/>
      </w:pPr>
      <w:r>
        <w:t>120、培训效果评估以 Kirkpatrick 提出的四级培训评估模式最为广泛应用，从反应评估、学习评 估、行为评估和（　　）四层次评估方式进行</w:t>
      </w:r>
    </w:p>
    <w:p>
      <w:pPr>
        <w:pStyle w:val="70"/>
      </w:pPr>
      <w:r>
        <w:tab/>
      </w:r>
      <w:r>
        <w:t>A、成绩评估</w:t>
      </w:r>
      <w:r>
        <w:tab/>
      </w:r>
      <w:r>
        <w:t>B、绩效评估</w:t>
      </w:r>
      <w:r>
        <w:tab/>
      </w:r>
      <w:r>
        <w:t>C、测试评估</w:t>
      </w:r>
      <w:r>
        <w:tab/>
      </w:r>
      <w:r>
        <w:t>D、效果评估</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二、多选题（每题</w:t>
      </w:r>
      <w:r>
        <w:rPr>
          <w:rFonts w:hint="eastAsia"/>
          <w:lang w:val="en-US" w:eastAsia="zh-CN"/>
        </w:rPr>
        <w:t>1</w:t>
      </w:r>
      <w:r>
        <w:t>分，共20分。）</w:t>
      </w:r>
    </w:p>
    <w:p>
      <w:pPr>
        <w:pStyle w:val="67"/>
      </w:pPr>
      <w:r>
        <w:t>121、关于职业道德与员工技能的关系说法不正确的是（　　）。</w:t>
      </w:r>
    </w:p>
    <w:p>
      <w:pPr>
        <w:pStyle w:val="68"/>
      </w:pPr>
      <w:r>
        <w:tab/>
      </w:r>
      <w:r>
        <w:t>A、企业选人的标准通常侧重职业技能而不是职业道德</w:t>
      </w:r>
    </w:p>
    <w:p>
      <w:pPr>
        <w:pStyle w:val="68"/>
      </w:pPr>
      <w:r>
        <w:tab/>
      </w:r>
      <w:r>
        <w:t>B、没有职业道德的人，无论技能如何，都无法充分发挥其自身价值</w:t>
      </w:r>
    </w:p>
    <w:p>
      <w:pPr>
        <w:pStyle w:val="68"/>
      </w:pPr>
      <w:r>
        <w:tab/>
      </w:r>
      <w:r>
        <w:t>C、职业技能提高了，职业道德相应地也会提高</w:t>
      </w:r>
    </w:p>
    <w:p>
      <w:pPr>
        <w:pStyle w:val="68"/>
      </w:pPr>
      <w:r>
        <w:tab/>
      </w:r>
      <w:r>
        <w:t>D、职业道德注重的是员工的内在修养，而不包含职业技能</w:t>
      </w:r>
    </w:p>
    <w:p>
      <w:pPr>
        <w:pStyle w:val="68"/>
      </w:pPr>
      <w:r>
        <w:tab/>
      </w:r>
      <w:r>
        <w:t>E、企业选人的标准通常侧重职业道德</w:t>
      </w:r>
    </w:p>
    <w:p>
      <w:pPr>
        <w:pStyle w:val="67"/>
      </w:pPr>
      <w:r>
        <w:t>122、建筑工程图纸按专业可分为（　　）。</w:t>
      </w:r>
    </w:p>
    <w:p>
      <w:pPr>
        <w:pStyle w:val="69"/>
      </w:pPr>
      <w:r>
        <w:tab/>
      </w:r>
      <w:r>
        <w:t>A、建筑施工图</w:t>
      </w:r>
      <w:r>
        <w:tab/>
      </w:r>
      <w:r>
        <w:t>B、结构施工图</w:t>
      </w:r>
    </w:p>
    <w:p>
      <w:pPr>
        <w:pStyle w:val="69"/>
      </w:pPr>
      <w:r>
        <w:tab/>
      </w:r>
      <w:r>
        <w:t>C、设备施工图</w:t>
      </w:r>
      <w:r>
        <w:tab/>
      </w:r>
      <w:r>
        <w:t>D、土建施工图</w:t>
      </w:r>
    </w:p>
    <w:p>
      <w:pPr>
        <w:pStyle w:val="69"/>
      </w:pPr>
      <w:r>
        <w:tab/>
      </w:r>
      <w:r>
        <w:t>E、结算施工图</w:t>
      </w:r>
    </w:p>
    <w:p>
      <w:pPr>
        <w:pStyle w:val="67"/>
      </w:pPr>
      <w:r>
        <w:t>123、以下选项中，属于 BIM 建筑性能分析的内容是（　　）</w:t>
      </w:r>
    </w:p>
    <w:p>
      <w:pPr>
        <w:pStyle w:val="69"/>
      </w:pPr>
      <w:r>
        <w:tab/>
      </w:r>
      <w:r>
        <w:t>A、日照</w:t>
      </w:r>
      <w:r>
        <w:tab/>
      </w:r>
      <w:r>
        <w:t>B、风环境</w:t>
      </w:r>
    </w:p>
    <w:p>
      <w:pPr>
        <w:pStyle w:val="69"/>
      </w:pPr>
      <w:r>
        <w:tab/>
      </w:r>
      <w:r>
        <w:t>C、热环境</w:t>
      </w:r>
      <w:r>
        <w:tab/>
      </w:r>
      <w:r>
        <w:t>D、声环境</w:t>
      </w:r>
    </w:p>
    <w:p>
      <w:pPr>
        <w:pStyle w:val="69"/>
      </w:pPr>
      <w:r>
        <w:tab/>
      </w:r>
      <w:r>
        <w:t>E、电环境</w:t>
      </w:r>
    </w:p>
    <w:p>
      <w:pPr>
        <w:pStyle w:val="67"/>
      </w:pPr>
      <w:r>
        <w:t>124、索引符号的组成（　　）。</w:t>
      </w:r>
    </w:p>
    <w:p>
      <w:pPr>
        <w:pStyle w:val="69"/>
      </w:pPr>
      <w:r>
        <w:tab/>
      </w:r>
      <w:r>
        <w:t>A、8mm-10mm圆</w:t>
      </w:r>
      <w:r>
        <w:tab/>
      </w:r>
      <w:r>
        <w:t>B、6mm-8mm圆</w:t>
      </w:r>
    </w:p>
    <w:p>
      <w:pPr>
        <w:pStyle w:val="69"/>
      </w:pPr>
      <w:r>
        <w:tab/>
      </w:r>
      <w:r>
        <w:t>C、水平直径</w:t>
      </w:r>
      <w:r>
        <w:tab/>
      </w:r>
      <w:r>
        <w:t>D、引出线</w:t>
      </w:r>
    </w:p>
    <w:p>
      <w:pPr>
        <w:pStyle w:val="69"/>
      </w:pPr>
      <w:r>
        <w:tab/>
      </w:r>
      <w:r>
        <w:t>E、位置线</w:t>
      </w:r>
      <w:r>
        <w:tab/>
      </w:r>
    </w:p>
    <w:p>
      <w:pPr>
        <w:pStyle w:val="67"/>
      </w:pPr>
      <w:r>
        <w:t>125、下列选项关于棱柱的形体特征说法正确的是（　　）。</w:t>
      </w:r>
    </w:p>
    <w:p>
      <w:pPr>
        <w:pStyle w:val="68"/>
      </w:pPr>
      <w:r>
        <w:tab/>
      </w:r>
      <w:r>
        <w:t>A、两底面为全等且相互平行的多边形</w:t>
      </w:r>
    </w:p>
    <w:p>
      <w:pPr>
        <w:pStyle w:val="68"/>
      </w:pPr>
      <w:r>
        <w:tab/>
      </w:r>
      <w:r>
        <w:t>B、两底面为不相等但相互平行的多边形</w:t>
      </w:r>
    </w:p>
    <w:p>
      <w:pPr>
        <w:pStyle w:val="68"/>
      </w:pPr>
      <w:r>
        <w:tab/>
      </w:r>
      <w:r>
        <w:t>C、各侧棱垂直底面</w:t>
      </w:r>
    </w:p>
    <w:p>
      <w:pPr>
        <w:pStyle w:val="68"/>
      </w:pPr>
      <w:r>
        <w:tab/>
      </w:r>
      <w:r>
        <w:t>D、各侧棱相互平行</w:t>
      </w:r>
    </w:p>
    <w:p>
      <w:pPr>
        <w:pStyle w:val="68"/>
      </w:pPr>
      <w:r>
        <w:tab/>
      </w:r>
      <w:r>
        <w:t>E、各侧表面均为矩形</w:t>
      </w:r>
    </w:p>
    <w:p>
      <w:pPr>
        <w:pStyle w:val="67"/>
      </w:pPr>
      <w:r>
        <w:t>126、构件级模型单元命名宜由（　　）和描述字段依次组成</w:t>
      </w:r>
    </w:p>
    <w:p>
      <w:pPr>
        <w:pStyle w:val="69"/>
      </w:pPr>
      <w:r>
        <w:tab/>
      </w:r>
      <w:r>
        <w:t>A、项目名称</w:t>
      </w:r>
      <w:r>
        <w:tab/>
      </w:r>
      <w:r>
        <w:t>B、系统分类</w:t>
      </w:r>
    </w:p>
    <w:p>
      <w:pPr>
        <w:pStyle w:val="69"/>
      </w:pPr>
      <w:r>
        <w:tab/>
      </w:r>
      <w:r>
        <w:t>C、位置</w:t>
      </w:r>
      <w:r>
        <w:tab/>
      </w:r>
      <w:r>
        <w:t>D、模型单元名称</w:t>
      </w:r>
    </w:p>
    <w:p>
      <w:pPr>
        <w:pStyle w:val="69"/>
      </w:pPr>
      <w:r>
        <w:tab/>
      </w:r>
      <w:r>
        <w:t>E、设计阶段</w:t>
      </w:r>
      <w:r>
        <w:tab/>
      </w:r>
    </w:p>
    <w:p>
      <w:pPr>
        <w:pStyle w:val="67"/>
      </w:pPr>
      <w:r>
        <w:t>127、基于BIM技术的BIM协同设计是指建立统一的设计标准，包括（　　），在此基础上，所有设计专业及人员在一个统一的平台上进行设计，从而减少现行各专业之间(以及专业内部)由于沟通不畅或沟通不及时导致的错、漏、碰、缺。</w:t>
      </w:r>
    </w:p>
    <w:p>
      <w:pPr>
        <w:pStyle w:val="69"/>
      </w:pPr>
      <w:r>
        <w:tab/>
      </w:r>
      <w:r>
        <w:t>A、图层</w:t>
      </w:r>
      <w:r>
        <w:tab/>
      </w:r>
      <w:r>
        <w:t>B、颜色</w:t>
      </w:r>
    </w:p>
    <w:p>
      <w:pPr>
        <w:pStyle w:val="69"/>
      </w:pPr>
      <w:r>
        <w:tab/>
      </w:r>
      <w:r>
        <w:t>C、线型</w:t>
      </w:r>
      <w:r>
        <w:tab/>
      </w:r>
      <w:r>
        <w:t>D、打印样式</w:t>
      </w:r>
    </w:p>
    <w:p>
      <w:pPr>
        <w:pStyle w:val="69"/>
      </w:pPr>
      <w:r>
        <w:tab/>
      </w:r>
      <w:r>
        <w:t>E、文件数量</w:t>
      </w:r>
    </w:p>
    <w:p>
      <w:pPr>
        <w:pStyle w:val="67"/>
      </w:pPr>
      <w:r>
        <w:t>128、下列选项关于LOD的说法正确的是（　　）。</w:t>
      </w:r>
    </w:p>
    <w:p>
      <w:pPr>
        <w:pStyle w:val="68"/>
      </w:pPr>
      <w:r>
        <w:tab/>
      </w:r>
      <w:r>
        <w:t>A、建筑工程中的初步设计和施工图设计需要达到的建模精度为LOD100</w:t>
      </w:r>
    </w:p>
    <w:p>
      <w:pPr>
        <w:pStyle w:val="68"/>
      </w:pPr>
      <w:r>
        <w:tab/>
      </w:r>
      <w:r>
        <w:t>B、LOD的定义可以用于两种途径：确定模型阶段输出结果以及分配建模任务</w:t>
      </w:r>
    </w:p>
    <w:p>
      <w:pPr>
        <w:pStyle w:val="68"/>
      </w:pPr>
      <w:r>
        <w:tab/>
      </w:r>
      <w:r>
        <w:t>C、从概念设计到竣工设计，LOD被定义为6个等级，分别为LOD100到LOD600</w:t>
      </w:r>
    </w:p>
    <w:p>
      <w:pPr>
        <w:pStyle w:val="68"/>
      </w:pPr>
      <w:r>
        <w:tab/>
      </w:r>
      <w:r>
        <w:t>D、从概念设计到竣工设计，LOD被定义为5个等级，分别为LOD100到LOD500</w:t>
      </w:r>
    </w:p>
    <w:p>
      <w:pPr>
        <w:pStyle w:val="68"/>
      </w:pPr>
      <w:r>
        <w:tab/>
      </w:r>
      <w:r>
        <w:t>E、随着设计的进行，不同的建模构件单元会以不同的速度从一个LOD等级提升到下一个 参</w:t>
      </w:r>
    </w:p>
    <w:p>
      <w:pPr>
        <w:pStyle w:val="67"/>
      </w:pPr>
      <w:r>
        <w:t>129、在BIM软件中参照点的默认属性包含哪些？（　　）</w:t>
      </w:r>
    </w:p>
    <w:p>
      <w:pPr>
        <w:pStyle w:val="69"/>
      </w:pPr>
      <w:r>
        <w:tab/>
      </w:r>
      <w:r>
        <w:t>A、约束</w:t>
      </w:r>
      <w:r>
        <w:tab/>
      </w:r>
      <w:r>
        <w:t>B、图形</w:t>
      </w:r>
    </w:p>
    <w:p>
      <w:pPr>
        <w:pStyle w:val="69"/>
      </w:pPr>
      <w:r>
        <w:tab/>
      </w:r>
      <w:r>
        <w:t>C、尺寸标注</w:t>
      </w:r>
      <w:r>
        <w:tab/>
      </w:r>
      <w:r>
        <w:t>D、其他</w:t>
      </w:r>
    </w:p>
    <w:p>
      <w:pPr>
        <w:pStyle w:val="69"/>
      </w:pPr>
      <w:r>
        <w:tab/>
      </w:r>
      <w:r>
        <w:t>E、标识数据</w:t>
      </w:r>
    </w:p>
    <w:p>
      <w:pPr>
        <w:pStyle w:val="67"/>
      </w:pPr>
      <w:r>
        <w:t>130、“明细表属性”对话框中，可指定明细表属性有：（　　）</w:t>
      </w:r>
    </w:p>
    <w:p>
      <w:pPr>
        <w:pStyle w:val="69"/>
      </w:pPr>
      <w:r>
        <w:tab/>
      </w:r>
      <w:r>
        <w:t>A、选择字段</w:t>
      </w:r>
      <w:r>
        <w:tab/>
      </w:r>
      <w:r>
        <w:t>B、过滤数据以包含在明细表中。</w:t>
      </w:r>
    </w:p>
    <w:p>
      <w:pPr>
        <w:pStyle w:val="69"/>
      </w:pPr>
      <w:r>
        <w:tab/>
      </w:r>
      <w:r>
        <w:t>C、对数据排序和分组</w:t>
      </w:r>
      <w:r>
        <w:tab/>
      </w:r>
      <w:r>
        <w:t>D、对明细表设置格式</w:t>
      </w:r>
    </w:p>
    <w:p>
      <w:pPr>
        <w:pStyle w:val="69"/>
      </w:pPr>
      <w:r>
        <w:tab/>
      </w:r>
      <w:r>
        <w:t>E、更改明细表的外观</w:t>
      </w:r>
      <w:r>
        <w:tab/>
      </w:r>
    </w:p>
    <w:p>
      <w:pPr>
        <w:pStyle w:val="67"/>
      </w:pPr>
      <w:r>
        <w:t>131、以下说法正确的是（　　）</w:t>
      </w:r>
    </w:p>
    <w:p>
      <w:pPr>
        <w:pStyle w:val="68"/>
      </w:pPr>
      <w:r>
        <w:tab/>
      </w:r>
      <w:r>
        <w:t>A、不能通过单个注释标记多个钢筋和钢筋集</w:t>
      </w:r>
    </w:p>
    <w:p>
      <w:pPr>
        <w:pStyle w:val="68"/>
      </w:pPr>
      <w:r>
        <w:tab/>
      </w:r>
      <w:r>
        <w:t>B、可以通过多钢筋注释使用详细制造和构造注释标记钢筋集中的每个钢筋</w:t>
      </w:r>
    </w:p>
    <w:p>
      <w:pPr>
        <w:pStyle w:val="68"/>
      </w:pPr>
      <w:r>
        <w:tab/>
      </w:r>
      <w:r>
        <w:t>C、可以像修改其他标记一样，修改多钢筋注释</w:t>
      </w:r>
    </w:p>
    <w:p>
      <w:pPr>
        <w:pStyle w:val="68"/>
      </w:pPr>
      <w:r>
        <w:tab/>
      </w:r>
      <w:r>
        <w:t>D、任何注释都可以注释钢筋</w:t>
      </w:r>
    </w:p>
    <w:p>
      <w:pPr>
        <w:pStyle w:val="68"/>
      </w:pPr>
      <w:r>
        <w:tab/>
      </w:r>
      <w:r>
        <w:t>E、以上都正确</w:t>
      </w:r>
    </w:p>
    <w:p>
      <w:pPr>
        <w:pStyle w:val="67"/>
      </w:pPr>
      <w:r>
        <w:t>132、使用“洞口”工具可以在（　　）上剪切洞口。</w:t>
      </w:r>
    </w:p>
    <w:p>
      <w:pPr>
        <w:pStyle w:val="69"/>
      </w:pPr>
      <w:r>
        <w:tab/>
      </w:r>
      <w:r>
        <w:t>A、墙</w:t>
      </w:r>
      <w:r>
        <w:tab/>
      </w:r>
      <w:r>
        <w:t>B、楼板</w:t>
      </w:r>
    </w:p>
    <w:p>
      <w:pPr>
        <w:pStyle w:val="69"/>
      </w:pPr>
      <w:r>
        <w:tab/>
      </w:r>
      <w:r>
        <w:t>C、天花板</w:t>
      </w:r>
      <w:r>
        <w:tab/>
      </w:r>
      <w:r>
        <w:t>D、屋顶</w:t>
      </w:r>
    </w:p>
    <w:p>
      <w:pPr>
        <w:pStyle w:val="69"/>
      </w:pPr>
      <w:r>
        <w:tab/>
      </w:r>
      <w:r>
        <w:t>E、结构梁</w:t>
      </w:r>
    </w:p>
    <w:p>
      <w:pPr>
        <w:pStyle w:val="67"/>
      </w:pPr>
      <w:r>
        <w:t>133、“自适应”构件，能在（　　）中放置</w:t>
      </w:r>
    </w:p>
    <w:p>
      <w:pPr>
        <w:pStyle w:val="69"/>
      </w:pPr>
      <w:r>
        <w:tab/>
      </w:r>
      <w:r>
        <w:t>A、另一个自适应构件</w:t>
      </w:r>
      <w:r>
        <w:tab/>
      </w:r>
      <w:r>
        <w:t>B、概念体量</w:t>
      </w:r>
    </w:p>
    <w:p>
      <w:pPr>
        <w:pStyle w:val="69"/>
      </w:pPr>
      <w:r>
        <w:tab/>
      </w:r>
      <w:r>
        <w:t>C、内建体量</w:t>
      </w:r>
      <w:r>
        <w:tab/>
      </w:r>
      <w:r>
        <w:t>D、幕墙嵌板</w:t>
      </w:r>
    </w:p>
    <w:p>
      <w:pPr>
        <w:pStyle w:val="69"/>
      </w:pPr>
      <w:r>
        <w:tab/>
      </w:r>
      <w:r>
        <w:t>E、项目环境</w:t>
      </w:r>
      <w:r>
        <w:tab/>
      </w:r>
    </w:p>
    <w:p>
      <w:pPr>
        <w:pStyle w:val="67"/>
      </w:pPr>
      <w:r>
        <w:t>134、使用梁系统工具可快速布置结构梁，梁系统布局规则包括（　　）</w:t>
      </w:r>
    </w:p>
    <w:p>
      <w:pPr>
        <w:pStyle w:val="69"/>
      </w:pPr>
      <w:r>
        <w:tab/>
      </w:r>
      <w:r>
        <w:t>A、固定距离</w:t>
      </w:r>
      <w:r>
        <w:tab/>
      </w:r>
      <w:r>
        <w:t>B、固定数量</w:t>
      </w:r>
    </w:p>
    <w:p>
      <w:pPr>
        <w:pStyle w:val="69"/>
      </w:pPr>
      <w:r>
        <w:tab/>
      </w:r>
      <w:r>
        <w:t>C、最大间距</w:t>
      </w:r>
      <w:r>
        <w:tab/>
      </w:r>
      <w:r>
        <w:t>D、最大数量</w:t>
      </w:r>
    </w:p>
    <w:p>
      <w:pPr>
        <w:pStyle w:val="69"/>
      </w:pPr>
      <w:r>
        <w:tab/>
      </w:r>
      <w:r>
        <w:t>E、净间距</w:t>
      </w:r>
    </w:p>
    <w:p>
      <w:pPr>
        <w:pStyle w:val="67"/>
      </w:pPr>
      <w:r>
        <w:t>135、门窗的作用有哪些？（　　）</w:t>
      </w:r>
    </w:p>
    <w:p>
      <w:pPr>
        <w:pStyle w:val="69"/>
      </w:pPr>
      <w:r>
        <w:tab/>
      </w:r>
      <w:r>
        <w:t>A、围护作用</w:t>
      </w:r>
      <w:r>
        <w:tab/>
      </w:r>
      <w:r>
        <w:t>B、分隔作用</w:t>
      </w:r>
    </w:p>
    <w:p>
      <w:pPr>
        <w:pStyle w:val="69"/>
      </w:pPr>
      <w:r>
        <w:tab/>
      </w:r>
      <w:r>
        <w:t>C、交通疏散作用</w:t>
      </w:r>
      <w:r>
        <w:tab/>
      </w:r>
      <w:r>
        <w:t>D、采光、通风和装饰作用</w:t>
      </w:r>
    </w:p>
    <w:p>
      <w:pPr>
        <w:pStyle w:val="69"/>
      </w:pPr>
      <w:r>
        <w:tab/>
      </w:r>
      <w:r>
        <w:t>E、以上都是</w:t>
      </w:r>
      <w:r>
        <w:tab/>
      </w:r>
    </w:p>
    <w:p>
      <w:pPr>
        <w:pStyle w:val="67"/>
      </w:pPr>
      <w:r>
        <w:t>136、下列选项中哪项族样板属于基于主体的样板？（　　）</w:t>
      </w:r>
    </w:p>
    <w:p>
      <w:pPr>
        <w:pStyle w:val="69"/>
      </w:pPr>
      <w:r>
        <w:tab/>
      </w:r>
      <w:r>
        <w:t>A、基于墙的样板</w:t>
      </w:r>
      <w:r>
        <w:tab/>
      </w:r>
      <w:r>
        <w:t>B、基于天花板的样板</w:t>
      </w:r>
    </w:p>
    <w:p>
      <w:pPr>
        <w:pStyle w:val="69"/>
      </w:pPr>
      <w:r>
        <w:tab/>
      </w:r>
      <w:r>
        <w:t>C、基于屋顶的样板</w:t>
      </w:r>
      <w:r>
        <w:tab/>
      </w:r>
      <w:r>
        <w:t>D、基于面的样板</w:t>
      </w:r>
    </w:p>
    <w:p>
      <w:pPr>
        <w:pStyle w:val="69"/>
      </w:pPr>
      <w:r>
        <w:tab/>
      </w:r>
      <w:r>
        <w:t>E、基于线的样板</w:t>
      </w:r>
      <w:r>
        <w:tab/>
      </w:r>
    </w:p>
    <w:p>
      <w:pPr>
        <w:pStyle w:val="67"/>
      </w:pPr>
      <w:r>
        <w:t>137、模型的链接可采用的方式有（　　）。</w:t>
      </w:r>
    </w:p>
    <w:p>
      <w:pPr>
        <w:pStyle w:val="69"/>
      </w:pPr>
      <w:r>
        <w:tab/>
      </w:r>
      <w:r>
        <w:t>A、参照型</w:t>
      </w:r>
      <w:r>
        <w:tab/>
      </w:r>
      <w:r>
        <w:t>B、附着型</w:t>
      </w:r>
    </w:p>
    <w:p>
      <w:pPr>
        <w:pStyle w:val="69"/>
      </w:pPr>
      <w:r>
        <w:tab/>
      </w:r>
      <w:r>
        <w:t>C、附加型</w:t>
      </w:r>
      <w:r>
        <w:tab/>
      </w:r>
      <w:r>
        <w:t>D、覆盖型</w:t>
      </w:r>
    </w:p>
    <w:p>
      <w:pPr>
        <w:pStyle w:val="69"/>
      </w:pPr>
      <w:r>
        <w:tab/>
      </w:r>
      <w:r>
        <w:t>E、遮罩型</w:t>
      </w:r>
    </w:p>
    <w:p>
      <w:pPr>
        <w:pStyle w:val="67"/>
      </w:pPr>
      <w:r>
        <w:t>138、在调整尺寸标注的颜色时，可以通过以下（　　）方法。</w:t>
      </w:r>
    </w:p>
    <w:p>
      <w:pPr>
        <w:pStyle w:val="68"/>
      </w:pPr>
      <w:r>
        <w:tab/>
      </w:r>
      <w:r>
        <w:t>A、使用吸色工具吸取项目中已有构件的颜色</w:t>
      </w:r>
    </w:p>
    <w:p>
      <w:pPr>
        <w:pStyle w:val="68"/>
      </w:pPr>
      <w:r>
        <w:tab/>
      </w:r>
      <w:r>
        <w:t>B、自定义新的颜色</w:t>
      </w:r>
    </w:p>
    <w:p>
      <w:pPr>
        <w:pStyle w:val="68"/>
      </w:pPr>
      <w:r>
        <w:tab/>
      </w:r>
      <w:r>
        <w:t>C、分别输入红（R）、绿（G）、蓝（U）的数值来调整颜色</w:t>
      </w:r>
    </w:p>
    <w:p>
      <w:pPr>
        <w:pStyle w:val="68"/>
      </w:pPr>
      <w:r>
        <w:tab/>
      </w:r>
      <w:r>
        <w:t>D、选择已有的基本颜色中的一种</w:t>
      </w:r>
    </w:p>
    <w:p>
      <w:pPr>
        <w:pStyle w:val="68"/>
      </w:pPr>
      <w:r>
        <w:tab/>
      </w:r>
      <w:r>
        <w:t>E、使用填充工具填充新的颜色</w:t>
      </w:r>
    </w:p>
    <w:p>
      <w:pPr>
        <w:pStyle w:val="67"/>
      </w:pPr>
      <w:r>
        <w:t>139、人员培养方案主要针对BIM团队不同岗位人员的培训内容及周期，形式（　　）两种。</w:t>
      </w:r>
    </w:p>
    <w:p>
      <w:pPr>
        <w:pStyle w:val="69"/>
      </w:pPr>
      <w:r>
        <w:tab/>
      </w:r>
      <w:r>
        <w:t>A、自学</w:t>
      </w:r>
      <w:r>
        <w:tab/>
      </w:r>
      <w:r>
        <w:t>B、内部组织</w:t>
      </w:r>
    </w:p>
    <w:p>
      <w:pPr>
        <w:pStyle w:val="69"/>
      </w:pPr>
      <w:r>
        <w:tab/>
      </w:r>
      <w:r>
        <w:t>C、委托外部培养机构执行</w:t>
      </w:r>
      <w:r>
        <w:tab/>
      </w:r>
      <w:r>
        <w:t>D、交流学习</w:t>
      </w:r>
    </w:p>
    <w:p>
      <w:pPr>
        <w:pStyle w:val="69"/>
      </w:pPr>
      <w:r>
        <w:tab/>
      </w:r>
      <w:r>
        <w:t>E、阅读培训教材</w:t>
      </w:r>
      <w:r>
        <w:tab/>
      </w:r>
    </w:p>
    <w:p>
      <w:pPr>
        <w:pStyle w:val="67"/>
      </w:pPr>
      <w:r>
        <w:t>140、在BIM软件中，在哪些选项卡中找不到房间标记工具。（　　）</w:t>
      </w:r>
    </w:p>
    <w:p>
      <w:pPr>
        <w:pStyle w:val="69"/>
      </w:pPr>
      <w:r>
        <w:tab/>
      </w:r>
      <w:r>
        <w:t>A、视图</w:t>
      </w:r>
      <w:r>
        <w:tab/>
      </w:r>
      <w:r>
        <w:t>B、管理</w:t>
      </w:r>
    </w:p>
    <w:p>
      <w:pPr>
        <w:pStyle w:val="69"/>
      </w:pPr>
      <w:r>
        <w:tab/>
      </w:r>
      <w:r>
        <w:t>C、注释</w:t>
      </w:r>
      <w:r>
        <w:tab/>
      </w:r>
      <w:r>
        <w:t>D、分析</w:t>
      </w:r>
    </w:p>
    <w:p>
      <w:pPr>
        <w:pStyle w:val="69"/>
      </w:pPr>
      <w:r>
        <w:tab/>
      </w:r>
      <w:r>
        <w:t>E、建筑</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三、判断题（本大题共40题，第141~180题，每题0.5分，共20分。不选、错选均不得分。）</w:t>
      </w:r>
    </w:p>
    <w:p>
      <w:pPr>
        <w:pStyle w:val="67"/>
      </w:pPr>
      <w:r>
        <w:t>141、（　　）修改某一类型图元的实例属性后，所有该类型图元的实例属性都将会发生变化。</w:t>
      </w:r>
    </w:p>
    <w:p>
      <w:pPr>
        <w:pStyle w:val="67"/>
      </w:pPr>
      <w:r>
        <w:t>142、（　　）建筑施工图是房屋施工时进行定位放线、砌筑墙体、制作楼梯、安装门窗等的主要依据。</w:t>
      </w:r>
    </w:p>
    <w:p>
      <w:pPr>
        <w:pStyle w:val="67"/>
      </w:pPr>
      <w:r>
        <w:t>143、（　　）总平面图应表明建筑物首层地面正负零绝对标高、室外地平标高。</w:t>
      </w:r>
    </w:p>
    <w:p>
      <w:pPr>
        <w:pStyle w:val="67"/>
      </w:pPr>
      <w:r>
        <w:t>144、（　　）结构层楼面标高是装修后的标高。</w:t>
      </w:r>
    </w:p>
    <w:p>
      <w:pPr>
        <w:pStyle w:val="67"/>
      </w:pPr>
      <w:r>
        <w:t>145、（　　）纳入综合管廊的给水、再生水管道的设计使用年限不应低于50年。</w:t>
      </w:r>
    </w:p>
    <w:p>
      <w:pPr>
        <w:pStyle w:val="67"/>
      </w:pPr>
      <w:r>
        <w:t>146、（　　）建筑信息模型应能够通过命名和颜色快速识别模型单元 所表达的工程对象。</w:t>
      </w:r>
    </w:p>
    <w:p>
      <w:pPr>
        <w:pStyle w:val="67"/>
      </w:pPr>
      <w:r>
        <w:t>147、（　　）构件级模型单元名称应釆用工程对象的名称，当需要为多个同一类型模型单元进行编号时.可在此字段内增加序号，序号应依照正整数依次编排。</w:t>
      </w:r>
    </w:p>
    <w:p>
      <w:pPr>
        <w:pStyle w:val="67"/>
      </w:pPr>
      <w:r>
        <w:t>148、（　　）IFC标准本质上是建筑物和建筑工程数据的定义。它不同于一般应用数据定义的地方，是他采用了EXPRESS语言作为数据描述语言来定义所有用到的数据。</w:t>
      </w:r>
    </w:p>
    <w:p>
      <w:pPr>
        <w:pStyle w:val="67"/>
      </w:pPr>
      <w:r>
        <w:t>149、（　　）BIM是一个完善的信息模型，能够连接建筑项目生命期不同阶段的数据、过程和资源，是对工程对象的完整概述。</w:t>
      </w:r>
    </w:p>
    <w:p>
      <w:pPr>
        <w:pStyle w:val="67"/>
      </w:pPr>
      <w:r>
        <w:t>150、（　　）BIM协同设计平台应对各实施阶段BIM模型及关联文档进行版本管理，保证设计过程各项成果的可追溯性。</w:t>
      </w:r>
    </w:p>
    <w:p>
      <w:pPr>
        <w:pStyle w:val="67"/>
      </w:pPr>
      <w:r>
        <w:t>151、（　　）BIM建模软件(BIM软件)与可视化软件(Artlantis)是双向互用的。</w:t>
      </w:r>
    </w:p>
    <w:p>
      <w:pPr>
        <w:pStyle w:val="67"/>
      </w:pPr>
      <w:r>
        <w:t>152、（　　）BIM深化设计协调管理流程的首要步骤是定制统一的标准。</w:t>
      </w:r>
    </w:p>
    <w:p>
      <w:pPr>
        <w:pStyle w:val="67"/>
      </w:pPr>
      <w:r>
        <w:t>153、（　　）建筑工程信息模型精细度由建模精度和参数维度组成。</w:t>
      </w:r>
    </w:p>
    <w:p>
      <w:pPr>
        <w:pStyle w:val="67"/>
      </w:pPr>
      <w:r>
        <w:t>154、（　　）BIM软件中，默认进入轴网绘制的快捷键是GR。</w:t>
      </w:r>
    </w:p>
    <w:p>
      <w:pPr>
        <w:pStyle w:val="67"/>
      </w:pPr>
      <w:r>
        <w:t>155、（　　）设置线宽对话框中包含的类型有模型线宽。</w:t>
      </w:r>
    </w:p>
    <w:p>
      <w:pPr>
        <w:pStyle w:val="67"/>
      </w:pPr>
      <w:r>
        <w:t>156、（　　）BIM软件族中不能设置视图范围。</w:t>
      </w:r>
    </w:p>
    <w:p>
      <w:pPr>
        <w:pStyle w:val="67"/>
      </w:pPr>
      <w:r>
        <w:t>157、（　　）参数中的信息若要使用在标记中，它必须是共享参数。</w:t>
      </w:r>
    </w:p>
    <w:p>
      <w:pPr>
        <w:pStyle w:val="67"/>
      </w:pPr>
      <w:r>
        <w:t>158、（　　）叠合板吊装完成后，即可完成灌浆作业。</w:t>
      </w:r>
    </w:p>
    <w:p>
      <w:pPr>
        <w:pStyle w:val="67"/>
      </w:pPr>
      <w:r>
        <w:t>159、（　　）已锁定的垂直柱可能会仍被移动和修改，但是如果重新放置，它们将与轴网一起按比例移动</w:t>
      </w:r>
    </w:p>
    <w:p>
      <w:pPr>
        <w:pStyle w:val="67"/>
      </w:pPr>
      <w:r>
        <w:t>160、（　　）梁构件可以设置横截面旋转，且旋转度数可设置为任意角度值。</w:t>
      </w:r>
    </w:p>
    <w:p>
      <w:pPr>
        <w:pStyle w:val="67"/>
      </w:pPr>
      <w:r>
        <w:t>161、（　　）使用“移动”工具时，勾选“约束”可限制图元沿着与其垂直或共线的矢量方向的移动。</w:t>
      </w:r>
    </w:p>
    <w:p>
      <w:pPr>
        <w:pStyle w:val="67"/>
      </w:pPr>
      <w:r>
        <w:t>162、（　　）BIM软件处于脱机状态时，无法使用“链接地形”功能。</w:t>
      </w:r>
    </w:p>
    <w:p>
      <w:pPr>
        <w:pStyle w:val="67"/>
      </w:pPr>
      <w:r>
        <w:t>163、（　　）BIM软件中，柱子是族。</w:t>
      </w:r>
    </w:p>
    <w:p>
      <w:pPr>
        <w:pStyle w:val="67"/>
      </w:pPr>
      <w:r>
        <w:t>164、（　　）“族类别和族参数”工具可以将预定义的族类别属性指定给要创建的构件。此工具只能用在族编辑器中。</w:t>
      </w:r>
    </w:p>
    <w:p>
      <w:pPr>
        <w:pStyle w:val="67"/>
      </w:pPr>
      <w:r>
        <w:t>165、（　　）在族编辑器中创建钢筋形状只需定义钢筋形状的线条和二维图形，不需创建钢筋三维形状。</w:t>
      </w:r>
    </w:p>
    <w:p>
      <w:pPr>
        <w:pStyle w:val="67"/>
      </w:pPr>
      <w:r>
        <w:t>166、（　　）模型变更状态分为：延续性变更和深化类变更两类。</w:t>
      </w:r>
    </w:p>
    <w:p>
      <w:pPr>
        <w:pStyle w:val="67"/>
      </w:pPr>
      <w:r>
        <w:t>167、（　　）变更处理方式一般是在构件上增加“变更编号”、“变更状态”两种信息。</w:t>
      </w:r>
    </w:p>
    <w:p>
      <w:pPr>
        <w:pStyle w:val="67"/>
      </w:pPr>
      <w:r>
        <w:t>168、（　　）可以通过轴线和视图来快速定位模型变更的位置。</w:t>
      </w:r>
    </w:p>
    <w:p>
      <w:pPr>
        <w:pStyle w:val="67"/>
      </w:pPr>
      <w:r>
        <w:t>169、（　　）在导入和链接CAD时，不包含材质选项。</w:t>
      </w:r>
    </w:p>
    <w:p>
      <w:pPr>
        <w:pStyle w:val="67"/>
      </w:pPr>
      <w:r>
        <w:t>170、（　　）机电专业可根据楼层、分包区域、空间、房间等进行拆分。</w:t>
      </w:r>
    </w:p>
    <w:p>
      <w:pPr>
        <w:pStyle w:val="67"/>
      </w:pPr>
      <w:r>
        <w:t>171、（　　）要打开剖面视图，可以双击剖面标头或从项目浏览器的“剖面”组中选择剖面视图。当修改或移动剖面线时，剖面视图将随之改变。</w:t>
      </w:r>
    </w:p>
    <w:p>
      <w:pPr>
        <w:pStyle w:val="67"/>
      </w:pPr>
      <w:r>
        <w:t>172、（　　）在BIM软件中，“视图”选项卡的“可见性/图形”的快捷键是“VB”。</w:t>
      </w:r>
    </w:p>
    <w:p>
      <w:pPr>
        <w:pStyle w:val="67"/>
      </w:pPr>
      <w:r>
        <w:t>173、（　　）遮罩区域是视图专有图元的一种，可用于在视图中隐藏图元。</w:t>
      </w:r>
    </w:p>
    <w:p>
      <w:pPr>
        <w:pStyle w:val="67"/>
      </w:pPr>
      <w:r>
        <w:t>174、（　　）墙面中使用多张贴花时，在墙面北门窗打断的位置，贴图会被自动剪切。</w:t>
      </w:r>
    </w:p>
    <w:p>
      <w:pPr>
        <w:pStyle w:val="67"/>
      </w:pPr>
      <w:r>
        <w:t>175、（　　）在设置导出漫游成果时，对于尺寸一般默认按漫游窗口尺寸大小。</w:t>
      </w:r>
    </w:p>
    <w:p>
      <w:pPr>
        <w:pStyle w:val="67"/>
      </w:pPr>
      <w:r>
        <w:t>176、（　　）在创建和设置漫游的时候，只能在平面视图下进行创建和设置。</w:t>
      </w:r>
    </w:p>
    <w:p>
      <w:pPr>
        <w:pStyle w:val="67"/>
      </w:pPr>
      <w:r>
        <w:t>177、（　　）基于BIM技术的碰撞检查应用中的缺陷检测是属于综合碰撞检查。</w:t>
      </w:r>
    </w:p>
    <w:p>
      <w:pPr>
        <w:pStyle w:val="67"/>
      </w:pPr>
      <w:r>
        <w:t>178、（　　）暖通建模时，也可以把建筑、结构和其他机电专业的模型整合进来进行模型之间的协调检查，发现问题并及时进行修改。</w:t>
      </w:r>
    </w:p>
    <w:p>
      <w:pPr>
        <w:pStyle w:val="67"/>
      </w:pPr>
      <w:r>
        <w:t>179、（　　）当前BIM市场现状的特征为：BIM技术应用覆盖面较窄、涉及项目的实战较少、缺少专业的BIM工程师；BIM的个性化开发和全方位应用尚且处于未来BIM市场模式预测。</w:t>
      </w:r>
    </w:p>
    <w:p>
      <w:pPr>
        <w:pStyle w:val="67"/>
      </w:pPr>
      <w:r>
        <w:t>180、（　　）明细表可以在项目中的任何阶段进行创建，创建的表格内容会随项目的变动自动同步最新信息。</w:t>
      </w:r>
    </w:p>
    <w:sectPr>
      <w:footerReference r:id="rId4" w:type="default"/>
      <w:pgSz w:w="11907" w:h="16839"/>
      <w:pgMar w:top="1134" w:right="1134" w:bottom="1134" w:left="2552"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1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30A827CB"/>
    <w:rsid w:val="3E111C8A"/>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semiHidden="0"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2025-04-01T11:59:00Z</dcterms:created>
  <cp:lastModifiedBy>1</cp:lastModifiedBy>
  <dcterms:modified xsi:type="dcterms:W3CDTF">2025-04-10T03:33:50Z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