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0EE53">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6909FDAD">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6909FDAD">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F60FCA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5BCEB8">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53A388">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A6168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300E3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F60FCAE">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435BCEB8">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1653A388">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5A61684">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5D300E3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70B6EFF7">
      <w:pPr>
        <w:pStyle w:val="51"/>
      </w:pPr>
      <w:r>
        <w:t>工程测量员四级理论知识试卷</w:t>
      </w:r>
    </w:p>
    <w:p w14:paraId="697B8684">
      <w:pPr>
        <w:pStyle w:val="80"/>
      </w:pPr>
      <w:r>
        <w:t>试卷编码：408030441-2025030001</w:t>
      </w:r>
    </w:p>
    <w:p w14:paraId="02C75262">
      <w:pPr>
        <w:pStyle w:val="39"/>
      </w:pPr>
      <w:r>
        <w:t>职    业：工程测量员</w:t>
      </w:r>
    </w:p>
    <w:p w14:paraId="6203DAF4">
      <w:pPr>
        <w:pStyle w:val="39"/>
      </w:pPr>
      <w:r>
        <w:t>等    级：四级</w:t>
      </w:r>
    </w:p>
    <w:p w14:paraId="3AE6183B">
      <w:pPr>
        <w:pStyle w:val="39"/>
      </w:pPr>
      <w:r>
        <w:t>卷 册 一：理论知识</w:t>
      </w:r>
    </w:p>
    <w:p w14:paraId="225123EF">
      <w:pPr>
        <w:pStyle w:val="51"/>
      </w:pPr>
      <w:r>
        <w:t>注   意   事   项</w:t>
      </w:r>
    </w:p>
    <w:p w14:paraId="793605FF">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2DB193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97B4448">
            <w:pPr>
              <w:jc w:val="center"/>
              <w:rPr>
                <w:rFonts w:ascii="宋体" w:hAnsi="宋体"/>
              </w:rPr>
            </w:pPr>
          </w:p>
        </w:tc>
        <w:tc>
          <w:tcPr>
            <w:tcW w:w="1400" w:type="dxa"/>
            <w:vAlign w:val="center"/>
          </w:tcPr>
          <w:p w14:paraId="79E33A7A">
            <w:pPr>
              <w:jc w:val="center"/>
              <w:rPr>
                <w:rFonts w:hint="eastAsia" w:ascii="宋体" w:hAnsi="宋体"/>
              </w:rPr>
            </w:pPr>
            <w:r>
              <w:rPr>
                <w:rFonts w:hint="eastAsia" w:ascii="宋体" w:hAnsi="宋体"/>
              </w:rPr>
              <w:t>一</w:t>
            </w:r>
          </w:p>
        </w:tc>
        <w:tc>
          <w:tcPr>
            <w:tcW w:w="1400" w:type="dxa"/>
            <w:vAlign w:val="center"/>
          </w:tcPr>
          <w:p w14:paraId="72CAF5A4">
            <w:pPr>
              <w:jc w:val="center"/>
              <w:rPr>
                <w:rFonts w:hint="eastAsia" w:ascii="宋体" w:hAnsi="宋体"/>
              </w:rPr>
            </w:pPr>
            <w:r>
              <w:rPr>
                <w:rFonts w:hint="eastAsia" w:ascii="宋体" w:hAnsi="宋体"/>
              </w:rPr>
              <w:t>二</w:t>
            </w:r>
          </w:p>
        </w:tc>
        <w:tc>
          <w:tcPr>
            <w:tcW w:w="1440" w:type="dxa"/>
            <w:vAlign w:val="center"/>
          </w:tcPr>
          <w:p w14:paraId="58E84AD5">
            <w:pPr>
              <w:jc w:val="center"/>
              <w:rPr>
                <w:rFonts w:hint="eastAsia" w:ascii="宋体" w:hAnsi="宋体"/>
              </w:rPr>
            </w:pPr>
            <w:r>
              <w:rPr>
                <w:rFonts w:hint="eastAsia" w:ascii="宋体" w:hAnsi="宋体"/>
              </w:rPr>
              <w:t>总　分</w:t>
            </w:r>
          </w:p>
        </w:tc>
      </w:tr>
      <w:tr w14:paraId="1F2AC7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4943F080">
            <w:pPr>
              <w:jc w:val="center"/>
              <w:rPr>
                <w:rFonts w:hint="eastAsia" w:ascii="宋体" w:hAnsi="宋体"/>
              </w:rPr>
            </w:pPr>
            <w:r>
              <w:rPr>
                <w:rFonts w:hint="eastAsia" w:ascii="宋体" w:hAnsi="宋体"/>
              </w:rPr>
              <w:t>得　分</w:t>
            </w:r>
          </w:p>
        </w:tc>
        <w:tc>
          <w:tcPr>
            <w:tcW w:w="1009" w:type="dxa"/>
            <w:vAlign w:val="center"/>
          </w:tcPr>
          <w:p w14:paraId="79835E3A">
            <w:pPr>
              <w:jc w:val="center"/>
              <w:rPr>
                <w:rFonts w:ascii="宋体" w:hAnsi="宋体"/>
              </w:rPr>
            </w:pPr>
          </w:p>
        </w:tc>
        <w:tc>
          <w:tcPr>
            <w:tcW w:w="1009" w:type="dxa"/>
            <w:vAlign w:val="center"/>
          </w:tcPr>
          <w:p w14:paraId="1DA92214">
            <w:pPr>
              <w:jc w:val="center"/>
              <w:rPr>
                <w:rFonts w:ascii="宋体" w:hAnsi="宋体"/>
              </w:rPr>
            </w:pPr>
          </w:p>
        </w:tc>
        <w:tc>
          <w:tcPr>
            <w:tcW w:w="1009" w:type="dxa"/>
            <w:vAlign w:val="center"/>
          </w:tcPr>
          <w:p w14:paraId="563420EC">
            <w:pPr>
              <w:jc w:val="center"/>
              <w:rPr>
                <w:rFonts w:ascii="宋体" w:hAnsi="宋体"/>
              </w:rPr>
            </w:pPr>
          </w:p>
        </w:tc>
      </w:tr>
    </w:tbl>
    <w:p w14:paraId="64AD7E6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F730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2619AB7">
            <w:pPr>
              <w:keepNext/>
              <w:jc w:val="center"/>
            </w:pPr>
            <w:r>
              <w:rPr>
                <w:rFonts w:hint="eastAsia"/>
              </w:rPr>
              <w:t>得　分</w:t>
            </w:r>
          </w:p>
        </w:tc>
        <w:tc>
          <w:tcPr>
            <w:tcW w:w="1440" w:type="dxa"/>
            <w:vAlign w:val="center"/>
          </w:tcPr>
          <w:p w14:paraId="5CB7C932">
            <w:pPr>
              <w:keepNext/>
              <w:jc w:val="center"/>
            </w:pPr>
          </w:p>
        </w:tc>
      </w:tr>
      <w:tr w14:paraId="7247C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058247D">
            <w:pPr>
              <w:keepNext/>
              <w:jc w:val="center"/>
            </w:pPr>
            <w:r>
              <w:rPr>
                <w:rFonts w:hint="eastAsia"/>
              </w:rPr>
              <w:t>评分人</w:t>
            </w:r>
          </w:p>
        </w:tc>
        <w:tc>
          <w:tcPr>
            <w:tcW w:w="1440" w:type="dxa"/>
            <w:vAlign w:val="center"/>
          </w:tcPr>
          <w:p w14:paraId="5B08325C">
            <w:pPr>
              <w:keepNext/>
              <w:jc w:val="center"/>
            </w:pPr>
          </w:p>
        </w:tc>
      </w:tr>
    </w:tbl>
    <w:p w14:paraId="13FE9935">
      <w:pPr>
        <w:pStyle w:val="79"/>
      </w:pPr>
      <w:r>
        <w:t>一、单选题（每题0.5分，共80分。）</w:t>
      </w:r>
    </w:p>
    <w:p w14:paraId="643E60B5">
      <w:pPr>
        <w:pStyle w:val="75"/>
      </w:pPr>
      <w:r>
        <w:t>1、职业道德的内容不包括（　　）。</w:t>
      </w:r>
    </w:p>
    <w:p w14:paraId="28667169">
      <w:pPr>
        <w:pStyle w:val="78"/>
      </w:pPr>
      <w:r>
        <w:tab/>
      </w:r>
      <w:r>
        <w:t>A、文明礼貌</w:t>
      </w:r>
      <w:r>
        <w:tab/>
      </w:r>
      <w:r>
        <w:t>B、爱岗敬业</w:t>
      </w:r>
      <w:r>
        <w:tab/>
      </w:r>
      <w:r>
        <w:t>C、办事公道</w:t>
      </w:r>
      <w:r>
        <w:tab/>
      </w:r>
      <w:r>
        <w:t>D、诚实守信</w:t>
      </w:r>
    </w:p>
    <w:p w14:paraId="154A8568">
      <w:pPr>
        <w:pStyle w:val="75"/>
      </w:pPr>
      <w:r>
        <w:t>2、在我国社会主义现代化建设中，每一个从业成员都应该遵守的职业道德的主要内容是（　　）。</w:t>
      </w:r>
    </w:p>
    <w:p w14:paraId="63223AE3">
      <w:pPr>
        <w:pStyle w:val="76"/>
      </w:pPr>
      <w:r>
        <w:tab/>
      </w:r>
      <w:r>
        <w:t>A、文明礼貌、助人为乐、爱护公物、保护环境、遵纪守法</w:t>
      </w:r>
    </w:p>
    <w:p w14:paraId="5C565BDB">
      <w:pPr>
        <w:pStyle w:val="76"/>
      </w:pPr>
      <w:r>
        <w:tab/>
      </w:r>
      <w:r>
        <w:t>B、爱岗敬业、诚实守信、办事公道、服务群众、奉献社会</w:t>
      </w:r>
    </w:p>
    <w:p w14:paraId="022BBDD4">
      <w:pPr>
        <w:pStyle w:val="76"/>
      </w:pPr>
      <w:r>
        <w:tab/>
      </w:r>
      <w:r>
        <w:t>C、尊老爱幼、男女平等、夫妻和睦、勤俭持家、邻里团结</w:t>
      </w:r>
    </w:p>
    <w:p w14:paraId="5BEB0A87">
      <w:pPr>
        <w:pStyle w:val="76"/>
      </w:pPr>
      <w:r>
        <w:tab/>
      </w:r>
      <w:r>
        <w:t>D、爱国守法、明礼诚信、团结友善、勤俭自强、敬业奉献</w:t>
      </w:r>
    </w:p>
    <w:p w14:paraId="55BCEB57">
      <w:pPr>
        <w:pStyle w:val="75"/>
      </w:pPr>
      <w:r>
        <w:t>3、关于职业道德与职业技能的关系，正确的说法是（　　）。</w:t>
      </w:r>
    </w:p>
    <w:p w14:paraId="2190BEBA">
      <w:pPr>
        <w:pStyle w:val="76"/>
      </w:pPr>
      <w:r>
        <w:tab/>
      </w:r>
      <w:r>
        <w:t>A、职业技能的高低决定了职业道德素质的高低</w:t>
      </w:r>
    </w:p>
    <w:p w14:paraId="7DFA7262">
      <w:pPr>
        <w:pStyle w:val="76"/>
      </w:pPr>
      <w:r>
        <w:tab/>
      </w:r>
      <w:r>
        <w:t>B、职业道德对职业技能具有统领作用</w:t>
      </w:r>
    </w:p>
    <w:p w14:paraId="1F56A9D5">
      <w:pPr>
        <w:pStyle w:val="76"/>
      </w:pPr>
      <w:r>
        <w:tab/>
      </w:r>
      <w:r>
        <w:t>C、强调职业道德往往会约束职业技能的提高</w:t>
      </w:r>
    </w:p>
    <w:p w14:paraId="6C56D168">
      <w:pPr>
        <w:pStyle w:val="76"/>
      </w:pPr>
      <w:r>
        <w:tab/>
      </w:r>
      <w:r>
        <w:t>D、职业道德与职业技能无关联性</w:t>
      </w:r>
    </w:p>
    <w:p w14:paraId="70FFF56E">
      <w:pPr>
        <w:pStyle w:val="75"/>
      </w:pPr>
      <w:r>
        <w:t>4、敬业的含义不包括（　　）。</w:t>
      </w:r>
    </w:p>
    <w:p w14:paraId="152BAF5E">
      <w:pPr>
        <w:pStyle w:val="78"/>
      </w:pPr>
      <w:r>
        <w:tab/>
      </w:r>
      <w:r>
        <w:t>A、恪尽职守</w:t>
      </w:r>
      <w:r>
        <w:tab/>
      </w:r>
      <w:r>
        <w:t>B、享受工作</w:t>
      </w:r>
      <w:r>
        <w:tab/>
      </w:r>
      <w:r>
        <w:t>C、勤奋努力</w:t>
      </w:r>
      <w:r>
        <w:tab/>
      </w:r>
      <w:r>
        <w:t>D、为人民服务</w:t>
      </w:r>
    </w:p>
    <w:p w14:paraId="650FCA7A">
      <w:pPr>
        <w:pStyle w:val="75"/>
      </w:pPr>
      <w:r>
        <w:t>5、编制、印刷、出版、展示、登载的地图发生错绘、泄密，危害国家主权或者安全，损害国家利益，构成犯罪的，依法追究（　　）。</w:t>
      </w:r>
    </w:p>
    <w:p w14:paraId="31B2D1AB">
      <w:pPr>
        <w:pStyle w:val="78"/>
      </w:pPr>
      <w:r>
        <w:tab/>
      </w:r>
      <w:r>
        <w:t>A、民事责任</w:t>
      </w:r>
      <w:r>
        <w:tab/>
      </w:r>
      <w:r>
        <w:t>B、刑事责任</w:t>
      </w:r>
      <w:r>
        <w:tab/>
      </w:r>
      <w:r>
        <w:t>C、行政责任</w:t>
      </w:r>
      <w:r>
        <w:tab/>
      </w:r>
      <w:r>
        <w:t>D、赔偿责任</w:t>
      </w:r>
    </w:p>
    <w:p w14:paraId="148C0E01">
      <w:pPr>
        <w:pStyle w:val="75"/>
      </w:pPr>
      <w:r>
        <w:t>6、下面几种说法，符合敬业精神要求的是（　　）。</w:t>
      </w:r>
    </w:p>
    <w:p w14:paraId="5B32A6ED">
      <w:pPr>
        <w:pStyle w:val="76"/>
      </w:pPr>
      <w:r>
        <w:tab/>
      </w:r>
      <w:r>
        <w:t>A、不爱岗就会下岗，不敬业就会失业</w:t>
      </w:r>
    </w:p>
    <w:p w14:paraId="3232EC95">
      <w:pPr>
        <w:pStyle w:val="76"/>
      </w:pPr>
      <w:r>
        <w:tab/>
      </w:r>
      <w:r>
        <w:t>B、当一天和尚撞一天钟</w:t>
      </w:r>
    </w:p>
    <w:p w14:paraId="17BFB65C">
      <w:pPr>
        <w:pStyle w:val="76"/>
      </w:pPr>
      <w:r>
        <w:tab/>
      </w:r>
      <w:r>
        <w:t>C、给钱就要好好干，否则对不起良心</w:t>
      </w:r>
    </w:p>
    <w:p w14:paraId="67DB92E4">
      <w:pPr>
        <w:pStyle w:val="76"/>
      </w:pPr>
      <w:r>
        <w:tab/>
      </w:r>
      <w:r>
        <w:t>D、领导要求做什么就去做什么</w:t>
      </w:r>
    </w:p>
    <w:p w14:paraId="558CECE7">
      <w:pPr>
        <w:pStyle w:val="75"/>
      </w:pPr>
      <w:r>
        <w:t>7、强化职业责任是（　　）职业道德规范的具体要求。</w:t>
      </w:r>
    </w:p>
    <w:p w14:paraId="6ADBB7BD">
      <w:pPr>
        <w:pStyle w:val="78"/>
      </w:pPr>
      <w:r>
        <w:tab/>
      </w:r>
      <w:r>
        <w:t>A、团结协作</w:t>
      </w:r>
      <w:r>
        <w:tab/>
      </w:r>
      <w:r>
        <w:t>B、诚实守信</w:t>
      </w:r>
      <w:r>
        <w:tab/>
      </w:r>
      <w:r>
        <w:t>C、勤劳节俭</w:t>
      </w:r>
      <w:r>
        <w:tab/>
      </w:r>
      <w:r>
        <w:t>D、爱岗敬业</w:t>
      </w:r>
    </w:p>
    <w:p w14:paraId="63ADF64B">
      <w:pPr>
        <w:pStyle w:val="75"/>
      </w:pPr>
      <w:r>
        <w:t>8、对待工作岗位，正确的观点是（　　）。</w:t>
      </w:r>
    </w:p>
    <w:p w14:paraId="4F2F54D1">
      <w:pPr>
        <w:pStyle w:val="76"/>
      </w:pPr>
      <w:r>
        <w:tab/>
      </w:r>
      <w:r>
        <w:t>A、虽然自己不喜欢目前的岗位，但还是会认真工作</w:t>
      </w:r>
    </w:p>
    <w:p w14:paraId="3270FD7B">
      <w:pPr>
        <w:pStyle w:val="76"/>
      </w:pPr>
      <w:r>
        <w:tab/>
      </w:r>
      <w:r>
        <w:t>B、敬业就是坚持自己的岗位，不能选择其他岗位</w:t>
      </w:r>
    </w:p>
    <w:p w14:paraId="3F70A406">
      <w:pPr>
        <w:pStyle w:val="76"/>
      </w:pPr>
      <w:r>
        <w:tab/>
      </w:r>
      <w:r>
        <w:t>C、企业遇到困难或降低薪水时，没必要再讲爱岗敬业</w:t>
      </w:r>
    </w:p>
    <w:p w14:paraId="31C1A1C8">
      <w:pPr>
        <w:pStyle w:val="76"/>
      </w:pPr>
      <w:r>
        <w:tab/>
      </w:r>
      <w:r>
        <w:t>D、所谓“树挪死，人挪活”，要通过岗位变化把本职工作做好</w:t>
      </w:r>
    </w:p>
    <w:p w14:paraId="06773E3D">
      <w:pPr>
        <w:pStyle w:val="75"/>
      </w:pPr>
      <w:r>
        <w:t>9、静止的海水面向陆地延伸，形成一个封闭的曲面，称为（　　）。</w:t>
      </w:r>
    </w:p>
    <w:p w14:paraId="53096C50">
      <w:pPr>
        <w:pStyle w:val="78"/>
      </w:pPr>
      <w:r>
        <w:tab/>
      </w:r>
      <w:r>
        <w:t>A、水准面</w:t>
      </w:r>
      <w:r>
        <w:tab/>
      </w:r>
      <w:r>
        <w:t>B、水平面</w:t>
      </w:r>
      <w:r>
        <w:tab/>
      </w:r>
      <w:r>
        <w:t>C、铅锤面</w:t>
      </w:r>
      <w:r>
        <w:tab/>
      </w:r>
      <w:r>
        <w:t>D、圆曲面</w:t>
      </w:r>
    </w:p>
    <w:p w14:paraId="4FB81484">
      <w:pPr>
        <w:pStyle w:val="75"/>
      </w:pPr>
      <w:r>
        <w:t>10、通常认为，代表整个地球的形状是（　　）所包围的形体。</w:t>
      </w:r>
    </w:p>
    <w:p w14:paraId="4F5A039F">
      <w:pPr>
        <w:pStyle w:val="77"/>
      </w:pPr>
      <w:r>
        <w:tab/>
      </w:r>
      <w:r>
        <w:t>A、水准面</w:t>
      </w:r>
      <w:r>
        <w:tab/>
      </w:r>
      <w:r>
        <w:t>B、参考椭球面</w:t>
      </w:r>
    </w:p>
    <w:p w14:paraId="366FCDBB">
      <w:pPr>
        <w:pStyle w:val="77"/>
      </w:pPr>
      <w:r>
        <w:tab/>
      </w:r>
      <w:r>
        <w:t>C、大地水准面</w:t>
      </w:r>
      <w:r>
        <w:tab/>
      </w:r>
      <w:r>
        <w:t>D、似大地水准面</w:t>
      </w:r>
    </w:p>
    <w:p w14:paraId="248612A2">
      <w:pPr>
        <w:pStyle w:val="75"/>
      </w:pPr>
      <w:r>
        <w:t>11、任意两点之间的高差与起算水准面的关系是（　　）。</w:t>
      </w:r>
    </w:p>
    <w:p w14:paraId="611FC29E">
      <w:pPr>
        <w:pStyle w:val="77"/>
      </w:pPr>
      <w:r>
        <w:tab/>
      </w:r>
      <w:r>
        <w:t>A、不随起算面而变化</w:t>
      </w:r>
      <w:r>
        <w:tab/>
      </w:r>
      <w:r>
        <w:t>B、随起算面而变化</w:t>
      </w:r>
    </w:p>
    <w:p w14:paraId="3779DC99">
      <w:pPr>
        <w:pStyle w:val="77"/>
      </w:pPr>
      <w:r>
        <w:tab/>
      </w:r>
      <w:r>
        <w:t>C、总等于绝对高程</w:t>
      </w:r>
      <w:r>
        <w:tab/>
      </w:r>
      <w:r>
        <w:t>D、无法确定</w:t>
      </w:r>
    </w:p>
    <w:p w14:paraId="45ED7495">
      <w:pPr>
        <w:pStyle w:val="75"/>
      </w:pPr>
      <w:r>
        <w:t>12、两地面点的绝对高程之差称为（　　）。</w:t>
      </w:r>
    </w:p>
    <w:p w14:paraId="4380ECA6">
      <w:pPr>
        <w:pStyle w:val="78"/>
      </w:pPr>
      <w:r>
        <w:tab/>
      </w:r>
      <w:r>
        <w:t>A、高度</w:t>
      </w:r>
      <w:r>
        <w:tab/>
      </w:r>
      <w:r>
        <w:t>B、高差</w:t>
      </w:r>
      <w:r>
        <w:tab/>
      </w:r>
      <w:r>
        <w:t>C、高程</w:t>
      </w:r>
      <w:r>
        <w:tab/>
      </w:r>
      <w:r>
        <w:t>D、真高</w:t>
      </w:r>
    </w:p>
    <w:p w14:paraId="6781C726">
      <w:pPr>
        <w:pStyle w:val="75"/>
      </w:pPr>
      <w:r>
        <w:t>13、测绘技术日新月异，在目前情况下，测设高程精度最高的仪器是（　　）。</w:t>
      </w:r>
    </w:p>
    <w:p w14:paraId="616DD5A1">
      <w:pPr>
        <w:pStyle w:val="78"/>
      </w:pPr>
      <w:r>
        <w:tab/>
      </w:r>
      <w:r>
        <w:t>A、GNSS</w:t>
      </w:r>
      <w:r>
        <w:tab/>
      </w:r>
      <w:r>
        <w:t>B、水准仪</w:t>
      </w:r>
      <w:r>
        <w:tab/>
      </w:r>
      <w:r>
        <w:t>C、全站仪</w:t>
      </w:r>
      <w:r>
        <w:tab/>
      </w:r>
      <w:r>
        <w:t>D、罗盘仪</w:t>
      </w:r>
    </w:p>
    <w:p w14:paraId="00635BA5">
      <w:pPr>
        <w:pStyle w:val="75"/>
      </w:pPr>
      <w:r>
        <w:t>14、确定地球表面点位关系的三个基本要素是（　　）。</w:t>
      </w:r>
    </w:p>
    <w:p w14:paraId="1600279D">
      <w:pPr>
        <w:pStyle w:val="77"/>
      </w:pPr>
      <w:r>
        <w:tab/>
      </w:r>
      <w:r>
        <w:t>A、距离、角度、高程</w:t>
      </w:r>
      <w:r>
        <w:tab/>
      </w:r>
      <w:r>
        <w:t>B、水平距离、竖直角、高程</w:t>
      </w:r>
    </w:p>
    <w:p w14:paraId="70AB071A">
      <w:pPr>
        <w:pStyle w:val="77"/>
      </w:pPr>
      <w:r>
        <w:tab/>
      </w:r>
      <w:r>
        <w:t>C、水平距离、水平角、高差</w:t>
      </w:r>
      <w:r>
        <w:tab/>
      </w:r>
      <w:r>
        <w:t>D、距离、水平角、高差</w:t>
      </w:r>
    </w:p>
    <w:p w14:paraId="522B509F">
      <w:pPr>
        <w:pStyle w:val="75"/>
      </w:pPr>
      <w:r>
        <w:t>15、采用6°分带时，高斯投影的投影带是从起始子午线开始，每隔经度6°划分为一带，自西向东将整个地球划分为（　　）个带。</w:t>
      </w:r>
    </w:p>
    <w:p w14:paraId="69CC390B">
      <w:pPr>
        <w:pStyle w:val="78"/>
      </w:pPr>
      <w:r>
        <w:tab/>
      </w:r>
      <w:r>
        <w:t>A、30</w:t>
      </w:r>
      <w:r>
        <w:tab/>
      </w:r>
      <w:r>
        <w:t>B、60</w:t>
      </w:r>
      <w:r>
        <w:tab/>
      </w:r>
      <w:r>
        <w:t>C、90</w:t>
      </w:r>
      <w:r>
        <w:tab/>
      </w:r>
      <w:r>
        <w:t>D、120</w:t>
      </w:r>
    </w:p>
    <w:p w14:paraId="7485FBC1">
      <w:pPr>
        <w:pStyle w:val="75"/>
      </w:pPr>
      <w:r>
        <w:t>16、在6°分带中，A点的高斯坐标为（112240m，20500000m），则A点所在3°带的带号及中央子午线的经度分别为（　　）。</w:t>
      </w:r>
    </w:p>
    <w:p w14:paraId="659B7D2A">
      <w:pPr>
        <w:pStyle w:val="77"/>
      </w:pPr>
      <w:r>
        <w:tab/>
      </w:r>
      <w:r>
        <w:t>A、39带，117°</w:t>
      </w:r>
      <w:r>
        <w:tab/>
      </w:r>
      <w:r>
        <w:t>B、20带，120°</w:t>
      </w:r>
    </w:p>
    <w:p w14:paraId="582E104F">
      <w:pPr>
        <w:pStyle w:val="77"/>
      </w:pPr>
      <w:r>
        <w:tab/>
      </w:r>
      <w:r>
        <w:t>C、20带，117°</w:t>
      </w:r>
      <w:r>
        <w:tab/>
      </w:r>
      <w:r>
        <w:t>D、39带，120°</w:t>
      </w:r>
    </w:p>
    <w:p w14:paraId="4951FF1A">
      <w:pPr>
        <w:pStyle w:val="75"/>
      </w:pPr>
      <w:r>
        <w:t>17、1954年北京坐标系是按（　　）平差逐步提供大地点成果的，因而不可避免地出现一些矛盾和不够合理的地方。</w:t>
      </w:r>
    </w:p>
    <w:p w14:paraId="1FE9A710">
      <w:pPr>
        <w:pStyle w:val="78"/>
      </w:pPr>
      <w:r>
        <w:tab/>
      </w:r>
      <w:r>
        <w:t>A、局部</w:t>
      </w:r>
      <w:r>
        <w:tab/>
      </w:r>
      <w:r>
        <w:t>B、整体</w:t>
      </w:r>
      <w:r>
        <w:tab/>
      </w:r>
      <w:r>
        <w:t>C、简单</w:t>
      </w:r>
      <w:r>
        <w:tab/>
      </w:r>
      <w:r>
        <w:t>D、复杂</w:t>
      </w:r>
    </w:p>
    <w:p w14:paraId="291BA9BE">
      <w:pPr>
        <w:pStyle w:val="75"/>
      </w:pPr>
      <w:r>
        <w:t>18、大地水准面可以用一个与它非常接近的椭球面来代替，这个椭球面称为（　　）。</w:t>
      </w:r>
    </w:p>
    <w:p w14:paraId="33A12F24">
      <w:pPr>
        <w:pStyle w:val="78"/>
      </w:pPr>
      <w:r>
        <w:tab/>
      </w:r>
      <w:r>
        <w:t>A、参考面</w:t>
      </w:r>
      <w:r>
        <w:tab/>
      </w:r>
      <w:r>
        <w:t>B、参考椭球面</w:t>
      </w:r>
      <w:r>
        <w:tab/>
      </w:r>
      <w:r>
        <w:t>C、地球面</w:t>
      </w:r>
      <w:r>
        <w:tab/>
      </w:r>
      <w:r>
        <w:t>D、参考地球面</w:t>
      </w:r>
    </w:p>
    <w:p w14:paraId="296A6980">
      <w:pPr>
        <w:pStyle w:val="75"/>
      </w:pPr>
      <w:r>
        <w:t>19、经研究分析可得出结论，在测区范围在（　　）内时，可以用水平面代替水准面。</w:t>
      </w:r>
    </w:p>
    <w:p w14:paraId="2DBBA393">
      <w:pPr>
        <w:pStyle w:val="77"/>
      </w:pPr>
      <w:r>
        <w:tab/>
      </w:r>
      <w:r>
        <w:t>A、50km²</w:t>
      </w:r>
      <w:r>
        <w:tab/>
      </w:r>
      <w:r>
        <w:t>B、100km²</w:t>
      </w:r>
    </w:p>
    <w:p w14:paraId="4A82CA6A">
      <w:pPr>
        <w:pStyle w:val="77"/>
      </w:pPr>
      <w:r>
        <w:tab/>
      </w:r>
      <w:r>
        <w:t>C、150km²</w:t>
      </w:r>
      <w:r>
        <w:tab/>
      </w:r>
      <w:r>
        <w:t>D、200km²</w:t>
      </w:r>
    </w:p>
    <w:p w14:paraId="6235CEBC">
      <w:pPr>
        <w:pStyle w:val="75"/>
      </w:pPr>
      <w:r>
        <w:t>20、对于高程测量，用水平面代替水准面的限度是（　　）。</w:t>
      </w:r>
    </w:p>
    <w:p w14:paraId="229082CC">
      <w:pPr>
        <w:pStyle w:val="76"/>
      </w:pPr>
      <w:r>
        <w:tab/>
      </w:r>
      <w:r>
        <w:t>A、在以10km为半径的范围内可以代替</w:t>
      </w:r>
    </w:p>
    <w:p w14:paraId="01386597">
      <w:pPr>
        <w:pStyle w:val="76"/>
      </w:pPr>
      <w:r>
        <w:tab/>
      </w:r>
      <w:r>
        <w:t>B、在以20km为半径的范围内可以代替</w:t>
      </w:r>
    </w:p>
    <w:p w14:paraId="104EBB3E">
      <w:pPr>
        <w:pStyle w:val="76"/>
      </w:pPr>
      <w:r>
        <w:tab/>
      </w:r>
      <w:r>
        <w:t>C、不论多大距离都可代替</w:t>
      </w:r>
    </w:p>
    <w:p w14:paraId="7280B41B">
      <w:pPr>
        <w:pStyle w:val="76"/>
      </w:pPr>
      <w:r>
        <w:tab/>
      </w:r>
      <w:r>
        <w:t>D、不可代替</w:t>
      </w:r>
    </w:p>
    <w:p w14:paraId="134492CE">
      <w:pPr>
        <w:pStyle w:val="75"/>
      </w:pPr>
      <w:r>
        <w:t>21、水平角观测时，为精确瞄准目标，应该用十字丝尽量瞄准目标（　　）。</w:t>
      </w:r>
    </w:p>
    <w:p w14:paraId="7DBF6E79">
      <w:pPr>
        <w:pStyle w:val="78"/>
      </w:pPr>
      <w:r>
        <w:tab/>
      </w:r>
      <w:r>
        <w:t>A、顶部</w:t>
      </w:r>
      <w:r>
        <w:tab/>
      </w:r>
      <w:r>
        <w:t>B、底部</w:t>
      </w:r>
      <w:r>
        <w:tab/>
      </w:r>
      <w:r>
        <w:t>C、约1/2处</w:t>
      </w:r>
      <w:r>
        <w:tab/>
      </w:r>
      <w:r>
        <w:t>D、约1/3处</w:t>
      </w:r>
    </w:p>
    <w:p w14:paraId="315195E8">
      <w:pPr>
        <w:pStyle w:val="75"/>
      </w:pPr>
      <w:r>
        <w:t>22、水准测量时，记录必须按照以下要求（　　）。</w:t>
      </w:r>
    </w:p>
    <w:p w14:paraId="774BE156">
      <w:pPr>
        <w:pStyle w:val="76"/>
      </w:pPr>
      <w:r>
        <w:tab/>
      </w:r>
      <w:r>
        <w:t>A、记录者应记完每一读数后，向观测者回报读数，以免记错</w:t>
      </w:r>
    </w:p>
    <w:p w14:paraId="2A2EB5CC">
      <w:pPr>
        <w:pStyle w:val="76"/>
      </w:pPr>
      <w:r>
        <w:tab/>
      </w:r>
      <w:r>
        <w:t>B、简单的计算及必要的校核应在测量进行时算出</w:t>
      </w:r>
    </w:p>
    <w:p w14:paraId="0E0D7DC9">
      <w:pPr>
        <w:pStyle w:val="76"/>
      </w:pPr>
      <w:r>
        <w:tab/>
      </w:r>
      <w:r>
        <w:t>C、高差计算“±”可以不写</w:t>
      </w:r>
    </w:p>
    <w:p w14:paraId="477C0F74">
      <w:pPr>
        <w:pStyle w:val="76"/>
      </w:pPr>
      <w:r>
        <w:tab/>
      </w:r>
      <w:r>
        <w:t>D、记录数字有错误可以涂改</w:t>
      </w:r>
    </w:p>
    <w:p w14:paraId="195DE53E">
      <w:pPr>
        <w:pStyle w:val="75"/>
      </w:pPr>
      <w:r>
        <w:t>23、关于水平角观测数据修改说法正确的（　　）。</w:t>
      </w:r>
    </w:p>
    <w:p w14:paraId="2AABE8D2">
      <w:pPr>
        <w:pStyle w:val="76"/>
      </w:pPr>
      <w:r>
        <w:tab/>
      </w:r>
      <w:r>
        <w:t>A、度、分值读错可以划改</w:t>
      </w:r>
    </w:p>
    <w:p w14:paraId="4CA38107">
      <w:pPr>
        <w:pStyle w:val="76"/>
      </w:pPr>
      <w:r>
        <w:tab/>
      </w:r>
      <w:r>
        <w:t>B、秒值记错可以划改</w:t>
      </w:r>
    </w:p>
    <w:p w14:paraId="238419BC">
      <w:pPr>
        <w:pStyle w:val="76"/>
      </w:pPr>
      <w:r>
        <w:tab/>
      </w:r>
      <w:r>
        <w:t>C、读数正确，记录错误时秒值可以划改</w:t>
      </w:r>
    </w:p>
    <w:p w14:paraId="0B0F4034">
      <w:pPr>
        <w:pStyle w:val="76"/>
      </w:pPr>
      <w:r>
        <w:tab/>
      </w:r>
      <w:r>
        <w:t>D、可用橡皮擦改</w:t>
      </w:r>
    </w:p>
    <w:p w14:paraId="7BC864B8">
      <w:pPr>
        <w:pStyle w:val="75"/>
      </w:pPr>
      <w:r>
        <w:t>24、关于原始记录，下列说法不正确的是（　　）。</w:t>
      </w:r>
    </w:p>
    <w:p w14:paraId="68A4386A">
      <w:pPr>
        <w:pStyle w:val="76"/>
      </w:pPr>
      <w:r>
        <w:tab/>
      </w:r>
      <w:r>
        <w:t>A、数据应按测量仪器的有效读数位记录</w:t>
      </w:r>
    </w:p>
    <w:p w14:paraId="7A85D386">
      <w:pPr>
        <w:pStyle w:val="76"/>
      </w:pPr>
      <w:r>
        <w:tab/>
      </w:r>
      <w:r>
        <w:t>B、原始数据应详尽记录测定条件、仪器、数据及操作人员</w:t>
      </w:r>
    </w:p>
    <w:p w14:paraId="11C01661">
      <w:pPr>
        <w:pStyle w:val="76"/>
      </w:pPr>
      <w:r>
        <w:tab/>
      </w:r>
      <w:r>
        <w:t>C、原始记录应有一定的格式，内容齐全</w:t>
      </w:r>
    </w:p>
    <w:p w14:paraId="62299F0C">
      <w:pPr>
        <w:pStyle w:val="76"/>
      </w:pPr>
      <w:r>
        <w:tab/>
      </w:r>
      <w:r>
        <w:t>D、原始数据应用钢笔或圆珠笔抄清晰</w:t>
      </w:r>
    </w:p>
    <w:p w14:paraId="319B26AB">
      <w:pPr>
        <w:pStyle w:val="75"/>
      </w:pPr>
      <w:r>
        <w:t>25、在大比例尺地形图中用半比例符号表示的地物是（　　）。</w:t>
      </w:r>
    </w:p>
    <w:p w14:paraId="471E8145">
      <w:pPr>
        <w:pStyle w:val="78"/>
      </w:pPr>
      <w:r>
        <w:tab/>
      </w:r>
      <w:r>
        <w:t>A、房屋</w:t>
      </w:r>
      <w:r>
        <w:tab/>
      </w:r>
      <w:r>
        <w:t>B、长江</w:t>
      </w:r>
      <w:r>
        <w:tab/>
      </w:r>
      <w:r>
        <w:t>C、围墙</w:t>
      </w:r>
      <w:r>
        <w:tab/>
      </w:r>
      <w:r>
        <w:t>D、高速公路</w:t>
      </w:r>
    </w:p>
    <w:p w14:paraId="33D5A633">
      <w:pPr>
        <w:pStyle w:val="75"/>
      </w:pPr>
      <w:r>
        <w:t>26、通常把硬盘中的一个文件拖到回收站，则意味着（　　）。</w:t>
      </w:r>
    </w:p>
    <w:p w14:paraId="680853D2">
      <w:pPr>
        <w:pStyle w:val="77"/>
      </w:pPr>
      <w:r>
        <w:tab/>
      </w:r>
      <w:r>
        <w:t>A、复制该文件到回收站</w:t>
      </w:r>
      <w:r>
        <w:tab/>
      </w:r>
      <w:r>
        <w:t>B、删除该文件，且不能恢复</w:t>
      </w:r>
    </w:p>
    <w:p w14:paraId="4FB4E100">
      <w:pPr>
        <w:pStyle w:val="77"/>
      </w:pPr>
      <w:r>
        <w:tab/>
      </w:r>
      <w:r>
        <w:t>C、删除该文件，但可恢复</w:t>
      </w:r>
      <w:r>
        <w:tab/>
      </w:r>
      <w:r>
        <w:t>D、系统提示“执行非法操作”</w:t>
      </w:r>
    </w:p>
    <w:p w14:paraId="6B299763">
      <w:pPr>
        <w:pStyle w:val="75"/>
      </w:pPr>
      <w:r>
        <w:t>27、在Excel中，可使用（　　）功能来筛选出自己想要的数据。</w:t>
      </w:r>
    </w:p>
    <w:p w14:paraId="37F45FBE">
      <w:pPr>
        <w:pStyle w:val="78"/>
      </w:pPr>
      <w:r>
        <w:tab/>
      </w:r>
      <w:r>
        <w:t>A、数据筛选</w:t>
      </w:r>
      <w:r>
        <w:tab/>
      </w:r>
      <w:r>
        <w:t>B、单元格保护</w:t>
      </w:r>
      <w:r>
        <w:tab/>
      </w:r>
      <w:r>
        <w:t>C、有效数据</w:t>
      </w:r>
      <w:r>
        <w:tab/>
      </w:r>
      <w:r>
        <w:t>D、条件格式</w:t>
      </w:r>
    </w:p>
    <w:p w14:paraId="205F0BEE">
      <w:pPr>
        <w:pStyle w:val="75"/>
      </w:pPr>
      <w:r>
        <w:t>28、在CASS软件中，不影响图形显示的图层操作是（　　）。</w:t>
      </w:r>
    </w:p>
    <w:p w14:paraId="3A230757">
      <w:pPr>
        <w:pStyle w:val="78"/>
      </w:pPr>
      <w:r>
        <w:tab/>
      </w:r>
      <w:r>
        <w:t>A、锁定图层</w:t>
      </w:r>
      <w:r>
        <w:tab/>
      </w:r>
      <w:r>
        <w:t>B、冻结图层</w:t>
      </w:r>
      <w:r>
        <w:tab/>
      </w:r>
      <w:r>
        <w:t>C、打开图层</w:t>
      </w:r>
      <w:r>
        <w:tab/>
      </w:r>
      <w:r>
        <w:t>D、关闭图层</w:t>
      </w:r>
    </w:p>
    <w:p w14:paraId="577AC06C">
      <w:pPr>
        <w:pStyle w:val="75"/>
      </w:pPr>
      <w:r>
        <w:t>29、既可以绘制直线，又可以绘制曲线的命令是（　　）。</w:t>
      </w:r>
    </w:p>
    <w:p w14:paraId="204DE9DB">
      <w:pPr>
        <w:pStyle w:val="78"/>
      </w:pPr>
      <w:r>
        <w:tab/>
      </w:r>
      <w:r>
        <w:t>A、样条曲线</w:t>
      </w:r>
      <w:r>
        <w:tab/>
      </w:r>
      <w:r>
        <w:t>B、多线</w:t>
      </w:r>
      <w:r>
        <w:tab/>
      </w:r>
      <w:r>
        <w:t>C、多段线</w:t>
      </w:r>
      <w:r>
        <w:tab/>
      </w:r>
      <w:r>
        <w:t>D、构造线</w:t>
      </w:r>
    </w:p>
    <w:p w14:paraId="4F1E0FC3">
      <w:pPr>
        <w:pStyle w:val="75"/>
      </w:pPr>
      <w:r>
        <w:t>30、安全生产中的“三不伤害”原则，是指：不伤害自己，不伤害他人，（　　）。</w:t>
      </w:r>
    </w:p>
    <w:p w14:paraId="73A2CAE7">
      <w:pPr>
        <w:pStyle w:val="77"/>
      </w:pPr>
      <w:r>
        <w:tab/>
      </w:r>
      <w:r>
        <w:t>A、不伤害亲人</w:t>
      </w:r>
      <w:r>
        <w:tab/>
      </w:r>
      <w:r>
        <w:t>B、不伤害同事</w:t>
      </w:r>
    </w:p>
    <w:p w14:paraId="3C928CDC">
      <w:pPr>
        <w:pStyle w:val="77"/>
      </w:pPr>
      <w:r>
        <w:tab/>
      </w:r>
      <w:r>
        <w:t>C、不伤害环境</w:t>
      </w:r>
      <w:r>
        <w:tab/>
      </w:r>
      <w:r>
        <w:t>D、不被他人伤害</w:t>
      </w:r>
    </w:p>
    <w:p w14:paraId="1E38F52C">
      <w:pPr>
        <w:pStyle w:val="75"/>
      </w:pPr>
      <w:r>
        <w:t>31、关于测量实施中，仪器和仪器箱的使用注意事项，以下说法不正确的是（　　）。</w:t>
      </w:r>
    </w:p>
    <w:p w14:paraId="72BE76B2">
      <w:pPr>
        <w:pStyle w:val="76"/>
      </w:pPr>
      <w:r>
        <w:tab/>
      </w:r>
      <w:r>
        <w:t>A、仪器箱可以适量坐人，但严禁脚踩</w:t>
      </w:r>
    </w:p>
    <w:p w14:paraId="7B56A8A6">
      <w:pPr>
        <w:pStyle w:val="76"/>
      </w:pPr>
      <w:r>
        <w:tab/>
      </w:r>
      <w:r>
        <w:t>B、仪器从箱内取出时，严禁手提横轴</w:t>
      </w:r>
    </w:p>
    <w:p w14:paraId="27E376C8">
      <w:pPr>
        <w:pStyle w:val="76"/>
      </w:pPr>
      <w:r>
        <w:tab/>
      </w:r>
      <w:r>
        <w:t>C、箱盖必须吻合才能上合上盖子</w:t>
      </w:r>
    </w:p>
    <w:p w14:paraId="116746D7">
      <w:pPr>
        <w:pStyle w:val="76"/>
      </w:pPr>
      <w:r>
        <w:tab/>
      </w:r>
      <w:r>
        <w:t>D、严禁手提仪器箱开箱</w:t>
      </w:r>
    </w:p>
    <w:p w14:paraId="29B741D1">
      <w:pPr>
        <w:pStyle w:val="75"/>
      </w:pPr>
      <w:r>
        <w:t>32、劳动合同可以约定试用期，试用期最长不得超过（　　）。</w:t>
      </w:r>
    </w:p>
    <w:p w14:paraId="03BA2EB0">
      <w:pPr>
        <w:pStyle w:val="78"/>
      </w:pPr>
      <w:r>
        <w:tab/>
      </w:r>
      <w:r>
        <w:t>A、3个月</w:t>
      </w:r>
      <w:r>
        <w:tab/>
      </w:r>
      <w:r>
        <w:t>B、6个月</w:t>
      </w:r>
      <w:r>
        <w:tab/>
      </w:r>
      <w:r>
        <w:t>C、9个月</w:t>
      </w:r>
      <w:r>
        <w:tab/>
      </w:r>
      <w:r>
        <w:t>D、12个月</w:t>
      </w:r>
    </w:p>
    <w:p w14:paraId="6CAB00F9">
      <w:pPr>
        <w:pStyle w:val="75"/>
      </w:pPr>
      <w:r>
        <w:t>33、劳动者在试用期间被证明不符合录用条件的，用人单位可以按照以下哪种方式解除合同（　　）。</w:t>
      </w:r>
    </w:p>
    <w:p w14:paraId="21A18525">
      <w:pPr>
        <w:pStyle w:val="76"/>
      </w:pPr>
      <w:r>
        <w:tab/>
      </w:r>
      <w:r>
        <w:t>A、与劳动者协商一致后解除</w:t>
      </w:r>
    </w:p>
    <w:p w14:paraId="3D31A322">
      <w:pPr>
        <w:pStyle w:val="76"/>
      </w:pPr>
      <w:r>
        <w:tab/>
      </w:r>
      <w:r>
        <w:t>B、提前30日以书面形式通知劳动者本人</w:t>
      </w:r>
    </w:p>
    <w:p w14:paraId="5E8EA4E8">
      <w:pPr>
        <w:pStyle w:val="76"/>
      </w:pPr>
      <w:r>
        <w:tab/>
      </w:r>
      <w:r>
        <w:t>C、向劳动行政部门报告后解除</w:t>
      </w:r>
    </w:p>
    <w:p w14:paraId="79F753DF">
      <w:pPr>
        <w:pStyle w:val="76"/>
      </w:pPr>
      <w:r>
        <w:tab/>
      </w:r>
      <w:r>
        <w:t>D、无须提前通知，可以即行解除</w:t>
      </w:r>
    </w:p>
    <w:p w14:paraId="409BB3BB">
      <w:pPr>
        <w:pStyle w:val="75"/>
      </w:pPr>
      <w:r>
        <w:t>34、我国《劳动法》规定，劳动者在同一用人单位连续工作满（　　），当事人双方同意延续劳动合同的，如果劳动者提出订立无固定期限的劳动合同，应当订立无固定期限的劳动合同。</w:t>
      </w:r>
    </w:p>
    <w:p w14:paraId="37E64ED0">
      <w:pPr>
        <w:pStyle w:val="78"/>
      </w:pPr>
      <w:r>
        <w:tab/>
      </w:r>
      <w:r>
        <w:t>A、5年以上</w:t>
      </w:r>
      <w:r>
        <w:tab/>
      </w:r>
      <w:r>
        <w:t>B、10年以上</w:t>
      </w:r>
      <w:r>
        <w:tab/>
      </w:r>
      <w:r>
        <w:t>C、15年以上</w:t>
      </w:r>
      <w:r>
        <w:tab/>
      </w:r>
      <w:r>
        <w:t>D、20年以上</w:t>
      </w:r>
    </w:p>
    <w:p w14:paraId="23C5E454">
      <w:pPr>
        <w:pStyle w:val="75"/>
      </w:pPr>
      <w:r>
        <w:t>35、测量标志属于（　　）所有，是国家经济建设和科学研究的基础设施。</w:t>
      </w:r>
    </w:p>
    <w:p w14:paraId="645BC929">
      <w:pPr>
        <w:pStyle w:val="77"/>
      </w:pPr>
      <w:r>
        <w:tab/>
      </w:r>
      <w:r>
        <w:t>A、国家</w:t>
      </w:r>
      <w:r>
        <w:tab/>
      </w:r>
      <w:r>
        <w:t>B、乡级人民政府</w:t>
      </w:r>
    </w:p>
    <w:p w14:paraId="01B58C7B">
      <w:pPr>
        <w:pStyle w:val="77"/>
      </w:pPr>
      <w:r>
        <w:tab/>
      </w:r>
      <w:r>
        <w:t>C、设置该标志的单位</w:t>
      </w:r>
      <w:r>
        <w:tab/>
      </w:r>
      <w:r>
        <w:t>D、测绘行政主管部门</w:t>
      </w:r>
    </w:p>
    <w:p w14:paraId="592AEF70">
      <w:pPr>
        <w:pStyle w:val="75"/>
      </w:pPr>
      <w:r>
        <w:t>36、中外合作企业所测的测绘成果归（　　）。</w:t>
      </w:r>
    </w:p>
    <w:p w14:paraId="01E31728">
      <w:pPr>
        <w:pStyle w:val="77"/>
      </w:pPr>
      <w:r>
        <w:tab/>
      </w:r>
      <w:r>
        <w:t>A、外方所有</w:t>
      </w:r>
      <w:r>
        <w:tab/>
      </w:r>
      <w:r>
        <w:t>B、中方所有</w:t>
      </w:r>
    </w:p>
    <w:p w14:paraId="0AAD347C">
      <w:pPr>
        <w:pStyle w:val="77"/>
      </w:pPr>
      <w:r>
        <w:tab/>
      </w:r>
      <w:r>
        <w:t>C、双方所有</w:t>
      </w:r>
      <w:r>
        <w:tab/>
      </w:r>
      <w:r>
        <w:t>D、有关部门所有</w:t>
      </w:r>
    </w:p>
    <w:p w14:paraId="3C6755C5">
      <w:pPr>
        <w:pStyle w:val="75"/>
      </w:pPr>
      <w:r>
        <w:t>37、国家为了公共利益需要，可以依法对集体使用权土地实行（　　），取得使用权。</w:t>
      </w:r>
    </w:p>
    <w:p w14:paraId="7B3083B8">
      <w:pPr>
        <w:pStyle w:val="78"/>
      </w:pPr>
      <w:r>
        <w:tab/>
      </w:r>
      <w:r>
        <w:t>A、征用</w:t>
      </w:r>
      <w:r>
        <w:tab/>
      </w:r>
      <w:r>
        <w:t>B、收购</w:t>
      </w:r>
      <w:r>
        <w:tab/>
      </w:r>
      <w:r>
        <w:t>C、划拨</w:t>
      </w:r>
      <w:r>
        <w:tab/>
      </w:r>
      <w:r>
        <w:t>D、征收</w:t>
      </w:r>
    </w:p>
    <w:p w14:paraId="76B88AF5">
      <w:pPr>
        <w:pStyle w:val="75"/>
      </w:pPr>
      <w:r>
        <w:t>38、某测量员违反操作规程使用永久性测量标志，造成永久性测量标志毁损，可对该测量员（　　）。</w:t>
      </w:r>
    </w:p>
    <w:p w14:paraId="4792D5D0">
      <w:pPr>
        <w:pStyle w:val="78"/>
      </w:pPr>
      <w:r>
        <w:tab/>
      </w:r>
      <w:r>
        <w:t>A、处以罚款</w:t>
      </w:r>
      <w:r>
        <w:tab/>
      </w:r>
      <w:r>
        <w:t>B、给予处分</w:t>
      </w:r>
      <w:r>
        <w:tab/>
      </w:r>
      <w:r>
        <w:t>C、责令修复</w:t>
      </w:r>
      <w:r>
        <w:tab/>
      </w:r>
      <w:r>
        <w:t>D、给予警告</w:t>
      </w:r>
    </w:p>
    <w:p w14:paraId="1AC17DB3">
      <w:pPr>
        <w:pStyle w:val="75"/>
      </w:pPr>
      <w:r>
        <w:t>39、关于建筑物施工平面控制网的说法，错误的是（　　）。</w:t>
      </w:r>
    </w:p>
    <w:p w14:paraId="31F069BD">
      <w:pPr>
        <w:pStyle w:val="76"/>
      </w:pPr>
      <w:r>
        <w:tab/>
      </w:r>
      <w:r>
        <w:t>A、两建筑物间有联动关系时，定位点不得少于2个</w:t>
      </w:r>
    </w:p>
    <w:p w14:paraId="375E70B2">
      <w:pPr>
        <w:pStyle w:val="76"/>
      </w:pPr>
      <w:r>
        <w:tab/>
      </w:r>
      <w:r>
        <w:t>B、矩形网的角度闭合差，不应大于测角中误差的4倍</w:t>
      </w:r>
    </w:p>
    <w:p w14:paraId="720FC079">
      <w:pPr>
        <w:pStyle w:val="76"/>
      </w:pPr>
      <w:r>
        <w:tab/>
      </w:r>
      <w:r>
        <w:t>C、主要的控制网点和主要设备中心线端点，应埋设固定标桩</w:t>
      </w:r>
    </w:p>
    <w:p w14:paraId="4A359DB2">
      <w:pPr>
        <w:pStyle w:val="76"/>
      </w:pPr>
      <w:r>
        <w:tab/>
      </w:r>
      <w:r>
        <w:t>D、控制点应选在通视良好、土质坚实、利于保存、便于施工放样的地方</w:t>
      </w:r>
    </w:p>
    <w:p w14:paraId="7173C8F0">
      <w:pPr>
        <w:pStyle w:val="75"/>
      </w:pPr>
      <w:r>
        <w:t>40、闭合导线点位布置，通过观测左夹角来完成导线测量，导线点的点号编号应（　　）。</w:t>
      </w:r>
    </w:p>
    <w:p w14:paraId="573A1F68">
      <w:pPr>
        <w:pStyle w:val="78"/>
      </w:pPr>
      <w:r>
        <w:tab/>
      </w:r>
      <w:r>
        <w:t>A、顺时针进行</w:t>
      </w:r>
      <w:r>
        <w:tab/>
      </w:r>
      <w:r>
        <w:t>B、逆时针进行</w:t>
      </w:r>
      <w:r>
        <w:tab/>
      </w:r>
      <w:r>
        <w:t>C、交替进行</w:t>
      </w:r>
      <w:r>
        <w:tab/>
      </w:r>
      <w:r>
        <w:t>D、没有要求</w:t>
      </w:r>
    </w:p>
    <w:p w14:paraId="1AE68D94">
      <w:pPr>
        <w:pStyle w:val="75"/>
      </w:pPr>
      <w:r>
        <w:t>41、衡量导线测量精度的一个重要指标是（　　）。</w:t>
      </w:r>
    </w:p>
    <w:p w14:paraId="79EAE05C">
      <w:pPr>
        <w:pStyle w:val="77"/>
      </w:pPr>
      <w:r>
        <w:tab/>
      </w:r>
      <w:r>
        <w:t>A、角度闭合差</w:t>
      </w:r>
      <w:r>
        <w:tab/>
      </w:r>
      <w:r>
        <w:t>B、坐标增量闭合差</w:t>
      </w:r>
    </w:p>
    <w:p w14:paraId="7E777116">
      <w:pPr>
        <w:pStyle w:val="77"/>
      </w:pPr>
      <w:r>
        <w:tab/>
      </w:r>
      <w:r>
        <w:t>C、导线全长相对闭合差</w:t>
      </w:r>
      <w:r>
        <w:tab/>
      </w:r>
      <w:r>
        <w:t>D、导线全长闭合差</w:t>
      </w:r>
    </w:p>
    <w:p w14:paraId="6E051F5D">
      <w:pPr>
        <w:pStyle w:val="75"/>
      </w:pPr>
      <w:r>
        <w:t>42、支水准路线成果校核的方法是（　　）。</w:t>
      </w:r>
    </w:p>
    <w:p w14:paraId="1ADE28E1">
      <w:pPr>
        <w:pStyle w:val="78"/>
      </w:pPr>
      <w:r>
        <w:tab/>
      </w:r>
      <w:r>
        <w:t>A、往返测法</w:t>
      </w:r>
      <w:r>
        <w:tab/>
      </w:r>
      <w:r>
        <w:t>B、闭合测法</w:t>
      </w:r>
      <w:r>
        <w:tab/>
      </w:r>
      <w:r>
        <w:t>C、附合测法</w:t>
      </w:r>
      <w:r>
        <w:tab/>
      </w:r>
      <w:r>
        <w:t>D、单程法</w:t>
      </w:r>
    </w:p>
    <w:p w14:paraId="04692E0F">
      <w:pPr>
        <w:pStyle w:val="75"/>
      </w:pPr>
      <w:r>
        <w:t>43、为了减弱仪器下沉对水准测量精度的影响，在一个测站上可以采用的观测程序是（　　）。</w:t>
      </w:r>
    </w:p>
    <w:p w14:paraId="3BB9F8D7">
      <w:pPr>
        <w:pStyle w:val="77"/>
      </w:pPr>
      <w:r>
        <w:tab/>
      </w:r>
      <w:r>
        <w:t>A、后-后-前-前</w:t>
      </w:r>
      <w:r>
        <w:tab/>
      </w:r>
      <w:r>
        <w:t>B、后-前-前-后</w:t>
      </w:r>
    </w:p>
    <w:p w14:paraId="48A24EF5">
      <w:pPr>
        <w:pStyle w:val="77"/>
      </w:pPr>
      <w:r>
        <w:tab/>
      </w:r>
      <w:r>
        <w:t>C、前-后-后-前</w:t>
      </w:r>
      <w:r>
        <w:tab/>
      </w:r>
      <w:r>
        <w:t>D、前-前-后-后</w:t>
      </w:r>
    </w:p>
    <w:p w14:paraId="6995EB7B">
      <w:pPr>
        <w:pStyle w:val="75"/>
      </w:pPr>
      <w:r>
        <w:t>44、在水准线路中，将相邻的两个水准点中间的观测称为一个（　　）。</w:t>
      </w:r>
    </w:p>
    <w:p w14:paraId="6749B542">
      <w:pPr>
        <w:pStyle w:val="78"/>
      </w:pPr>
      <w:r>
        <w:tab/>
      </w:r>
      <w:r>
        <w:t>A、测区</w:t>
      </w:r>
      <w:r>
        <w:tab/>
      </w:r>
      <w:r>
        <w:t>B、测站</w:t>
      </w:r>
      <w:r>
        <w:tab/>
      </w:r>
      <w:r>
        <w:t>C、测段</w:t>
      </w:r>
      <w:r>
        <w:tab/>
      </w:r>
      <w:r>
        <w:t>D、测程</w:t>
      </w:r>
    </w:p>
    <w:p w14:paraId="266100F4">
      <w:pPr>
        <w:pStyle w:val="75"/>
      </w:pPr>
      <w:r>
        <w:t>45、尺垫通常用于（　　）上。</w:t>
      </w:r>
    </w:p>
    <w:p w14:paraId="5F68FEEF">
      <w:pPr>
        <w:pStyle w:val="78"/>
      </w:pPr>
      <w:r>
        <w:tab/>
      </w:r>
      <w:r>
        <w:t>A、测站点</w:t>
      </w:r>
      <w:r>
        <w:tab/>
      </w:r>
      <w:r>
        <w:t>B、转点</w:t>
      </w:r>
      <w:r>
        <w:tab/>
      </w:r>
      <w:r>
        <w:t>C、已知高程点</w:t>
      </w:r>
      <w:r>
        <w:tab/>
      </w:r>
      <w:r>
        <w:t>D、未知高程点</w:t>
      </w:r>
    </w:p>
    <w:p w14:paraId="3A3ECF10">
      <w:pPr>
        <w:pStyle w:val="75"/>
      </w:pPr>
      <w:r>
        <w:t>46、关于水准测量做法正确的是（　　）。</w:t>
      </w:r>
    </w:p>
    <w:p w14:paraId="13FD7E85">
      <w:pPr>
        <w:pStyle w:val="76"/>
      </w:pPr>
      <w:r>
        <w:tab/>
      </w:r>
      <w:r>
        <w:t>A、水准仪i角误差可以通过前后视距相等来消除，作业前可以不检查i角</w:t>
      </w:r>
    </w:p>
    <w:p w14:paraId="76E77A7A">
      <w:pPr>
        <w:pStyle w:val="76"/>
      </w:pPr>
      <w:r>
        <w:tab/>
      </w:r>
      <w:r>
        <w:t>B、如果没有标尺零点差，水准标尺前后互换是可以的</w:t>
      </w:r>
    </w:p>
    <w:p w14:paraId="18049FE4">
      <w:pPr>
        <w:pStyle w:val="76"/>
      </w:pPr>
      <w:r>
        <w:tab/>
      </w:r>
      <w:r>
        <w:t>C、水准测量外业结束后，可以直接转入内业计算</w:t>
      </w:r>
    </w:p>
    <w:p w14:paraId="0C2C2503">
      <w:pPr>
        <w:pStyle w:val="76"/>
      </w:pPr>
      <w:r>
        <w:tab/>
      </w:r>
      <w:r>
        <w:t>D、任何等级水准测量都应尽量保持前后视距相等</w:t>
      </w:r>
    </w:p>
    <w:p w14:paraId="172DB47D">
      <w:pPr>
        <w:pStyle w:val="75"/>
      </w:pPr>
      <w:r>
        <w:t>47、水准测量时，为了消除i角误差对一测站高差值的影响，可将水准仪置在（　　）。</w:t>
      </w:r>
    </w:p>
    <w:p w14:paraId="363A9904">
      <w:pPr>
        <w:pStyle w:val="78"/>
      </w:pPr>
      <w:r>
        <w:tab/>
      </w:r>
      <w:r>
        <w:t>A、靠近前尺</w:t>
      </w:r>
      <w:r>
        <w:tab/>
      </w:r>
      <w:r>
        <w:t>B、两尺中间</w:t>
      </w:r>
      <w:r>
        <w:tab/>
      </w:r>
      <w:r>
        <w:t>C、靠近后尺</w:t>
      </w:r>
      <w:r>
        <w:tab/>
      </w:r>
      <w:r>
        <w:t>D、任意一处</w:t>
      </w:r>
    </w:p>
    <w:p w14:paraId="794C8608">
      <w:pPr>
        <w:pStyle w:val="75"/>
      </w:pPr>
      <w:r>
        <w:t>48、精密水准仪测量时，各测段的测站数目应设置成偶数，其目的是为了消除或减弱（　　）对观测高差和影响。</w:t>
      </w:r>
    </w:p>
    <w:p w14:paraId="0B9A6FBB">
      <w:pPr>
        <w:pStyle w:val="77"/>
      </w:pPr>
      <w:r>
        <w:tab/>
      </w:r>
      <w:r>
        <w:t>A、i较误差</w:t>
      </w:r>
      <w:r>
        <w:tab/>
      </w:r>
      <w:r>
        <w:t>B、交叉误差</w:t>
      </w:r>
    </w:p>
    <w:p w14:paraId="087E3766">
      <w:pPr>
        <w:pStyle w:val="77"/>
      </w:pPr>
      <w:r>
        <w:tab/>
      </w:r>
      <w:r>
        <w:t>C、温度变化</w:t>
      </w:r>
      <w:r>
        <w:tab/>
      </w:r>
      <w:r>
        <w:t>D、两水准尺零点差</w:t>
      </w:r>
    </w:p>
    <w:p w14:paraId="2FE09430">
      <w:pPr>
        <w:pStyle w:val="75"/>
      </w:pPr>
      <w:r>
        <w:t>49、地形图的比例尺是1:500，则地形图上1mm表示地面的实际的距离为（　　）。</w:t>
      </w:r>
    </w:p>
    <w:p w14:paraId="643EBD51">
      <w:pPr>
        <w:pStyle w:val="78"/>
      </w:pPr>
      <w:r>
        <w:tab/>
      </w:r>
      <w:r>
        <w:t>A、0.05m</w:t>
      </w:r>
      <w:r>
        <w:tab/>
      </w:r>
      <w:r>
        <w:t>B、0.5m</w:t>
      </w:r>
      <w:r>
        <w:tab/>
      </w:r>
      <w:r>
        <w:t>C、5m</w:t>
      </w:r>
      <w:r>
        <w:tab/>
      </w:r>
      <w:r>
        <w:t>D、50m</w:t>
      </w:r>
    </w:p>
    <w:p w14:paraId="09A3D5E3">
      <w:pPr>
        <w:pStyle w:val="75"/>
      </w:pPr>
      <w:r>
        <w:t>50、DS1水准仪的观测精度（　　）DS3水准仪。</w:t>
      </w:r>
    </w:p>
    <w:p w14:paraId="2703640B">
      <w:pPr>
        <w:pStyle w:val="78"/>
      </w:pPr>
      <w:r>
        <w:tab/>
      </w:r>
      <w:r>
        <w:t>A、高于</w:t>
      </w:r>
      <w:r>
        <w:tab/>
      </w:r>
      <w:r>
        <w:t>B、低于</w:t>
      </w:r>
      <w:r>
        <w:tab/>
      </w:r>
      <w:r>
        <w:t>C、等于</w:t>
      </w:r>
      <w:r>
        <w:tab/>
      </w:r>
      <w:r>
        <w:t>D、接近于</w:t>
      </w:r>
    </w:p>
    <w:p w14:paraId="5E29224E">
      <w:pPr>
        <w:pStyle w:val="75"/>
      </w:pPr>
      <w:r>
        <w:t>51、全站仪对中和整平的操作关系是（　　）。</w:t>
      </w:r>
    </w:p>
    <w:p w14:paraId="20224293">
      <w:pPr>
        <w:pStyle w:val="76"/>
      </w:pPr>
      <w:r>
        <w:tab/>
      </w:r>
      <w:r>
        <w:t>A、相互影响，应反复进行</w:t>
      </w:r>
    </w:p>
    <w:p w14:paraId="468E239C">
      <w:pPr>
        <w:pStyle w:val="76"/>
      </w:pPr>
      <w:r>
        <w:tab/>
      </w:r>
      <w:r>
        <w:t>B、互不影响，可随意进行</w:t>
      </w:r>
    </w:p>
    <w:p w14:paraId="2BE3AD1A">
      <w:pPr>
        <w:pStyle w:val="76"/>
      </w:pPr>
      <w:r>
        <w:tab/>
      </w:r>
      <w:r>
        <w:t>C、相互影响，应先对中再整平，过程不可反复</w:t>
      </w:r>
    </w:p>
    <w:p w14:paraId="41F72F10">
      <w:pPr>
        <w:pStyle w:val="76"/>
      </w:pPr>
      <w:r>
        <w:tab/>
      </w:r>
      <w:r>
        <w:t>D、互不影响，但应按先对中后整平的顺序进行</w:t>
      </w:r>
    </w:p>
    <w:p w14:paraId="5E9BE465">
      <w:pPr>
        <w:pStyle w:val="75"/>
      </w:pPr>
      <w:r>
        <w:t>52、实现GNSS定位至少需要（　　）颗卫星。</w:t>
      </w:r>
    </w:p>
    <w:p w14:paraId="6A6F372B">
      <w:pPr>
        <w:pStyle w:val="78"/>
      </w:pPr>
      <w:r>
        <w:tab/>
      </w:r>
      <w:r>
        <w:t>A、4</w:t>
      </w:r>
      <w:r>
        <w:tab/>
      </w:r>
      <w:r>
        <w:t>B、5</w:t>
      </w:r>
      <w:r>
        <w:tab/>
      </w:r>
      <w:r>
        <w:t>C、6</w:t>
      </w:r>
      <w:r>
        <w:tab/>
      </w:r>
      <w:r>
        <w:t>D、7</w:t>
      </w:r>
    </w:p>
    <w:p w14:paraId="539EB172">
      <w:pPr>
        <w:pStyle w:val="75"/>
      </w:pPr>
      <w:r>
        <w:t>53、通常所说的RTK定位技术是指（　　）。</w:t>
      </w:r>
    </w:p>
    <w:p w14:paraId="09C4F911">
      <w:pPr>
        <w:pStyle w:val="77"/>
      </w:pPr>
      <w:r>
        <w:tab/>
      </w:r>
      <w:r>
        <w:t>A、位置差分定位</w:t>
      </w:r>
      <w:r>
        <w:tab/>
      </w:r>
      <w:r>
        <w:t>B、伪距差分定位</w:t>
      </w:r>
    </w:p>
    <w:p w14:paraId="03454706">
      <w:pPr>
        <w:pStyle w:val="77"/>
      </w:pPr>
      <w:r>
        <w:tab/>
      </w:r>
      <w:r>
        <w:t>C、载波相位差分定位</w:t>
      </w:r>
      <w:r>
        <w:tab/>
      </w:r>
      <w:r>
        <w:t>D、广域差分定位</w:t>
      </w:r>
    </w:p>
    <w:p w14:paraId="5E8E1F33">
      <w:pPr>
        <w:pStyle w:val="75"/>
      </w:pPr>
      <w:r>
        <w:t>54、GNSS定位的实质就是根据高速运动的卫星瞬间位置作为已知数据，采用（　　）的方法，确定待定点的空间位置。</w:t>
      </w:r>
    </w:p>
    <w:p w14:paraId="020F0F16">
      <w:pPr>
        <w:pStyle w:val="77"/>
      </w:pPr>
      <w:r>
        <w:tab/>
      </w:r>
      <w:r>
        <w:t>A、空间距离前方交会</w:t>
      </w:r>
      <w:r>
        <w:tab/>
      </w:r>
      <w:r>
        <w:t>B、空间角度交会</w:t>
      </w:r>
    </w:p>
    <w:p w14:paraId="1976AF27">
      <w:pPr>
        <w:pStyle w:val="77"/>
      </w:pPr>
      <w:r>
        <w:tab/>
      </w:r>
      <w:r>
        <w:t>C、空间直角坐标交会</w:t>
      </w:r>
      <w:r>
        <w:tab/>
      </w:r>
      <w:r>
        <w:t>D、空间距离后方交会</w:t>
      </w:r>
    </w:p>
    <w:p w14:paraId="7DE2C366">
      <w:pPr>
        <w:pStyle w:val="75"/>
      </w:pPr>
      <w:r>
        <w:t>55、GPS-RTK可以达到（　　）精度。</w:t>
      </w:r>
    </w:p>
    <w:p w14:paraId="7857D2BF">
      <w:pPr>
        <w:pStyle w:val="78"/>
      </w:pPr>
      <w:r>
        <w:tab/>
      </w:r>
      <w:r>
        <w:t>A、毫米级</w:t>
      </w:r>
      <w:r>
        <w:tab/>
      </w:r>
      <w:r>
        <w:t>B、厘米级</w:t>
      </w:r>
      <w:r>
        <w:tab/>
      </w:r>
      <w:r>
        <w:t>C、分米级</w:t>
      </w:r>
      <w:r>
        <w:tab/>
      </w:r>
      <w:r>
        <w:t>D、亚毫米级</w:t>
      </w:r>
    </w:p>
    <w:p w14:paraId="77451B39">
      <w:pPr>
        <w:pStyle w:val="75"/>
      </w:pPr>
      <w:r>
        <w:t>56、利用GNSS卫星进行定位测量时，关于PDOP（位置精度衰减因子）的说法，正确的是（　　）。</w:t>
      </w:r>
    </w:p>
    <w:p w14:paraId="26426CFF">
      <w:pPr>
        <w:pStyle w:val="77"/>
      </w:pPr>
      <w:r>
        <w:tab/>
      </w:r>
      <w:r>
        <w:t>A、越小越好</w:t>
      </w:r>
      <w:r>
        <w:tab/>
      </w:r>
      <w:r>
        <w:t>B、越大越好</w:t>
      </w:r>
    </w:p>
    <w:p w14:paraId="0843360C">
      <w:pPr>
        <w:pStyle w:val="77"/>
      </w:pPr>
      <w:r>
        <w:tab/>
      </w:r>
      <w:r>
        <w:t>C、大于10最好</w:t>
      </w:r>
      <w:r>
        <w:tab/>
      </w:r>
      <w:r>
        <w:t>D、没有要求</w:t>
      </w:r>
    </w:p>
    <w:p w14:paraId="71BA0B04">
      <w:pPr>
        <w:pStyle w:val="75"/>
      </w:pPr>
      <w:r>
        <w:t>57、对于GNSS网的精度要求，主要取决于网的用途和定位技术所能达到的精度，精度指标通常是以（　　）的标准差来表示。</w:t>
      </w:r>
    </w:p>
    <w:p w14:paraId="4EB5E9D4">
      <w:pPr>
        <w:pStyle w:val="77"/>
      </w:pPr>
      <w:r>
        <w:tab/>
      </w:r>
      <w:r>
        <w:t>A、残差</w:t>
      </w:r>
      <w:r>
        <w:tab/>
      </w:r>
      <w:r>
        <w:t>B、点位中误差</w:t>
      </w:r>
    </w:p>
    <w:p w14:paraId="03F1F7D3">
      <w:pPr>
        <w:pStyle w:val="77"/>
      </w:pPr>
      <w:r>
        <w:tab/>
      </w:r>
      <w:r>
        <w:t>C、相邻点间弦长</w:t>
      </w:r>
      <w:r>
        <w:tab/>
      </w:r>
      <w:r>
        <w:t>D、相邻点间弧长</w:t>
      </w:r>
    </w:p>
    <w:p w14:paraId="2984D3B3">
      <w:pPr>
        <w:pStyle w:val="75"/>
      </w:pPr>
      <w:r>
        <w:t>58、GNSS定位中的卫星钟改正参数从（　　）中获取。</w:t>
      </w:r>
    </w:p>
    <w:p w14:paraId="1E3BC996">
      <w:pPr>
        <w:pStyle w:val="78"/>
      </w:pPr>
      <w:r>
        <w:tab/>
      </w:r>
      <w:r>
        <w:t>A、导航电文</w:t>
      </w:r>
      <w:r>
        <w:tab/>
      </w:r>
      <w:r>
        <w:t>B、测距码</w:t>
      </w:r>
      <w:r>
        <w:tab/>
      </w:r>
      <w:r>
        <w:t>C、L1载波</w:t>
      </w:r>
      <w:r>
        <w:tab/>
      </w:r>
      <w:r>
        <w:t>D、L2载波</w:t>
      </w:r>
    </w:p>
    <w:p w14:paraId="08D8FCB9">
      <w:pPr>
        <w:pStyle w:val="75"/>
      </w:pPr>
      <w:r>
        <w:t>59、在相同的观测条件下进行一系列的观测，如果误差出现的符号和大小具有确定性的规律，这种误差称为（　　）。</w:t>
      </w:r>
    </w:p>
    <w:p w14:paraId="64E6EA40">
      <w:pPr>
        <w:pStyle w:val="78"/>
      </w:pPr>
      <w:r>
        <w:tab/>
      </w:r>
      <w:r>
        <w:t>A、偶然误差</w:t>
      </w:r>
      <w:r>
        <w:tab/>
      </w:r>
      <w:r>
        <w:t>B、极限误差</w:t>
      </w:r>
      <w:r>
        <w:tab/>
      </w:r>
      <w:r>
        <w:t>C、相对误差</w:t>
      </w:r>
      <w:r>
        <w:tab/>
      </w:r>
      <w:r>
        <w:t>D、系统误差</w:t>
      </w:r>
    </w:p>
    <w:p w14:paraId="1FBC9BE3">
      <w:pPr>
        <w:pStyle w:val="75"/>
      </w:pPr>
      <w:r>
        <w:t>60、钢尺的尺长误差对丈量结果的影响属于（　　）。</w:t>
      </w:r>
    </w:p>
    <w:p w14:paraId="02DB80AA">
      <w:pPr>
        <w:pStyle w:val="78"/>
      </w:pPr>
      <w:r>
        <w:tab/>
      </w:r>
      <w:r>
        <w:t>A、偶然误差</w:t>
      </w:r>
      <w:r>
        <w:tab/>
      </w:r>
      <w:r>
        <w:t>B、系统误差</w:t>
      </w:r>
      <w:r>
        <w:tab/>
      </w:r>
      <w:r>
        <w:t>C、粗差</w:t>
      </w:r>
      <w:r>
        <w:tab/>
      </w:r>
      <w:r>
        <w:t>D、相对误差</w:t>
      </w:r>
    </w:p>
    <w:p w14:paraId="5C1C4003">
      <w:pPr>
        <w:pStyle w:val="75"/>
      </w:pPr>
      <w:r>
        <w:t>61、真误差为（　　）与真值之差。</w:t>
      </w:r>
    </w:p>
    <w:p w14:paraId="2799D89A">
      <w:pPr>
        <w:pStyle w:val="78"/>
      </w:pPr>
      <w:r>
        <w:tab/>
      </w:r>
      <w:r>
        <w:t>A、改正数</w:t>
      </w:r>
      <w:r>
        <w:tab/>
      </w:r>
      <w:r>
        <w:t>B、算术平均数</w:t>
      </w:r>
      <w:r>
        <w:tab/>
      </w:r>
      <w:r>
        <w:t>C、中误差</w:t>
      </w:r>
      <w:r>
        <w:tab/>
      </w:r>
      <w:r>
        <w:t>D、观测值</w:t>
      </w:r>
    </w:p>
    <w:p w14:paraId="68B6C15D">
      <w:pPr>
        <w:pStyle w:val="75"/>
      </w:pPr>
      <w:r>
        <w:t>62、经纬仪的对中误差属于（　　）。</w:t>
      </w:r>
    </w:p>
    <w:p w14:paraId="0C9FD110">
      <w:pPr>
        <w:pStyle w:val="78"/>
      </w:pPr>
      <w:r>
        <w:tab/>
      </w:r>
      <w:r>
        <w:t>A、系统误差</w:t>
      </w:r>
      <w:r>
        <w:tab/>
      </w:r>
      <w:r>
        <w:t>B、偶然误差</w:t>
      </w:r>
      <w:r>
        <w:tab/>
      </w:r>
      <w:r>
        <w:t>C、中误差</w:t>
      </w:r>
      <w:r>
        <w:tab/>
      </w:r>
      <w:r>
        <w:t>D、限差</w:t>
      </w:r>
    </w:p>
    <w:p w14:paraId="5C03EEF2">
      <w:pPr>
        <w:pStyle w:val="75"/>
      </w:pPr>
      <w:r>
        <w:t>63、水准测量时，尺垫应放置在（　　）上。</w:t>
      </w:r>
    </w:p>
    <w:p w14:paraId="2E596F7B">
      <w:pPr>
        <w:pStyle w:val="77"/>
      </w:pPr>
      <w:r>
        <w:tab/>
      </w:r>
      <w:r>
        <w:t>A、水准点</w:t>
      </w:r>
      <w:r>
        <w:tab/>
      </w:r>
      <w:r>
        <w:t>B、转点</w:t>
      </w:r>
    </w:p>
    <w:p w14:paraId="3F2DB943">
      <w:pPr>
        <w:pStyle w:val="77"/>
      </w:pPr>
      <w:r>
        <w:tab/>
      </w:r>
      <w:r>
        <w:t>C、土质松软的水准点</w:t>
      </w:r>
      <w:r>
        <w:tab/>
      </w:r>
      <w:r>
        <w:t>D、需要立尺的所有点</w:t>
      </w:r>
    </w:p>
    <w:p w14:paraId="70D95FD4">
      <w:pPr>
        <w:pStyle w:val="75"/>
      </w:pPr>
      <w:r>
        <w:t>64、普通水准测量时，在水准尺上读数通常应读至（　　）。</w:t>
      </w:r>
    </w:p>
    <w:p w14:paraId="267238F6">
      <w:pPr>
        <w:pStyle w:val="78"/>
      </w:pPr>
      <w:r>
        <w:tab/>
      </w:r>
      <w:r>
        <w:t>A、0.1mm</w:t>
      </w:r>
      <w:r>
        <w:tab/>
      </w:r>
      <w:r>
        <w:t>B、5mm</w:t>
      </w:r>
      <w:r>
        <w:tab/>
      </w:r>
      <w:r>
        <w:t>C、1mm</w:t>
      </w:r>
      <w:r>
        <w:tab/>
      </w:r>
      <w:r>
        <w:t>D、10mm</w:t>
      </w:r>
    </w:p>
    <w:p w14:paraId="6DFFB706">
      <w:pPr>
        <w:pStyle w:val="75"/>
      </w:pPr>
      <w:r>
        <w:t>65、用高程为24.397m的水准点，测设出高程为25.000m的室内地坪±0.000，在水准点上水准尺的读数为1.445m，室内地坪处水准尺的读数应是（　　）。</w:t>
      </w:r>
    </w:p>
    <w:p w14:paraId="14132829">
      <w:pPr>
        <w:pStyle w:val="77"/>
      </w:pPr>
      <w:r>
        <w:tab/>
      </w:r>
      <w:r>
        <w:t>A、1.042m</w:t>
      </w:r>
      <w:r>
        <w:tab/>
      </w:r>
      <w:r>
        <w:t>B、0.842m</w:t>
      </w:r>
    </w:p>
    <w:p w14:paraId="55F3E35B">
      <w:pPr>
        <w:pStyle w:val="77"/>
      </w:pPr>
      <w:r>
        <w:tab/>
      </w:r>
      <w:r>
        <w:t>C、0.642m</w:t>
      </w:r>
      <w:r>
        <w:tab/>
      </w:r>
      <w:r>
        <w:t>D、0.042m</w:t>
      </w:r>
    </w:p>
    <w:p w14:paraId="1CD72910">
      <w:pPr>
        <w:pStyle w:val="75"/>
      </w:pPr>
      <w:r>
        <w:t>66、水准测量中的转点指的是（　　）。</w:t>
      </w:r>
    </w:p>
    <w:p w14:paraId="4B68F27E">
      <w:pPr>
        <w:pStyle w:val="77"/>
      </w:pPr>
      <w:r>
        <w:tab/>
      </w:r>
      <w:r>
        <w:t>A、水准仪所安置的位置</w:t>
      </w:r>
      <w:r>
        <w:tab/>
      </w:r>
      <w:r>
        <w:t>B、水准尺的立尺点</w:t>
      </w:r>
    </w:p>
    <w:p w14:paraId="47707D79">
      <w:pPr>
        <w:pStyle w:val="77"/>
      </w:pPr>
      <w:r>
        <w:tab/>
      </w:r>
      <w:r>
        <w:t>C、为传递高程所选的立尺点</w:t>
      </w:r>
      <w:r>
        <w:tab/>
      </w:r>
      <w:r>
        <w:t>D、水准路线的转弯点</w:t>
      </w:r>
    </w:p>
    <w:p w14:paraId="72322C47">
      <w:pPr>
        <w:pStyle w:val="75"/>
      </w:pPr>
      <w:r>
        <w:t>67、在三、四等水准测量中同一站黑红面高差之差的理论值为（　　）mm。</w:t>
      </w:r>
    </w:p>
    <w:p w14:paraId="69742094">
      <w:pPr>
        <w:pStyle w:val="77"/>
      </w:pPr>
      <w:r>
        <w:tab/>
      </w:r>
      <w:r>
        <w:t>A、0</w:t>
      </w:r>
      <w:r>
        <w:tab/>
      </w:r>
      <w:r>
        <w:t>B、100</w:t>
      </w:r>
    </w:p>
    <w:p w14:paraId="68590B4F">
      <w:pPr>
        <w:pStyle w:val="77"/>
      </w:pPr>
      <w:r>
        <w:tab/>
      </w:r>
      <w:r>
        <w:t>C、4687或4787</w:t>
      </w:r>
      <w:r>
        <w:tab/>
      </w:r>
      <w:r>
        <w:t>D、不确定</w:t>
      </w:r>
    </w:p>
    <w:p w14:paraId="6E7674EF">
      <w:pPr>
        <w:pStyle w:val="75"/>
      </w:pPr>
      <w:r>
        <w:t>68、《工程测量规范》规定，四等水准测量测站的前后视距差应不大于（　　）。</w:t>
      </w:r>
    </w:p>
    <w:p w14:paraId="10DFA5CF">
      <w:pPr>
        <w:pStyle w:val="78"/>
      </w:pPr>
      <w:r>
        <w:tab/>
      </w:r>
      <w:r>
        <w:t>A、5m</w:t>
      </w:r>
      <w:r>
        <w:tab/>
      </w:r>
      <w:r>
        <w:t>B、3m</w:t>
      </w:r>
      <w:r>
        <w:tab/>
      </w:r>
      <w:r>
        <w:t>C、1m</w:t>
      </w:r>
      <w:r>
        <w:tab/>
      </w:r>
      <w:r>
        <w:t>D、10m</w:t>
      </w:r>
    </w:p>
    <w:p w14:paraId="39E95DC4">
      <w:pPr>
        <w:pStyle w:val="75"/>
      </w:pPr>
      <w:r>
        <w:t>69、《工程测量规范》规定，四等水准测量中，视线离地面的最低高度应不小于（　　）。</w:t>
      </w:r>
    </w:p>
    <w:p w14:paraId="3A0DBA6D">
      <w:pPr>
        <w:pStyle w:val="78"/>
      </w:pPr>
      <w:r>
        <w:tab/>
      </w:r>
      <w:r>
        <w:t>A、0.5m</w:t>
      </w:r>
      <w:r>
        <w:tab/>
      </w:r>
      <w:r>
        <w:t>B、0.2m</w:t>
      </w:r>
      <w:r>
        <w:tab/>
      </w:r>
      <w:r>
        <w:t>C、0.3m</w:t>
      </w:r>
      <w:r>
        <w:tab/>
      </w:r>
      <w:r>
        <w:t>D、1.0m</w:t>
      </w:r>
    </w:p>
    <w:p w14:paraId="68590676">
      <w:pPr>
        <w:pStyle w:val="75"/>
      </w:pPr>
      <w:r>
        <w:t>70、四等水准测量属于（　　）。</w:t>
      </w:r>
    </w:p>
    <w:p w14:paraId="2E26E8EE">
      <w:pPr>
        <w:pStyle w:val="77"/>
      </w:pPr>
      <w:r>
        <w:tab/>
      </w:r>
      <w:r>
        <w:t>A、高程控制测量</w:t>
      </w:r>
      <w:r>
        <w:tab/>
      </w:r>
      <w:r>
        <w:t>B、平面控制测量</w:t>
      </w:r>
    </w:p>
    <w:p w14:paraId="2960994D">
      <w:pPr>
        <w:pStyle w:val="77"/>
      </w:pPr>
      <w:r>
        <w:tab/>
      </w:r>
      <w:r>
        <w:t>C、碎部测量</w:t>
      </w:r>
      <w:r>
        <w:tab/>
      </w:r>
      <w:r>
        <w:t>D、施工测量</w:t>
      </w:r>
    </w:p>
    <w:p w14:paraId="7FFC5149">
      <w:pPr>
        <w:pStyle w:val="75"/>
      </w:pPr>
      <w:r>
        <w:t>71、依据《工程测量规范》三等水准测量测站前后视距的累积差不大于（　　）。</w:t>
      </w:r>
    </w:p>
    <w:p w14:paraId="6C1D3359">
      <w:pPr>
        <w:pStyle w:val="78"/>
      </w:pPr>
      <w:r>
        <w:tab/>
      </w:r>
      <w:r>
        <w:t>A、5m</w:t>
      </w:r>
      <w:r>
        <w:tab/>
      </w:r>
      <w:r>
        <w:t>B、10m</w:t>
      </w:r>
      <w:r>
        <w:tab/>
      </w:r>
      <w:r>
        <w:t>C、3m</w:t>
      </w:r>
      <w:r>
        <w:tab/>
      </w:r>
      <w:r>
        <w:t>D、6m</w:t>
      </w:r>
    </w:p>
    <w:p w14:paraId="31A5E738">
      <w:pPr>
        <w:pStyle w:val="75"/>
      </w:pPr>
      <w:r>
        <w:t>72、《工程测量规范》规定，三等水准测量中，视线离地面的最低高度应不小于（　　）。</w:t>
      </w:r>
    </w:p>
    <w:p w14:paraId="165CDD6F">
      <w:pPr>
        <w:pStyle w:val="78"/>
      </w:pPr>
      <w:r>
        <w:tab/>
      </w:r>
      <w:r>
        <w:t>A、0.1m</w:t>
      </w:r>
      <w:r>
        <w:tab/>
      </w:r>
      <w:r>
        <w:t>B、0.2m</w:t>
      </w:r>
      <w:r>
        <w:tab/>
      </w:r>
      <w:r>
        <w:t>C、0.3m</w:t>
      </w:r>
      <w:r>
        <w:tab/>
      </w:r>
      <w:r>
        <w:t>D、0.5m</w:t>
      </w:r>
    </w:p>
    <w:p w14:paraId="46FA6EF9">
      <w:pPr>
        <w:pStyle w:val="75"/>
      </w:pPr>
      <w:r>
        <w:t>73、《工程测量规范》规定，用DS3水准仪进行三等水准测量中红黑面高差之差不得超过（　　）。</w:t>
      </w:r>
    </w:p>
    <w:p w14:paraId="73F8F0FD">
      <w:pPr>
        <w:pStyle w:val="78"/>
      </w:pPr>
      <w:r>
        <w:tab/>
      </w:r>
      <w:r>
        <w:t>A、2mm</w:t>
      </w:r>
      <w:r>
        <w:tab/>
      </w:r>
      <w:r>
        <w:t>B、3mm</w:t>
      </w:r>
      <w:r>
        <w:tab/>
      </w:r>
      <w:r>
        <w:t>C、5mm</w:t>
      </w:r>
      <w:r>
        <w:tab/>
      </w:r>
      <w:r>
        <w:t>D、10mm</w:t>
      </w:r>
    </w:p>
    <w:p w14:paraId="2DF710DC">
      <w:pPr>
        <w:pStyle w:val="75"/>
      </w:pPr>
      <w:r>
        <w:t>74、当钢尺的实际长度大于名义长度时，其丈量的值比实际值要（　　）。</w:t>
      </w:r>
    </w:p>
    <w:p w14:paraId="2845346E">
      <w:pPr>
        <w:pStyle w:val="78"/>
      </w:pPr>
      <w:r>
        <w:tab/>
      </w:r>
      <w:r>
        <w:t>A、大</w:t>
      </w:r>
      <w:r>
        <w:tab/>
      </w:r>
      <w:r>
        <w:t>B、小</w:t>
      </w:r>
      <w:r>
        <w:tab/>
      </w:r>
      <w:r>
        <w:t>C、相等</w:t>
      </w:r>
      <w:r>
        <w:tab/>
      </w:r>
      <w:r>
        <w:t>D、不定</w:t>
      </w:r>
    </w:p>
    <w:p w14:paraId="414A29BD">
      <w:pPr>
        <w:pStyle w:val="75"/>
      </w:pPr>
      <w:r>
        <w:t>75、一钢尺名义长度为30米，与标准长度比较得实际长度为30.015米，则用其量得两点间的距离为64.780米，该距离的实际长度是（　　）。</w:t>
      </w:r>
    </w:p>
    <w:p w14:paraId="7590F83A">
      <w:pPr>
        <w:pStyle w:val="77"/>
      </w:pPr>
      <w:r>
        <w:tab/>
      </w:r>
      <w:r>
        <w:t>A、64.748m</w:t>
      </w:r>
      <w:r>
        <w:tab/>
      </w:r>
      <w:r>
        <w:t>B、64.812m</w:t>
      </w:r>
    </w:p>
    <w:p w14:paraId="4A6BF4D5">
      <w:pPr>
        <w:pStyle w:val="77"/>
      </w:pPr>
      <w:r>
        <w:tab/>
      </w:r>
      <w:r>
        <w:t>C、64.821m</w:t>
      </w:r>
      <w:r>
        <w:tab/>
      </w:r>
      <w:r>
        <w:t>D、64.784m</w:t>
      </w:r>
    </w:p>
    <w:p w14:paraId="3CC8BC2C">
      <w:pPr>
        <w:pStyle w:val="75"/>
      </w:pPr>
      <w:r>
        <w:t>76、已知A点坐标为（12345.7，437.8），B点坐标为（12322.2，461.3），则AB边的坐标方位角为（　　）度。</w:t>
      </w:r>
    </w:p>
    <w:p w14:paraId="02E9C100">
      <w:pPr>
        <w:pStyle w:val="78"/>
      </w:pPr>
      <w:r>
        <w:tab/>
      </w:r>
      <w:r>
        <w:t>A、45</w:t>
      </w:r>
      <w:r>
        <w:tab/>
      </w:r>
      <w:r>
        <w:t>B、315</w:t>
      </w:r>
      <w:r>
        <w:tab/>
      </w:r>
      <w:r>
        <w:t>C、225</w:t>
      </w:r>
      <w:r>
        <w:tab/>
      </w:r>
      <w:r>
        <w:t>D、135</w:t>
      </w:r>
    </w:p>
    <w:p w14:paraId="276AF9A1">
      <w:pPr>
        <w:pStyle w:val="75"/>
      </w:pPr>
      <w:r>
        <w:t>77、由一条线段的边长、方位角和一点坐标计算另一点坐标的计算称为（　　）。</w:t>
      </w:r>
    </w:p>
    <w:p w14:paraId="0FCF9D8C">
      <w:pPr>
        <w:pStyle w:val="78"/>
      </w:pPr>
      <w:r>
        <w:tab/>
      </w:r>
      <w:r>
        <w:t>A、坐标正算</w:t>
      </w:r>
      <w:r>
        <w:tab/>
      </w:r>
      <w:r>
        <w:t>B、坐标反算</w:t>
      </w:r>
      <w:r>
        <w:tab/>
      </w:r>
      <w:r>
        <w:t>C、导线计算</w:t>
      </w:r>
      <w:r>
        <w:tab/>
      </w:r>
      <w:r>
        <w:t>D、水准计算</w:t>
      </w:r>
    </w:p>
    <w:p w14:paraId="3FB81A9B">
      <w:pPr>
        <w:pStyle w:val="75"/>
      </w:pPr>
      <w:r>
        <w:t>78、采用角度交会法测设点的平面位置，可选用的仪器工具有（　　）。</w:t>
      </w:r>
    </w:p>
    <w:p w14:paraId="68FD1694">
      <w:pPr>
        <w:pStyle w:val="78"/>
      </w:pPr>
      <w:r>
        <w:tab/>
      </w:r>
      <w:r>
        <w:t>A、水准仪</w:t>
      </w:r>
      <w:r>
        <w:tab/>
      </w:r>
      <w:r>
        <w:t>B、GPS</w:t>
      </w:r>
      <w:r>
        <w:tab/>
      </w:r>
      <w:r>
        <w:t>C、全站仪</w:t>
      </w:r>
      <w:r>
        <w:tab/>
      </w:r>
      <w:r>
        <w:t>D、测距仪</w:t>
      </w:r>
    </w:p>
    <w:p w14:paraId="4BD9FF68">
      <w:pPr>
        <w:pStyle w:val="75"/>
      </w:pPr>
      <w:r>
        <w:t>79、当待测设点至控制点的距离不超过一尺段的长度且便于量距，测设精度要求不高时，宜采用（　　）。</w:t>
      </w:r>
    </w:p>
    <w:p w14:paraId="5072D7EA">
      <w:pPr>
        <w:pStyle w:val="78"/>
      </w:pPr>
      <w:r>
        <w:tab/>
      </w:r>
      <w:r>
        <w:t>A、直角坐标法</w:t>
      </w:r>
      <w:r>
        <w:tab/>
      </w:r>
      <w:r>
        <w:t>B、极坐标法</w:t>
      </w:r>
      <w:r>
        <w:tab/>
      </w:r>
      <w:r>
        <w:t>C、角度交会法</w:t>
      </w:r>
      <w:r>
        <w:tab/>
      </w:r>
      <w:r>
        <w:t>D、距离交会法</w:t>
      </w:r>
    </w:p>
    <w:p w14:paraId="1137EEDD">
      <w:pPr>
        <w:pStyle w:val="75"/>
      </w:pPr>
      <w:r>
        <w:t>80、不属于平面控制测量的作用是（　　）。</w:t>
      </w:r>
    </w:p>
    <w:p w14:paraId="51413102">
      <w:pPr>
        <w:pStyle w:val="77"/>
      </w:pPr>
      <w:r>
        <w:tab/>
      </w:r>
      <w:r>
        <w:t>A、控制误差积累</w:t>
      </w:r>
      <w:r>
        <w:tab/>
      </w:r>
      <w:r>
        <w:t>B、保证测区内点位误差均匀</w:t>
      </w:r>
    </w:p>
    <w:p w14:paraId="69F2B4D1">
      <w:pPr>
        <w:pStyle w:val="77"/>
      </w:pPr>
      <w:r>
        <w:tab/>
      </w:r>
      <w:r>
        <w:t>C、方便分组施工</w:t>
      </w:r>
      <w:r>
        <w:tab/>
      </w:r>
      <w:r>
        <w:t>D、降低工作量</w:t>
      </w:r>
    </w:p>
    <w:p w14:paraId="0765F4AF">
      <w:pPr>
        <w:pStyle w:val="75"/>
      </w:pPr>
      <w:r>
        <w:t>81、不属于导线测量外业工作是（　　）。</w:t>
      </w:r>
    </w:p>
    <w:p w14:paraId="4E10E563">
      <w:pPr>
        <w:pStyle w:val="78"/>
      </w:pPr>
      <w:r>
        <w:tab/>
      </w:r>
      <w:r>
        <w:t>A、选点</w:t>
      </w:r>
      <w:r>
        <w:tab/>
      </w:r>
      <w:r>
        <w:t>B、测角</w:t>
      </w:r>
      <w:r>
        <w:tab/>
      </w:r>
      <w:r>
        <w:t>C、测高差</w:t>
      </w:r>
      <w:r>
        <w:tab/>
      </w:r>
      <w:r>
        <w:t>D、量边</w:t>
      </w:r>
    </w:p>
    <w:p w14:paraId="44B819D3">
      <w:pPr>
        <w:pStyle w:val="75"/>
      </w:pPr>
      <w:r>
        <w:t>82、闭合导线测量，内业计算发现角度闭合差较小，但计算得到的导线全长相对闭合差较大，最可能的原因是（　　）。</w:t>
      </w:r>
    </w:p>
    <w:p w14:paraId="27D3A4C5">
      <w:pPr>
        <w:pStyle w:val="77"/>
      </w:pPr>
      <w:r>
        <w:tab/>
      </w:r>
      <w:r>
        <w:t>A、角度观测误差较大</w:t>
      </w:r>
      <w:r>
        <w:tab/>
      </w:r>
      <w:r>
        <w:t>B、距离观测误差较大</w:t>
      </w:r>
    </w:p>
    <w:p w14:paraId="1542C6E3">
      <w:pPr>
        <w:pStyle w:val="77"/>
      </w:pPr>
      <w:r>
        <w:tab/>
      </w:r>
      <w:r>
        <w:t>C、计算错误</w:t>
      </w:r>
      <w:r>
        <w:tab/>
      </w:r>
      <w:r>
        <w:t>D、起算数据误差较大</w:t>
      </w:r>
    </w:p>
    <w:p w14:paraId="58D53A43">
      <w:pPr>
        <w:pStyle w:val="75"/>
      </w:pPr>
      <w:r>
        <w:t>83、GNSS测量可同时测定待测点的平面位置和（　　）。</w:t>
      </w:r>
    </w:p>
    <w:p w14:paraId="3989E7F4">
      <w:pPr>
        <w:pStyle w:val="78"/>
      </w:pPr>
      <w:r>
        <w:tab/>
      </w:r>
      <w:r>
        <w:t>A、水平角</w:t>
      </w:r>
      <w:r>
        <w:tab/>
      </w:r>
      <w:r>
        <w:t>B、水平距离</w:t>
      </w:r>
      <w:r>
        <w:tab/>
      </w:r>
      <w:r>
        <w:t>C、高程</w:t>
      </w:r>
      <w:r>
        <w:tab/>
      </w:r>
      <w:r>
        <w:t>D、高差</w:t>
      </w:r>
    </w:p>
    <w:p w14:paraId="330F13C7">
      <w:pPr>
        <w:pStyle w:val="75"/>
      </w:pPr>
      <w:r>
        <w:t>84、地形图是按一定的比例尺，用规定的符号表示（　　）的平面位置和高程的正射投影图。</w:t>
      </w:r>
    </w:p>
    <w:p w14:paraId="06D92E53">
      <w:pPr>
        <w:pStyle w:val="77"/>
      </w:pPr>
      <w:r>
        <w:tab/>
      </w:r>
      <w:r>
        <w:t>A、地物、地貌</w:t>
      </w:r>
      <w:r>
        <w:tab/>
      </w:r>
      <w:r>
        <w:t>B、房屋、道路、等高线</w:t>
      </w:r>
    </w:p>
    <w:p w14:paraId="62DA1478">
      <w:pPr>
        <w:pStyle w:val="77"/>
      </w:pPr>
      <w:r>
        <w:tab/>
      </w:r>
      <w:r>
        <w:t>C、人工建筑物、地面高低</w:t>
      </w:r>
      <w:r>
        <w:tab/>
      </w:r>
      <w:r>
        <w:t>D、地物、等高线</w:t>
      </w:r>
    </w:p>
    <w:p w14:paraId="2308FD89">
      <w:pPr>
        <w:pStyle w:val="75"/>
      </w:pPr>
      <w:r>
        <w:t>85、下列地形图上表示的要素中，属于地物的是（　　）。</w:t>
      </w:r>
    </w:p>
    <w:p w14:paraId="28BB84FB">
      <w:pPr>
        <w:pStyle w:val="78"/>
      </w:pPr>
      <w:r>
        <w:tab/>
      </w:r>
      <w:r>
        <w:t>A、平原</w:t>
      </w:r>
      <w:r>
        <w:tab/>
      </w:r>
      <w:r>
        <w:t>B、丘陵</w:t>
      </w:r>
      <w:r>
        <w:tab/>
      </w:r>
      <w:r>
        <w:t>C、山地</w:t>
      </w:r>
      <w:r>
        <w:tab/>
      </w:r>
      <w:r>
        <w:t>D、河流</w:t>
      </w:r>
    </w:p>
    <w:p w14:paraId="50FA702A">
      <w:pPr>
        <w:pStyle w:val="75"/>
      </w:pPr>
      <w:r>
        <w:t>86、长度按照比例尺缩放，宽度不能按比例尺缩放的地物符号是（　　）。</w:t>
      </w:r>
    </w:p>
    <w:p w14:paraId="39313FD8">
      <w:pPr>
        <w:pStyle w:val="77"/>
      </w:pPr>
      <w:r>
        <w:tab/>
      </w:r>
      <w:r>
        <w:t>A、比例符号</w:t>
      </w:r>
      <w:r>
        <w:tab/>
      </w:r>
      <w:r>
        <w:t>B、半依比例符号</w:t>
      </w:r>
    </w:p>
    <w:p w14:paraId="2CE47617">
      <w:pPr>
        <w:pStyle w:val="77"/>
      </w:pPr>
      <w:r>
        <w:tab/>
      </w:r>
      <w:r>
        <w:t>C、非比例符号</w:t>
      </w:r>
      <w:r>
        <w:tab/>
      </w:r>
      <w:r>
        <w:t>D、注记符号</w:t>
      </w:r>
    </w:p>
    <w:p w14:paraId="6EF3236B">
      <w:pPr>
        <w:pStyle w:val="75"/>
      </w:pPr>
      <w:r>
        <w:t>87、地形图上0.1mm所代表的实地水平距离，称为（　　）。</w:t>
      </w:r>
    </w:p>
    <w:p w14:paraId="025CFE12">
      <w:pPr>
        <w:pStyle w:val="78"/>
      </w:pPr>
      <w:r>
        <w:tab/>
      </w:r>
      <w:r>
        <w:t>A、测量精度</w:t>
      </w:r>
      <w:r>
        <w:tab/>
      </w:r>
      <w:r>
        <w:t>B、比例尺精度</w:t>
      </w:r>
      <w:r>
        <w:tab/>
      </w:r>
      <w:r>
        <w:t>C、控制精度</w:t>
      </w:r>
      <w:r>
        <w:tab/>
      </w:r>
      <w:r>
        <w:t>D、地形图精度</w:t>
      </w:r>
    </w:p>
    <w:p w14:paraId="41760EAE">
      <w:pPr>
        <w:pStyle w:val="75"/>
      </w:pPr>
      <w:r>
        <w:t>88、地面某线段的坡度可用该线段坡度角的（　　）值以百分比形式表示。</w:t>
      </w:r>
    </w:p>
    <w:p w14:paraId="16BE243C">
      <w:pPr>
        <w:pStyle w:val="78"/>
      </w:pPr>
      <w:r>
        <w:tab/>
      </w:r>
      <w:r>
        <w:t>A、正弦</w:t>
      </w:r>
      <w:r>
        <w:tab/>
      </w:r>
      <w:r>
        <w:t>B、余弦</w:t>
      </w:r>
      <w:r>
        <w:tab/>
      </w:r>
      <w:r>
        <w:t>C、正切</w:t>
      </w:r>
      <w:r>
        <w:tab/>
      </w:r>
      <w:r>
        <w:t>D、余切</w:t>
      </w:r>
    </w:p>
    <w:p w14:paraId="0F263CF5">
      <w:pPr>
        <w:pStyle w:val="75"/>
      </w:pPr>
      <w:r>
        <w:t>89、下列说法正确的是（　　）。</w:t>
      </w:r>
    </w:p>
    <w:p w14:paraId="4CA0343C">
      <w:pPr>
        <w:pStyle w:val="76"/>
      </w:pPr>
      <w:r>
        <w:tab/>
      </w:r>
      <w:r>
        <w:t>A、等高距越大，表示坡度越大</w:t>
      </w:r>
    </w:p>
    <w:p w14:paraId="25825BE9">
      <w:pPr>
        <w:pStyle w:val="76"/>
      </w:pPr>
      <w:r>
        <w:tab/>
      </w:r>
      <w:r>
        <w:t>B、等高距越小，表示坡度越大</w:t>
      </w:r>
    </w:p>
    <w:p w14:paraId="12669FFE">
      <w:pPr>
        <w:pStyle w:val="76"/>
      </w:pPr>
      <w:r>
        <w:tab/>
      </w:r>
      <w:r>
        <w:t>C、等高线平距越大，表示坡度越小</w:t>
      </w:r>
    </w:p>
    <w:p w14:paraId="6EC33765">
      <w:pPr>
        <w:pStyle w:val="76"/>
      </w:pPr>
      <w:r>
        <w:tab/>
      </w:r>
      <w:r>
        <w:t>D、等高线平距越小，表示坡度越小</w:t>
      </w:r>
    </w:p>
    <w:p w14:paraId="05B0086C">
      <w:pPr>
        <w:pStyle w:val="75"/>
      </w:pPr>
      <w:r>
        <w:t>90、同一条等高线上的各点，其（　　）一定相等。</w:t>
      </w:r>
    </w:p>
    <w:p w14:paraId="0A07B0F4">
      <w:pPr>
        <w:pStyle w:val="78"/>
      </w:pPr>
      <w:r>
        <w:tab/>
      </w:r>
      <w:r>
        <w:t>A、地面高程</w:t>
      </w:r>
      <w:r>
        <w:tab/>
      </w:r>
      <w:r>
        <w:t>B、水平距离</w:t>
      </w:r>
      <w:r>
        <w:tab/>
      </w:r>
      <w:r>
        <w:t>C、水平角度</w:t>
      </w:r>
      <w:r>
        <w:tab/>
      </w:r>
      <w:r>
        <w:t>D、处处相等</w:t>
      </w:r>
    </w:p>
    <w:p w14:paraId="610835F1">
      <w:pPr>
        <w:pStyle w:val="75"/>
      </w:pPr>
      <w:r>
        <w:t>91、一般说1:500-1:2000比例尺的地形图，图上能显示的地物、地貌，（　　）表示。</w:t>
      </w:r>
    </w:p>
    <w:p w14:paraId="0C71C670">
      <w:pPr>
        <w:pStyle w:val="78"/>
      </w:pPr>
      <w:r>
        <w:tab/>
      </w:r>
      <w:r>
        <w:t>A、全部</w:t>
      </w:r>
      <w:r>
        <w:tab/>
      </w:r>
      <w:r>
        <w:t>B、尽量</w:t>
      </w:r>
      <w:r>
        <w:tab/>
      </w:r>
      <w:r>
        <w:t>C、移位</w:t>
      </w:r>
      <w:r>
        <w:tab/>
      </w:r>
      <w:r>
        <w:t>D、单个</w:t>
      </w:r>
    </w:p>
    <w:p w14:paraId="710B07FF">
      <w:pPr>
        <w:pStyle w:val="75"/>
      </w:pPr>
      <w:r>
        <w:t>92、公路路堤应分别绘出路边线与堤边线，二者重合时，将其中之一移位（　　）表示。</w:t>
      </w:r>
    </w:p>
    <w:p w14:paraId="6E8FE67C">
      <w:pPr>
        <w:pStyle w:val="78"/>
      </w:pPr>
      <w:r>
        <w:tab/>
      </w:r>
      <w:r>
        <w:t>A、0.1mm</w:t>
      </w:r>
      <w:r>
        <w:tab/>
      </w:r>
      <w:r>
        <w:t>B、0.2m</w:t>
      </w:r>
      <w:r>
        <w:tab/>
      </w:r>
      <w:r>
        <w:t>C、0.3mm</w:t>
      </w:r>
      <w:r>
        <w:tab/>
      </w:r>
      <w:r>
        <w:t>D、0.5m</w:t>
      </w:r>
    </w:p>
    <w:p w14:paraId="6A6DA929">
      <w:pPr>
        <w:pStyle w:val="75"/>
      </w:pPr>
      <w:r>
        <w:t>93、利用全站仪测图时，下列不是等高线平面位置误差的来源的是（　　）。</w:t>
      </w:r>
    </w:p>
    <w:p w14:paraId="37EDCE1C">
      <w:pPr>
        <w:pStyle w:val="77"/>
      </w:pPr>
      <w:r>
        <w:tab/>
      </w:r>
      <w:r>
        <w:t>A、地形变换点未测点</w:t>
      </w:r>
      <w:r>
        <w:tab/>
      </w:r>
      <w:r>
        <w:t>B、地形点间地面坡度不一致</w:t>
      </w:r>
    </w:p>
    <w:p w14:paraId="53D32FB2">
      <w:pPr>
        <w:pStyle w:val="77"/>
      </w:pPr>
      <w:r>
        <w:tab/>
      </w:r>
      <w:r>
        <w:t>C、测量的地形点太密</w:t>
      </w:r>
      <w:r>
        <w:tab/>
      </w:r>
      <w:r>
        <w:t>D、棱镜杆未竖直、读数不准确</w:t>
      </w:r>
    </w:p>
    <w:p w14:paraId="13986C5D">
      <w:pPr>
        <w:pStyle w:val="75"/>
      </w:pPr>
      <w:r>
        <w:t>94、测量工作的基本原则是“从整体到局部、（　　）、由高级到低级”。</w:t>
      </w:r>
    </w:p>
    <w:p w14:paraId="40942016">
      <w:pPr>
        <w:pStyle w:val="77"/>
      </w:pPr>
      <w:r>
        <w:tab/>
      </w:r>
      <w:r>
        <w:t>A、先控制后碎部</w:t>
      </w:r>
      <w:r>
        <w:tab/>
      </w:r>
      <w:r>
        <w:t>B、先测图后控制</w:t>
      </w:r>
    </w:p>
    <w:p w14:paraId="5E5F50EC">
      <w:pPr>
        <w:pStyle w:val="77"/>
      </w:pPr>
      <w:r>
        <w:tab/>
      </w:r>
      <w:r>
        <w:t>C、控制与碎部并行</w:t>
      </w:r>
      <w:r>
        <w:tab/>
      </w:r>
      <w:r>
        <w:t>D、测图与控制并行</w:t>
      </w:r>
    </w:p>
    <w:p w14:paraId="460B2FCA">
      <w:pPr>
        <w:pStyle w:val="75"/>
      </w:pPr>
      <w:r>
        <w:t>95、下列测量工作中，不属于施工测量的是（　　）。</w:t>
      </w:r>
    </w:p>
    <w:p w14:paraId="4A42C84E">
      <w:pPr>
        <w:pStyle w:val="77"/>
      </w:pPr>
      <w:r>
        <w:tab/>
      </w:r>
      <w:r>
        <w:t>A、测设建筑基线</w:t>
      </w:r>
      <w:r>
        <w:tab/>
      </w:r>
      <w:r>
        <w:t>B、建筑物定位</w:t>
      </w:r>
    </w:p>
    <w:p w14:paraId="2F3EC76C">
      <w:pPr>
        <w:pStyle w:val="77"/>
      </w:pPr>
      <w:r>
        <w:tab/>
      </w:r>
      <w:r>
        <w:t>C、建筑物测绘</w:t>
      </w:r>
      <w:r>
        <w:tab/>
      </w:r>
      <w:r>
        <w:t>D、轴线投测</w:t>
      </w:r>
    </w:p>
    <w:p w14:paraId="0858A93F">
      <w:pPr>
        <w:pStyle w:val="75"/>
      </w:pPr>
      <w:r>
        <w:t>96、下列关于施工测量的说法，错误的是（　　）。</w:t>
      </w:r>
    </w:p>
    <w:p w14:paraId="47D06BED">
      <w:pPr>
        <w:pStyle w:val="76"/>
      </w:pPr>
      <w:r>
        <w:tab/>
      </w:r>
      <w:r>
        <w:t>A、施工测量贯穿于整个施工过程中</w:t>
      </w:r>
    </w:p>
    <w:p w14:paraId="656FDF64">
      <w:pPr>
        <w:pStyle w:val="76"/>
      </w:pPr>
      <w:r>
        <w:tab/>
      </w:r>
      <w:r>
        <w:t>B、施工测量前应熟悉设计图纸，制定施工测量方案</w:t>
      </w:r>
    </w:p>
    <w:p w14:paraId="2784F7D2">
      <w:pPr>
        <w:pStyle w:val="76"/>
      </w:pPr>
      <w:r>
        <w:tab/>
      </w:r>
      <w:r>
        <w:t>C、大中型的施工项目，应先建立场区控制网</w:t>
      </w:r>
    </w:p>
    <w:p w14:paraId="4DB2892B">
      <w:pPr>
        <w:pStyle w:val="76"/>
      </w:pPr>
      <w:r>
        <w:tab/>
      </w:r>
      <w:r>
        <w:t>D、施工控制网点，应根据设计建筑平面图布置</w:t>
      </w:r>
    </w:p>
    <w:p w14:paraId="5A226ECE">
      <w:pPr>
        <w:pStyle w:val="75"/>
      </w:pPr>
      <w:r>
        <w:t>97、临街建筑的施工平面控制网宜采用（　　）。</w:t>
      </w:r>
    </w:p>
    <w:p w14:paraId="400DCE57">
      <w:pPr>
        <w:pStyle w:val="78"/>
      </w:pPr>
      <w:r>
        <w:tab/>
      </w:r>
      <w:r>
        <w:t>A、建筑基线</w:t>
      </w:r>
      <w:r>
        <w:tab/>
      </w:r>
      <w:r>
        <w:t>B、建筑方格网</w:t>
      </w:r>
      <w:r>
        <w:tab/>
      </w:r>
      <w:r>
        <w:t>C、导线网</w:t>
      </w:r>
      <w:r>
        <w:tab/>
      </w:r>
      <w:r>
        <w:t>D、建筑红线</w:t>
      </w:r>
    </w:p>
    <w:p w14:paraId="5A03C5E6">
      <w:pPr>
        <w:pStyle w:val="75"/>
      </w:pPr>
      <w:r>
        <w:t>98、关于建筑基线布设的要求的说法，错误的是（　　）。</w:t>
      </w:r>
    </w:p>
    <w:p w14:paraId="25C621DF">
      <w:pPr>
        <w:pStyle w:val="76"/>
      </w:pPr>
      <w:r>
        <w:tab/>
      </w:r>
      <w:r>
        <w:t>A、建筑基线应平行或垂直于主要建筑物的轴线</w:t>
      </w:r>
    </w:p>
    <w:p w14:paraId="6258A4B6">
      <w:pPr>
        <w:pStyle w:val="76"/>
      </w:pPr>
      <w:r>
        <w:tab/>
      </w:r>
      <w:r>
        <w:t>B、建筑基线点应不少于两个，以便检测点位有无变动</w:t>
      </w:r>
    </w:p>
    <w:p w14:paraId="743D6F01">
      <w:pPr>
        <w:pStyle w:val="76"/>
      </w:pPr>
      <w:r>
        <w:tab/>
      </w:r>
      <w:r>
        <w:t>C、建筑基线点应相互通视，且不易被破坏</w:t>
      </w:r>
    </w:p>
    <w:p w14:paraId="48284478">
      <w:pPr>
        <w:pStyle w:val="76"/>
      </w:pPr>
      <w:r>
        <w:tab/>
      </w:r>
      <w:r>
        <w:t>D、建筑基线的测设精度应满足施工放样的要求</w:t>
      </w:r>
    </w:p>
    <w:p w14:paraId="1F7A0EAB">
      <w:pPr>
        <w:pStyle w:val="75"/>
      </w:pPr>
      <w:r>
        <w:t>99、对于建筑物多为矩形且布置比较规则和密集的工业场地，宜将施工平面控制网布设成（　　）。</w:t>
      </w:r>
    </w:p>
    <w:p w14:paraId="60B19618">
      <w:pPr>
        <w:pStyle w:val="78"/>
      </w:pPr>
      <w:r>
        <w:tab/>
      </w:r>
      <w:r>
        <w:t>A、建筑方格网</w:t>
      </w:r>
      <w:r>
        <w:tab/>
      </w:r>
      <w:r>
        <w:t>B、导线网</w:t>
      </w:r>
      <w:r>
        <w:tab/>
      </w:r>
      <w:r>
        <w:t>C、三角网</w:t>
      </w:r>
      <w:r>
        <w:tab/>
      </w:r>
      <w:r>
        <w:t>D、GPS网</w:t>
      </w:r>
    </w:p>
    <w:p w14:paraId="375A4C9B">
      <w:pPr>
        <w:pStyle w:val="75"/>
      </w:pPr>
      <w:r>
        <w:t>100、布设建筑方格网时，方格网的主轴线应布设在场区的（　　），并与主要建筑物的基本轴线平行。</w:t>
      </w:r>
    </w:p>
    <w:p w14:paraId="75444795">
      <w:pPr>
        <w:pStyle w:val="78"/>
      </w:pPr>
      <w:r>
        <w:tab/>
      </w:r>
      <w:r>
        <w:t>A、西南角</w:t>
      </w:r>
      <w:r>
        <w:tab/>
      </w:r>
      <w:r>
        <w:t>B、东北角</w:t>
      </w:r>
      <w:r>
        <w:tab/>
      </w:r>
      <w:r>
        <w:t>C、北部</w:t>
      </w:r>
      <w:r>
        <w:tab/>
      </w:r>
      <w:r>
        <w:t>D、中部</w:t>
      </w:r>
    </w:p>
    <w:p w14:paraId="219212DE">
      <w:pPr>
        <w:pStyle w:val="75"/>
      </w:pPr>
      <w:r>
        <w:t>101、场区高程控制测量中，布设的水准点距离建（构）筑物不宜小于（　　）。</w:t>
      </w:r>
    </w:p>
    <w:p w14:paraId="6D384769">
      <w:pPr>
        <w:pStyle w:val="78"/>
      </w:pPr>
      <w:r>
        <w:tab/>
      </w:r>
      <w:r>
        <w:t>A、1km</w:t>
      </w:r>
      <w:r>
        <w:tab/>
      </w:r>
      <w:r>
        <w:t>B、50m</w:t>
      </w:r>
      <w:r>
        <w:tab/>
      </w:r>
      <w:r>
        <w:t>C、25m</w:t>
      </w:r>
      <w:r>
        <w:tab/>
      </w:r>
      <w:r>
        <w:t>D、15m</w:t>
      </w:r>
    </w:p>
    <w:p w14:paraId="56DB451A">
      <w:pPr>
        <w:pStyle w:val="75"/>
      </w:pPr>
      <w:r>
        <w:t>102、基础高程测设的依据是从（　　）中查取的基础设计标高、立面尺寸及基础边线与定位轴线的尺寸关系。</w:t>
      </w:r>
    </w:p>
    <w:p w14:paraId="0DCB3C69">
      <w:pPr>
        <w:pStyle w:val="78"/>
      </w:pPr>
      <w:r>
        <w:tab/>
      </w:r>
      <w:r>
        <w:t>A、建筑平面图</w:t>
      </w:r>
      <w:r>
        <w:tab/>
      </w:r>
      <w:r>
        <w:t>B、基础平面图</w:t>
      </w:r>
      <w:r>
        <w:tab/>
      </w:r>
      <w:r>
        <w:t>C、基础详图</w:t>
      </w:r>
      <w:r>
        <w:tab/>
      </w:r>
      <w:r>
        <w:t>D、结构图</w:t>
      </w:r>
    </w:p>
    <w:p w14:paraId="2D5C2D34">
      <w:pPr>
        <w:pStyle w:val="75"/>
      </w:pPr>
      <w:r>
        <w:t>103、建筑工程施工中，基础的抄平通常都是利用（　　）完成的。</w:t>
      </w:r>
    </w:p>
    <w:p w14:paraId="2DFB58A0">
      <w:pPr>
        <w:pStyle w:val="78"/>
      </w:pPr>
      <w:r>
        <w:tab/>
      </w:r>
      <w:r>
        <w:t>A、水准仪</w:t>
      </w:r>
      <w:r>
        <w:tab/>
      </w:r>
      <w:r>
        <w:t>B、经纬仪</w:t>
      </w:r>
      <w:r>
        <w:tab/>
      </w:r>
      <w:r>
        <w:t>C、钢尺</w:t>
      </w:r>
      <w:r>
        <w:tab/>
      </w:r>
      <w:r>
        <w:t>D、皮数杆</w:t>
      </w:r>
    </w:p>
    <w:p w14:paraId="21B9D376">
      <w:pPr>
        <w:pStyle w:val="75"/>
      </w:pPr>
      <w:r>
        <w:t>104、关于轴线控制桩设置的说法，错误的是（　　）。</w:t>
      </w:r>
    </w:p>
    <w:p w14:paraId="00A9DA86">
      <w:pPr>
        <w:pStyle w:val="76"/>
      </w:pPr>
      <w:r>
        <w:tab/>
      </w:r>
      <w:r>
        <w:t>A、轴线控制桩是广义的桩，根据现场的条件可在墙上画标记</w:t>
      </w:r>
    </w:p>
    <w:p w14:paraId="481AF14F">
      <w:pPr>
        <w:pStyle w:val="76"/>
      </w:pPr>
      <w:r>
        <w:tab/>
      </w:r>
      <w:r>
        <w:t>B、地面上的轴线控制桩应位于基坑的上口开挖边界线以内</w:t>
      </w:r>
    </w:p>
    <w:p w14:paraId="1FEA024E">
      <w:pPr>
        <w:pStyle w:val="76"/>
      </w:pPr>
      <w:r>
        <w:tab/>
      </w:r>
      <w:r>
        <w:t>C、为了恢复轴线时能够安置仪器，要求至少有一个控制桩在地面上</w:t>
      </w:r>
    </w:p>
    <w:p w14:paraId="66DFF192">
      <w:pPr>
        <w:pStyle w:val="76"/>
      </w:pPr>
      <w:r>
        <w:tab/>
      </w:r>
      <w:r>
        <w:t>D、地面轴线控制桩用木桩标记时，应在其周边砌砖保护</w:t>
      </w:r>
    </w:p>
    <w:p w14:paraId="5065BF9D">
      <w:pPr>
        <w:pStyle w:val="75"/>
      </w:pPr>
      <w:r>
        <w:t>105、建筑物的定位是将建筑物的（　　）测设到地面上，作为基础放样和细部放样的依据。</w:t>
      </w:r>
    </w:p>
    <w:p w14:paraId="129DF101">
      <w:pPr>
        <w:pStyle w:val="77"/>
      </w:pPr>
      <w:r>
        <w:tab/>
      </w:r>
      <w:r>
        <w:t>A、外墙轴线交点</w:t>
      </w:r>
      <w:r>
        <w:tab/>
      </w:r>
      <w:r>
        <w:t>B、内部轴线交点</w:t>
      </w:r>
    </w:p>
    <w:p w14:paraId="2AFC186A">
      <w:pPr>
        <w:pStyle w:val="77"/>
      </w:pPr>
      <w:r>
        <w:tab/>
      </w:r>
      <w:r>
        <w:t>C、基础边线交点</w:t>
      </w:r>
      <w:r>
        <w:tab/>
      </w:r>
      <w:r>
        <w:t>D、主轴线交点</w:t>
      </w:r>
    </w:p>
    <w:p w14:paraId="5D6725DE">
      <w:pPr>
        <w:pStyle w:val="75"/>
      </w:pPr>
      <w:r>
        <w:t>106、建筑物的定位是指（　　）。</w:t>
      </w:r>
    </w:p>
    <w:p w14:paraId="7E2FB424">
      <w:pPr>
        <w:pStyle w:val="76"/>
      </w:pPr>
      <w:r>
        <w:tab/>
      </w:r>
      <w:r>
        <w:t>A、进行细部定位</w:t>
      </w:r>
    </w:p>
    <w:p w14:paraId="075E5AD4">
      <w:pPr>
        <w:pStyle w:val="76"/>
      </w:pPr>
      <w:r>
        <w:tab/>
      </w:r>
      <w:r>
        <w:t>B、将地面上点的平面位置确定在图纸上</w:t>
      </w:r>
    </w:p>
    <w:p w14:paraId="262C75A3">
      <w:pPr>
        <w:pStyle w:val="76"/>
      </w:pPr>
      <w:r>
        <w:tab/>
      </w:r>
      <w:r>
        <w:t>C、将建筑物外廓的轴线交点测设在地面上</w:t>
      </w:r>
    </w:p>
    <w:p w14:paraId="1D4580D7">
      <w:pPr>
        <w:pStyle w:val="76"/>
      </w:pPr>
      <w:r>
        <w:tab/>
      </w:r>
      <w:r>
        <w:t>D、在设计图上找到建筑物的位置</w:t>
      </w:r>
    </w:p>
    <w:p w14:paraId="6C3D376E">
      <w:pPr>
        <w:pStyle w:val="75"/>
      </w:pPr>
      <w:r>
        <w:t>107、采用设置轴线控制桩法引测轴线时，轴线控制桩一般设在开挖边线（　　）以外的地方，并用水泥砂浆加固。</w:t>
      </w:r>
    </w:p>
    <w:p w14:paraId="499F8F8C">
      <w:pPr>
        <w:pStyle w:val="78"/>
      </w:pPr>
      <w:r>
        <w:tab/>
      </w:r>
      <w:r>
        <w:t>A、1m～2m</w:t>
      </w:r>
      <w:r>
        <w:tab/>
      </w:r>
      <w:r>
        <w:t>B、1m～3m</w:t>
      </w:r>
      <w:r>
        <w:tab/>
      </w:r>
      <w:r>
        <w:t>C、3m～5m</w:t>
      </w:r>
      <w:r>
        <w:tab/>
      </w:r>
      <w:r>
        <w:t>D、5m～7m</w:t>
      </w:r>
    </w:p>
    <w:p w14:paraId="0DB07C15">
      <w:pPr>
        <w:pStyle w:val="75"/>
      </w:pPr>
      <w:r>
        <w:t>108、高层建筑上部施工中，采用吊钢尺法进行高程传递和细部高程测设的依据一般是（　　）。</w:t>
      </w:r>
    </w:p>
    <w:p w14:paraId="4AA2E130">
      <w:pPr>
        <w:pStyle w:val="76"/>
      </w:pPr>
      <w:r>
        <w:tab/>
      </w:r>
      <w:r>
        <w:t>A、建筑场地内的水准点</w:t>
      </w:r>
    </w:p>
    <w:p w14:paraId="3ED001EE">
      <w:pPr>
        <w:pStyle w:val="76"/>
      </w:pPr>
      <w:r>
        <w:tab/>
      </w:r>
      <w:r>
        <w:t>B、工程±0.00 面</w:t>
      </w:r>
    </w:p>
    <w:p w14:paraId="5DAB30A5">
      <w:pPr>
        <w:pStyle w:val="76"/>
      </w:pPr>
      <w:r>
        <w:tab/>
      </w:r>
      <w:r>
        <w:t>C、“一米标高线”或“半米标高线”</w:t>
      </w:r>
    </w:p>
    <w:p w14:paraId="6C509C0C">
      <w:pPr>
        <w:pStyle w:val="76"/>
      </w:pPr>
      <w:r>
        <w:tab/>
      </w:r>
      <w:r>
        <w:t>D、轴线控制桩</w:t>
      </w:r>
    </w:p>
    <w:p w14:paraId="6C1E9557">
      <w:pPr>
        <w:pStyle w:val="75"/>
      </w:pPr>
      <w:r>
        <w:t>109、建筑变形测量的首次(即零周期)观测应连续进行（　　）次独立观测，并取观测结果的中数作为变形测量初始值。</w:t>
      </w:r>
    </w:p>
    <w:p w14:paraId="7244796E">
      <w:pPr>
        <w:pStyle w:val="78"/>
      </w:pPr>
      <w:r>
        <w:tab/>
      </w:r>
      <w:r>
        <w:t>A、1</w:t>
      </w:r>
      <w:r>
        <w:tab/>
      </w:r>
      <w:r>
        <w:t>B、2</w:t>
      </w:r>
      <w:r>
        <w:tab/>
      </w:r>
      <w:r>
        <w:t>C、3</w:t>
      </w:r>
      <w:r>
        <w:tab/>
      </w:r>
      <w:r>
        <w:t>D、4</w:t>
      </w:r>
    </w:p>
    <w:p w14:paraId="2E534BD2">
      <w:pPr>
        <w:pStyle w:val="75"/>
      </w:pPr>
      <w:r>
        <w:t>110、建筑物沉降观测常用的方法是（　　）。</w:t>
      </w:r>
    </w:p>
    <w:p w14:paraId="77A91DBB">
      <w:pPr>
        <w:pStyle w:val="78"/>
      </w:pPr>
      <w:r>
        <w:tab/>
      </w:r>
      <w:r>
        <w:t>A、距离测量</w:t>
      </w:r>
      <w:r>
        <w:tab/>
      </w:r>
      <w:r>
        <w:t>B、水准测量</w:t>
      </w:r>
      <w:r>
        <w:tab/>
      </w:r>
      <w:r>
        <w:t>C、角度测量</w:t>
      </w:r>
      <w:r>
        <w:tab/>
      </w:r>
      <w:r>
        <w:t>D、坐标测量</w:t>
      </w:r>
    </w:p>
    <w:p w14:paraId="70981D6C">
      <w:pPr>
        <w:pStyle w:val="75"/>
      </w:pPr>
      <w:r>
        <w:t>111、沉降观测时水准基点和观测点之间的距离一般应在（　　）米范围内，一般沉降点是均匀布置的，距离一般为（　　）米。</w:t>
      </w:r>
    </w:p>
    <w:p w14:paraId="1DC77DD0">
      <w:pPr>
        <w:pStyle w:val="77"/>
      </w:pPr>
      <w:r>
        <w:tab/>
      </w:r>
      <w:r>
        <w:t>A、80、5～10</w:t>
      </w:r>
      <w:r>
        <w:tab/>
      </w:r>
      <w:r>
        <w:t>B、80、10～20</w:t>
      </w:r>
    </w:p>
    <w:p w14:paraId="6BA41DF4">
      <w:pPr>
        <w:pStyle w:val="77"/>
      </w:pPr>
      <w:r>
        <w:tab/>
      </w:r>
      <w:r>
        <w:t>C、100、5～10</w:t>
      </w:r>
      <w:r>
        <w:tab/>
      </w:r>
      <w:r>
        <w:t>D、100、10～20</w:t>
      </w:r>
    </w:p>
    <w:p w14:paraId="712BB376">
      <w:pPr>
        <w:pStyle w:val="75"/>
      </w:pPr>
      <w:r>
        <w:t>112、倾斜观测可以不用提交（　　）图表。</w:t>
      </w:r>
    </w:p>
    <w:p w14:paraId="221806BD">
      <w:pPr>
        <w:pStyle w:val="77"/>
      </w:pPr>
      <w:r>
        <w:tab/>
      </w:r>
      <w:r>
        <w:t>A、倾斜观测点位布置图</w:t>
      </w:r>
      <w:r>
        <w:tab/>
      </w:r>
      <w:r>
        <w:t>B、倾斜观测成果表</w:t>
      </w:r>
    </w:p>
    <w:p w14:paraId="33E57274">
      <w:pPr>
        <w:pStyle w:val="77"/>
      </w:pPr>
      <w:r>
        <w:tab/>
      </w:r>
      <w:r>
        <w:t>C、主体倾斜曲线图</w:t>
      </w:r>
      <w:r>
        <w:tab/>
      </w:r>
      <w:r>
        <w:t>D、位移监测表</w:t>
      </w:r>
    </w:p>
    <w:p w14:paraId="305C21CD">
      <w:pPr>
        <w:pStyle w:val="75"/>
      </w:pPr>
      <w:r>
        <w:t>113、在洞内支导线测量中，因测量误差的积累不包括？（　　）</w:t>
      </w:r>
    </w:p>
    <w:p w14:paraId="731B8E70">
      <w:pPr>
        <w:pStyle w:val="77"/>
      </w:pPr>
      <w:r>
        <w:tab/>
      </w:r>
      <w:r>
        <w:t>A、横向贯通误差</w:t>
      </w:r>
      <w:r>
        <w:tab/>
      </w:r>
      <w:r>
        <w:t>B、高程贯通误差</w:t>
      </w:r>
    </w:p>
    <w:p w14:paraId="3A95E502">
      <w:pPr>
        <w:pStyle w:val="77"/>
      </w:pPr>
      <w:r>
        <w:tab/>
      </w:r>
      <w:r>
        <w:t>C、纵向贯通误差</w:t>
      </w:r>
      <w:r>
        <w:tab/>
      </w:r>
      <w:r>
        <w:t>D、导线闭合误差</w:t>
      </w:r>
    </w:p>
    <w:p w14:paraId="29C9308B">
      <w:pPr>
        <w:pStyle w:val="75"/>
      </w:pPr>
      <w:r>
        <w:t>114、水准路线闭合差调整是对高差进行改正，方法是将高差闭合差按与测站数或路线长度成（　　）的关系求得高差改正数。</w:t>
      </w:r>
    </w:p>
    <w:p w14:paraId="1B36C2B6">
      <w:pPr>
        <w:pStyle w:val="77"/>
      </w:pPr>
      <w:r>
        <w:tab/>
      </w:r>
      <w:r>
        <w:t>A、正比例并同号</w:t>
      </w:r>
      <w:r>
        <w:tab/>
      </w:r>
      <w:r>
        <w:t>B、反比例并反号</w:t>
      </w:r>
    </w:p>
    <w:p w14:paraId="56EB5AD5">
      <w:pPr>
        <w:pStyle w:val="77"/>
      </w:pPr>
      <w:r>
        <w:tab/>
      </w:r>
      <w:r>
        <w:t>C、正比例并反号</w:t>
      </w:r>
      <w:r>
        <w:tab/>
      </w:r>
      <w:r>
        <w:t>D、反比例并同号</w:t>
      </w:r>
    </w:p>
    <w:p w14:paraId="66CC3925">
      <w:pPr>
        <w:pStyle w:val="75"/>
      </w:pPr>
      <w:r>
        <w:t>115、在山地测量时，A-B路线长度0.64km，共16站，B-C路线长度0.32km，共8站，C-A路线长度0.48km，共12站，四等水准测量高差闭合差限差是（　　）mm。</w:t>
      </w:r>
    </w:p>
    <w:p w14:paraId="47D8A98E">
      <w:pPr>
        <w:pStyle w:val="78"/>
      </w:pPr>
      <w:r>
        <w:tab/>
      </w:r>
      <w:r>
        <w:t>A、12</w:t>
      </w:r>
      <w:r>
        <w:tab/>
      </w:r>
      <w:r>
        <w:t>B、24</w:t>
      </w:r>
      <w:r>
        <w:tab/>
      </w:r>
      <w:r>
        <w:t>C、39</w:t>
      </w:r>
      <w:r>
        <w:tab/>
      </w:r>
      <w:r>
        <w:t>D、72</w:t>
      </w:r>
    </w:p>
    <w:p w14:paraId="72AA8138">
      <w:pPr>
        <w:pStyle w:val="75"/>
      </w:pPr>
      <w:r>
        <w:t>116、第Ⅲ象限直线，象限角R与方位角α的关系为（　　）。</w:t>
      </w:r>
    </w:p>
    <w:p w14:paraId="204DCB1C">
      <w:pPr>
        <w:pStyle w:val="77"/>
      </w:pPr>
      <w:r>
        <w:tab/>
      </w:r>
      <w:r>
        <w:t>A、R=180°-α</w:t>
      </w:r>
      <w:r>
        <w:tab/>
      </w:r>
      <w:r>
        <w:t>B、R=α</w:t>
      </w:r>
    </w:p>
    <w:p w14:paraId="4BA792CE">
      <w:pPr>
        <w:pStyle w:val="77"/>
      </w:pPr>
      <w:r>
        <w:tab/>
      </w:r>
      <w:r>
        <w:t>C、R=α-180°</w:t>
      </w:r>
      <w:r>
        <w:tab/>
      </w:r>
      <w:r>
        <w:t>D、R=360°-α</w:t>
      </w:r>
    </w:p>
    <w:p w14:paraId="0053E948">
      <w:pPr>
        <w:pStyle w:val="75"/>
      </w:pPr>
      <w:r>
        <w:t>117、不影响导线测量精度的是（　　）。</w:t>
      </w:r>
    </w:p>
    <w:p w14:paraId="767318A5">
      <w:pPr>
        <w:pStyle w:val="77"/>
      </w:pPr>
      <w:r>
        <w:tab/>
      </w:r>
      <w:r>
        <w:t>A、导线布设形式</w:t>
      </w:r>
      <w:r>
        <w:tab/>
      </w:r>
      <w:r>
        <w:t>B、仪器精度</w:t>
      </w:r>
    </w:p>
    <w:p w14:paraId="53A74F5F">
      <w:pPr>
        <w:pStyle w:val="77"/>
      </w:pPr>
      <w:r>
        <w:tab/>
      </w:r>
      <w:r>
        <w:t>C、观测人员的作业习惯</w:t>
      </w:r>
      <w:r>
        <w:tab/>
      </w:r>
      <w:r>
        <w:t>D、外界条件</w:t>
      </w:r>
    </w:p>
    <w:p w14:paraId="757B2E09">
      <w:pPr>
        <w:pStyle w:val="75"/>
      </w:pPr>
      <w:r>
        <w:t>118、下列选项中，不属于导线坐标计算的步骤的是（　　）。</w:t>
      </w:r>
    </w:p>
    <w:p w14:paraId="224600F2">
      <w:pPr>
        <w:pStyle w:val="77"/>
      </w:pPr>
      <w:r>
        <w:tab/>
      </w:r>
      <w:r>
        <w:t>A、半测回角值计算</w:t>
      </w:r>
      <w:r>
        <w:tab/>
      </w:r>
      <w:r>
        <w:t>B、角度闭合差计算</w:t>
      </w:r>
    </w:p>
    <w:p w14:paraId="4B024F38">
      <w:pPr>
        <w:pStyle w:val="77"/>
      </w:pPr>
      <w:r>
        <w:tab/>
      </w:r>
      <w:r>
        <w:t>C、方位角推算</w:t>
      </w:r>
      <w:r>
        <w:tab/>
      </w:r>
      <w:r>
        <w:t>D、坐标增量闭合差计算</w:t>
      </w:r>
    </w:p>
    <w:p w14:paraId="4989EF84">
      <w:pPr>
        <w:pStyle w:val="75"/>
      </w:pPr>
      <w:r>
        <w:t>119、闭合导线没有（　　）检核条件。</w:t>
      </w:r>
    </w:p>
    <w:p w14:paraId="4291B7B9">
      <w:pPr>
        <w:pStyle w:val="77"/>
      </w:pPr>
      <w:r>
        <w:tab/>
      </w:r>
      <w:r>
        <w:t>A、角度</w:t>
      </w:r>
      <w:r>
        <w:tab/>
      </w:r>
      <w:r>
        <w:t>B、纵坐标</w:t>
      </w:r>
    </w:p>
    <w:p w14:paraId="590440F6">
      <w:pPr>
        <w:pStyle w:val="77"/>
      </w:pPr>
      <w:r>
        <w:tab/>
      </w:r>
      <w:r>
        <w:t>C、横坐标</w:t>
      </w:r>
      <w:r>
        <w:tab/>
      </w:r>
      <w:r>
        <w:t>D、导线全长闭合差</w:t>
      </w:r>
    </w:p>
    <w:p w14:paraId="798729EB">
      <w:pPr>
        <w:pStyle w:val="75"/>
      </w:pPr>
      <w:r>
        <w:t>120、附合导线没有（　　）检核条件。</w:t>
      </w:r>
    </w:p>
    <w:p w14:paraId="02BF1789">
      <w:pPr>
        <w:pStyle w:val="77"/>
      </w:pPr>
      <w:r>
        <w:tab/>
      </w:r>
      <w:r>
        <w:t>A、角度</w:t>
      </w:r>
      <w:r>
        <w:tab/>
      </w:r>
      <w:r>
        <w:t>B、纵坐标</w:t>
      </w:r>
    </w:p>
    <w:p w14:paraId="3171EE3D">
      <w:pPr>
        <w:pStyle w:val="77"/>
      </w:pPr>
      <w:r>
        <w:tab/>
      </w:r>
      <w:r>
        <w:t>C、横坐标</w:t>
      </w:r>
      <w:r>
        <w:tab/>
      </w:r>
      <w:r>
        <w:t>D、导线全长闭合差</w:t>
      </w:r>
    </w:p>
    <w:p w14:paraId="463BDBEB">
      <w:pPr>
        <w:pStyle w:val="75"/>
      </w:pPr>
      <w:r>
        <w:t>121、闭合导线角度闭合差的分配原则是（　　）。</w:t>
      </w:r>
    </w:p>
    <w:p w14:paraId="03A568C7">
      <w:pPr>
        <w:pStyle w:val="77"/>
      </w:pPr>
      <w:r>
        <w:tab/>
      </w:r>
      <w:r>
        <w:t>A、反号平均分配</w:t>
      </w:r>
      <w:r>
        <w:tab/>
      </w:r>
      <w:r>
        <w:t>B、按角度大小成比例反号分配</w:t>
      </w:r>
    </w:p>
    <w:p w14:paraId="0ADCF21A">
      <w:pPr>
        <w:pStyle w:val="77"/>
      </w:pPr>
      <w:r>
        <w:tab/>
      </w:r>
      <w:r>
        <w:t>C、任意分配</w:t>
      </w:r>
      <w:r>
        <w:tab/>
      </w:r>
      <w:r>
        <w:t>D、分配给最大角</w:t>
      </w:r>
    </w:p>
    <w:p w14:paraId="6140E294">
      <w:pPr>
        <w:pStyle w:val="75"/>
      </w:pPr>
      <w:r>
        <w:t>122、实测四边形内角和为359°59′24″，则角度闭合差及每个角的改正数为（　　）。</w:t>
      </w:r>
    </w:p>
    <w:p w14:paraId="5428C5D1">
      <w:pPr>
        <w:pStyle w:val="77"/>
      </w:pPr>
      <w:r>
        <w:tab/>
      </w:r>
      <w:r>
        <w:t>A、＋36″、－9″</w:t>
      </w:r>
      <w:r>
        <w:tab/>
      </w:r>
      <w:r>
        <w:t>B、－36″、＋9″</w:t>
      </w:r>
    </w:p>
    <w:p w14:paraId="6B216326">
      <w:pPr>
        <w:pStyle w:val="77"/>
      </w:pPr>
      <w:r>
        <w:tab/>
      </w:r>
      <w:r>
        <w:t>C、＋36″、＋9″</w:t>
      </w:r>
      <w:r>
        <w:tab/>
      </w:r>
      <w:r>
        <w:t>D、－36″、－9″</w:t>
      </w:r>
    </w:p>
    <w:p w14:paraId="50C0E340">
      <w:pPr>
        <w:pStyle w:val="75"/>
      </w:pPr>
      <w:r>
        <w:t>123、附合导线与闭合导线坐标计算的主要差异是（　　）的计算。</w:t>
      </w:r>
    </w:p>
    <w:p w14:paraId="7E4D6A59">
      <w:pPr>
        <w:pStyle w:val="77"/>
      </w:pPr>
      <w:r>
        <w:tab/>
      </w:r>
      <w:r>
        <w:t>A、坐标增量与坐标增量闭合差</w:t>
      </w:r>
      <w:r>
        <w:tab/>
      </w:r>
      <w:r>
        <w:t>B、坐标方位角与角度闭合差</w:t>
      </w:r>
    </w:p>
    <w:p w14:paraId="1C6FDCE7">
      <w:pPr>
        <w:pStyle w:val="77"/>
      </w:pPr>
      <w:r>
        <w:tab/>
      </w:r>
      <w:r>
        <w:t>C、坐标方位角与坐标增量</w:t>
      </w:r>
      <w:r>
        <w:tab/>
      </w:r>
      <w:r>
        <w:t>D、角度闭合差与坐标增量闭合差</w:t>
      </w:r>
    </w:p>
    <w:p w14:paraId="15AA87B1">
      <w:pPr>
        <w:pStyle w:val="75"/>
      </w:pPr>
      <w:r>
        <w:t>124、施工控制测量的主要任务是（　　）。</w:t>
      </w:r>
    </w:p>
    <w:p w14:paraId="40C378F6">
      <w:pPr>
        <w:pStyle w:val="77"/>
      </w:pPr>
      <w:r>
        <w:tab/>
      </w:r>
      <w:r>
        <w:t>A、建立施工控制网</w:t>
      </w:r>
      <w:r>
        <w:tab/>
      </w:r>
      <w:r>
        <w:t>B、测量水平距离</w:t>
      </w:r>
    </w:p>
    <w:p w14:paraId="3E948EB2">
      <w:pPr>
        <w:pStyle w:val="77"/>
      </w:pPr>
      <w:r>
        <w:tab/>
      </w:r>
      <w:r>
        <w:t>C、编制测量方案</w:t>
      </w:r>
      <w:r>
        <w:tab/>
      </w:r>
      <w:r>
        <w:t>D、检校仪器工具</w:t>
      </w:r>
    </w:p>
    <w:p w14:paraId="79E6CCD6">
      <w:pPr>
        <w:pStyle w:val="75"/>
      </w:pPr>
      <w:r>
        <w:t>125、关于施工控制网特点的说法，错误的有（　　）。</w:t>
      </w:r>
    </w:p>
    <w:p w14:paraId="7C6CF86E">
      <w:pPr>
        <w:pStyle w:val="77"/>
      </w:pPr>
      <w:r>
        <w:tab/>
      </w:r>
      <w:r>
        <w:t>A、施工控制网控制的范围较小</w:t>
      </w:r>
      <w:r>
        <w:tab/>
      </w:r>
      <w:r>
        <w:t>B、施工控制测量的精度要求较高</w:t>
      </w:r>
    </w:p>
    <w:p w14:paraId="553C6FDD">
      <w:pPr>
        <w:pStyle w:val="77"/>
      </w:pPr>
      <w:r>
        <w:tab/>
      </w:r>
      <w:r>
        <w:t>C、施工控制点的使用较频繁</w:t>
      </w:r>
      <w:r>
        <w:tab/>
      </w:r>
      <w:r>
        <w:t>D、施工控制点的密度比较小</w:t>
      </w:r>
    </w:p>
    <w:p w14:paraId="21A3639E">
      <w:pPr>
        <w:pStyle w:val="75"/>
      </w:pPr>
      <w:r>
        <w:t>126、测得有三个测站的一条闭合水准路线，各站观测高差分别为＋1.501m、＋0.499m和－2.009m，则该路线的闭合差和各站改正后的高差为（　　）m。</w:t>
      </w:r>
    </w:p>
    <w:p w14:paraId="58D1F93D">
      <w:pPr>
        <w:pStyle w:val="76"/>
      </w:pPr>
      <w:r>
        <w:tab/>
      </w:r>
      <w:r>
        <w:t>A、＋0.009；1.504、0.502和－2.012</w:t>
      </w:r>
    </w:p>
    <w:p w14:paraId="0E3C58FF">
      <w:pPr>
        <w:pStyle w:val="76"/>
      </w:pPr>
      <w:r>
        <w:tab/>
      </w:r>
      <w:r>
        <w:t>B、－0.009；1.498、0.496和－2.012</w:t>
      </w:r>
    </w:p>
    <w:p w14:paraId="3741749A">
      <w:pPr>
        <w:pStyle w:val="76"/>
      </w:pPr>
      <w:r>
        <w:tab/>
      </w:r>
      <w:r>
        <w:t>C、－0.009；1.504、0.502和－2.006</w:t>
      </w:r>
    </w:p>
    <w:p w14:paraId="1FF3F4B7">
      <w:pPr>
        <w:pStyle w:val="76"/>
      </w:pPr>
      <w:r>
        <w:tab/>
      </w:r>
      <w:r>
        <w:t>D、＋0.009；1.498、0.505和－2.006</w:t>
      </w:r>
    </w:p>
    <w:p w14:paraId="7AA9CEF8">
      <w:pPr>
        <w:pStyle w:val="75"/>
      </w:pPr>
      <w:r>
        <w:t>127、设地面B、B′两点间相距80m，水准仪安置在BB′中点时，测得高差hBB′=+0.228m；将水准仪移至离B点附近2-3米处，B′尺上中丝读数=1.438m，读取B点水准尺上中丝读数=1.656m，则仪器的i角为（　　）。</w:t>
      </w:r>
    </w:p>
    <w:p w14:paraId="35007B65">
      <w:pPr>
        <w:pStyle w:val="77"/>
      </w:pPr>
      <w:r>
        <w:tab/>
      </w:r>
      <w:r>
        <w:t>A、+12.9″</w:t>
      </w:r>
      <w:r>
        <w:tab/>
      </w:r>
      <w:r>
        <w:t>B、-12.9″</w:t>
      </w:r>
    </w:p>
    <w:p w14:paraId="1504F9A9">
      <w:pPr>
        <w:pStyle w:val="77"/>
      </w:pPr>
      <w:r>
        <w:tab/>
      </w:r>
      <w:r>
        <w:t>C、+25.8″</w:t>
      </w:r>
      <w:r>
        <w:tab/>
      </w:r>
      <w:r>
        <w:t>D、-25.8″</w:t>
      </w:r>
    </w:p>
    <w:p w14:paraId="372804C5">
      <w:pPr>
        <w:pStyle w:val="75"/>
      </w:pPr>
      <w:r>
        <w:t>128、一段324米长的距离在1:2000地形图上的长度为（　　）。</w:t>
      </w:r>
    </w:p>
    <w:p w14:paraId="5BDA3A8F">
      <w:pPr>
        <w:pStyle w:val="77"/>
      </w:pPr>
      <w:r>
        <w:tab/>
      </w:r>
      <w:r>
        <w:t>A、1.62cm</w:t>
      </w:r>
      <w:r>
        <w:tab/>
      </w:r>
      <w:r>
        <w:t>B、3.24cm</w:t>
      </w:r>
    </w:p>
    <w:p w14:paraId="693CACE4">
      <w:pPr>
        <w:pStyle w:val="77"/>
      </w:pPr>
      <w:r>
        <w:tab/>
      </w:r>
      <w:r>
        <w:t>C、6.48cm</w:t>
      </w:r>
      <w:r>
        <w:tab/>
      </w:r>
      <w:r>
        <w:t>D、16.2cm</w:t>
      </w:r>
    </w:p>
    <w:p w14:paraId="246A4454">
      <w:pPr>
        <w:pStyle w:val="75"/>
      </w:pPr>
      <w:r>
        <w:t>129、在1:1000地形图上，设等高距为1m，现量得某相邻两条等高线上两点A、B之间的图上距离为0.02m，则A、B两点的地面坡度为（　　）。</w:t>
      </w:r>
    </w:p>
    <w:p w14:paraId="4F0F6544">
      <w:pPr>
        <w:pStyle w:val="78"/>
      </w:pPr>
      <w:r>
        <w:tab/>
      </w:r>
      <w:r>
        <w:t>A、1%</w:t>
      </w:r>
      <w:r>
        <w:tab/>
      </w:r>
      <w:r>
        <w:t>B、5%</w:t>
      </w:r>
      <w:r>
        <w:tab/>
      </w:r>
      <w:r>
        <w:t>C、10%</w:t>
      </w:r>
      <w:r>
        <w:tab/>
      </w:r>
      <w:r>
        <w:t>D、20%</w:t>
      </w:r>
    </w:p>
    <w:p w14:paraId="377C79D4">
      <w:pPr>
        <w:pStyle w:val="75"/>
      </w:pPr>
      <w:r>
        <w:t>130、路线纵断面水准测量分为（　　）。</w:t>
      </w:r>
    </w:p>
    <w:p w14:paraId="7B1B7117">
      <w:pPr>
        <w:pStyle w:val="77"/>
      </w:pPr>
      <w:r>
        <w:tab/>
      </w:r>
      <w:r>
        <w:t>A、基平测量和中平测量</w:t>
      </w:r>
      <w:r>
        <w:tab/>
      </w:r>
      <w:r>
        <w:t>B、水准测量和中平测量</w:t>
      </w:r>
    </w:p>
    <w:p w14:paraId="6EA18AF4">
      <w:pPr>
        <w:pStyle w:val="77"/>
      </w:pPr>
      <w:r>
        <w:tab/>
      </w:r>
      <w:r>
        <w:t>C、高程测量和中平测量</w:t>
      </w:r>
      <w:r>
        <w:tab/>
      </w:r>
      <w:r>
        <w:t>D、线路测量和中平测量</w:t>
      </w:r>
    </w:p>
    <w:p w14:paraId="1FCB617B">
      <w:pPr>
        <w:pStyle w:val="75"/>
      </w:pPr>
      <w:r>
        <w:t>131、某段距离的平均值为100m，其往返较差为+20mm，则相对误差为（　　）。</w:t>
      </w:r>
    </w:p>
    <w:p w14:paraId="79639AA5">
      <w:pPr>
        <w:pStyle w:val="77"/>
      </w:pPr>
      <w:r>
        <w:tab/>
      </w:r>
      <w:r>
        <w:t>A、0.002/100</w:t>
      </w:r>
      <w:r>
        <w:tab/>
      </w:r>
      <w:r>
        <w:t>B、0.002</w:t>
      </w:r>
    </w:p>
    <w:p w14:paraId="7AC7D512">
      <w:pPr>
        <w:pStyle w:val="77"/>
      </w:pPr>
      <w:r>
        <w:tab/>
      </w:r>
      <w:r>
        <w:t>C、1/5000</w:t>
      </w:r>
      <w:r>
        <w:tab/>
      </w:r>
      <w:r>
        <w:t>D、2/100</w:t>
      </w:r>
    </w:p>
    <w:p w14:paraId="2BEAFD9B">
      <w:pPr>
        <w:pStyle w:val="75"/>
      </w:pPr>
      <w:r>
        <w:t>132、横轴不垂直于竖轴时，其偏离正确位置的角值i称为横轴误差，i（　　）时，必须校正。</w:t>
      </w:r>
    </w:p>
    <w:p w14:paraId="50A4355B">
      <w:pPr>
        <w:pStyle w:val="77"/>
      </w:pPr>
      <w:r>
        <w:tab/>
      </w:r>
      <w:r>
        <w:t>A、&amp;gt;5″</w:t>
      </w:r>
      <w:r>
        <w:tab/>
      </w:r>
      <w:r>
        <w:t>B、&amp;gt;10″</w:t>
      </w:r>
    </w:p>
    <w:p w14:paraId="3B495C33">
      <w:pPr>
        <w:pStyle w:val="77"/>
      </w:pPr>
      <w:r>
        <w:tab/>
      </w:r>
      <w:r>
        <w:t>C、&amp;gt;15″</w:t>
      </w:r>
      <w:r>
        <w:tab/>
      </w:r>
      <w:r>
        <w:t>D、&amp;gt;20″</w:t>
      </w:r>
    </w:p>
    <w:p w14:paraId="36A64A46">
      <w:pPr>
        <w:pStyle w:val="75"/>
      </w:pPr>
      <w:r>
        <w:t>133、用经纬仪观测竖直角时，采用消除竖盘指标差的方法是（　　）。</w:t>
      </w:r>
    </w:p>
    <w:p w14:paraId="60CA4B19">
      <w:pPr>
        <w:pStyle w:val="76"/>
      </w:pPr>
      <w:r>
        <w:tab/>
      </w:r>
      <w:r>
        <w:t>A、计算误差量进行改正</w:t>
      </w:r>
    </w:p>
    <w:p w14:paraId="1825AC0C">
      <w:pPr>
        <w:pStyle w:val="76"/>
      </w:pPr>
      <w:r>
        <w:tab/>
      </w:r>
      <w:r>
        <w:t>B、每测回将水平度盘位置变换180°/n</w:t>
      </w:r>
    </w:p>
    <w:p w14:paraId="0FC42B3B">
      <w:pPr>
        <w:pStyle w:val="76"/>
      </w:pPr>
      <w:r>
        <w:tab/>
      </w:r>
      <w:r>
        <w:t>C、每个方向多读几次取中数</w:t>
      </w:r>
    </w:p>
    <w:p w14:paraId="4B871331">
      <w:pPr>
        <w:pStyle w:val="76"/>
      </w:pPr>
      <w:r>
        <w:tab/>
      </w:r>
      <w:r>
        <w:t>D、盘左盘右观测取中数</w:t>
      </w:r>
    </w:p>
    <w:p w14:paraId="56C1F886">
      <w:pPr>
        <w:pStyle w:val="75"/>
      </w:pPr>
      <w:r>
        <w:t>134、下列不属于对中器的技术原理的是（　　）。</w:t>
      </w:r>
    </w:p>
    <w:p w14:paraId="5C3A8003">
      <w:pPr>
        <w:pStyle w:val="78"/>
      </w:pPr>
      <w:r>
        <w:tab/>
      </w:r>
      <w:r>
        <w:t>A、垂球对中</w:t>
      </w:r>
      <w:r>
        <w:tab/>
      </w:r>
      <w:r>
        <w:t>B、激光对中</w:t>
      </w:r>
      <w:r>
        <w:tab/>
      </w:r>
      <w:r>
        <w:t>C、投影对中</w:t>
      </w:r>
      <w:r>
        <w:tab/>
      </w:r>
      <w:r>
        <w:t>D、光学对中</w:t>
      </w:r>
    </w:p>
    <w:p w14:paraId="6FDFBAB5">
      <w:pPr>
        <w:pStyle w:val="75"/>
      </w:pPr>
      <w:r>
        <w:t>135、全站仪的主要技术指标有最大测程、测角精度、放大倍率和（　　）。</w:t>
      </w:r>
    </w:p>
    <w:p w14:paraId="00A0C517">
      <w:pPr>
        <w:pStyle w:val="77"/>
      </w:pPr>
      <w:r>
        <w:tab/>
      </w:r>
      <w:r>
        <w:t>A、最小测程</w:t>
      </w:r>
      <w:r>
        <w:tab/>
      </w:r>
      <w:r>
        <w:t>B、自动化和信息化程度</w:t>
      </w:r>
    </w:p>
    <w:p w14:paraId="317670E5">
      <w:pPr>
        <w:pStyle w:val="77"/>
      </w:pPr>
      <w:r>
        <w:tab/>
      </w:r>
      <w:r>
        <w:t>C、测距精度</w:t>
      </w:r>
      <w:r>
        <w:tab/>
      </w:r>
      <w:r>
        <w:t>D、缩小倍率</w:t>
      </w:r>
    </w:p>
    <w:p w14:paraId="5E56C13F">
      <w:pPr>
        <w:pStyle w:val="75"/>
      </w:pPr>
      <w:r>
        <w:t>136、下列选项中，不属于全站仪测量的基本量的是（　　）。</w:t>
      </w:r>
    </w:p>
    <w:p w14:paraId="5225E182">
      <w:pPr>
        <w:pStyle w:val="78"/>
      </w:pPr>
      <w:r>
        <w:tab/>
      </w:r>
      <w:r>
        <w:t>A、水平角</w:t>
      </w:r>
      <w:r>
        <w:tab/>
      </w:r>
      <w:r>
        <w:t>B、竖直角</w:t>
      </w:r>
      <w:r>
        <w:tab/>
      </w:r>
      <w:r>
        <w:t>C、距离</w:t>
      </w:r>
      <w:r>
        <w:tab/>
      </w:r>
      <w:r>
        <w:t>D、坐标方位角</w:t>
      </w:r>
    </w:p>
    <w:p w14:paraId="49305FAF">
      <w:pPr>
        <w:pStyle w:val="75"/>
      </w:pPr>
      <w:r>
        <w:t>137、下列选项中不属于全站仪测距模式的是（　　）。</w:t>
      </w:r>
    </w:p>
    <w:p w14:paraId="2D073C91">
      <w:pPr>
        <w:pStyle w:val="78"/>
      </w:pPr>
      <w:r>
        <w:tab/>
      </w:r>
      <w:r>
        <w:t>A、精测</w:t>
      </w:r>
      <w:r>
        <w:tab/>
      </w:r>
      <w:r>
        <w:t>B、快测</w:t>
      </w:r>
      <w:r>
        <w:tab/>
      </w:r>
      <w:r>
        <w:t>C、跟踪测量</w:t>
      </w:r>
      <w:r>
        <w:tab/>
      </w:r>
      <w:r>
        <w:t>D、复测</w:t>
      </w:r>
    </w:p>
    <w:p w14:paraId="3C9C3691">
      <w:pPr>
        <w:pStyle w:val="75"/>
      </w:pPr>
      <w:r>
        <w:t>138、下列哪项不是全站仪能够直接显示的数值（　　）。</w:t>
      </w:r>
    </w:p>
    <w:p w14:paraId="2D08840D">
      <w:pPr>
        <w:pStyle w:val="78"/>
      </w:pPr>
      <w:r>
        <w:tab/>
      </w:r>
      <w:r>
        <w:t>A、斜距</w:t>
      </w:r>
      <w:r>
        <w:tab/>
      </w:r>
      <w:r>
        <w:t>B、天顶距</w:t>
      </w:r>
      <w:r>
        <w:tab/>
      </w:r>
      <w:r>
        <w:t>C、水平角度</w:t>
      </w:r>
      <w:r>
        <w:tab/>
      </w:r>
      <w:r>
        <w:t>D、坐标</w:t>
      </w:r>
    </w:p>
    <w:p w14:paraId="3CC6601E">
      <w:pPr>
        <w:pStyle w:val="75"/>
      </w:pPr>
      <w:r>
        <w:t>139、下列选项中不属于全站仪程序测量功能的是（　　）。</w:t>
      </w:r>
    </w:p>
    <w:p w14:paraId="4736728A">
      <w:pPr>
        <w:pStyle w:val="77"/>
      </w:pPr>
      <w:r>
        <w:tab/>
      </w:r>
      <w:r>
        <w:t>A、水平距离和高差的切换显示</w:t>
      </w:r>
      <w:r>
        <w:tab/>
      </w:r>
      <w:r>
        <w:t>B、三维坐标测量</w:t>
      </w:r>
    </w:p>
    <w:p w14:paraId="174D61DD">
      <w:pPr>
        <w:pStyle w:val="77"/>
      </w:pPr>
      <w:r>
        <w:tab/>
      </w:r>
      <w:r>
        <w:t>C、悬高测量</w:t>
      </w:r>
      <w:r>
        <w:tab/>
      </w:r>
      <w:r>
        <w:t>D、三边测量</w:t>
      </w:r>
    </w:p>
    <w:p w14:paraId="75989001">
      <w:pPr>
        <w:pStyle w:val="75"/>
      </w:pPr>
      <w:r>
        <w:t>140、全站仪分为基本测量功能和程序测量功能，下列属于基本测量功能的是（　　）。</w:t>
      </w:r>
    </w:p>
    <w:p w14:paraId="4150E67D">
      <w:pPr>
        <w:pStyle w:val="77"/>
      </w:pPr>
      <w:r>
        <w:tab/>
      </w:r>
      <w:r>
        <w:t>A、坐标测量</w:t>
      </w:r>
      <w:r>
        <w:tab/>
      </w:r>
      <w:r>
        <w:t>B、距离测量</w:t>
      </w:r>
    </w:p>
    <w:p w14:paraId="007677F0">
      <w:pPr>
        <w:pStyle w:val="77"/>
      </w:pPr>
      <w:r>
        <w:tab/>
      </w:r>
      <w:r>
        <w:t>C、角度测量和距离测量</w:t>
      </w:r>
      <w:r>
        <w:tab/>
      </w:r>
      <w:r>
        <w:t>D、面积测量</w:t>
      </w:r>
    </w:p>
    <w:p w14:paraId="08529AC7">
      <w:pPr>
        <w:pStyle w:val="75"/>
      </w:pPr>
      <w:r>
        <w:t>141、使用全站仪进行坐标测量或者放样前，应先进行测站设置，其设置内容包括（　　）。</w:t>
      </w:r>
    </w:p>
    <w:p w14:paraId="17C37AFD">
      <w:pPr>
        <w:pStyle w:val="76"/>
      </w:pPr>
      <w:r>
        <w:tab/>
      </w:r>
      <w:r>
        <w:t>A、测站坐标与仪器高</w:t>
      </w:r>
    </w:p>
    <w:p w14:paraId="03027064">
      <w:pPr>
        <w:pStyle w:val="76"/>
      </w:pPr>
      <w:r>
        <w:tab/>
      </w:r>
      <w:r>
        <w:t>B、后视点与棱镜高</w:t>
      </w:r>
    </w:p>
    <w:p w14:paraId="64B1E106">
      <w:pPr>
        <w:pStyle w:val="76"/>
      </w:pPr>
      <w:r>
        <w:tab/>
      </w:r>
      <w:r>
        <w:t>C、测站坐标与仪器高、后视点方向与棱镜高</w:t>
      </w:r>
    </w:p>
    <w:p w14:paraId="6E6524AF">
      <w:pPr>
        <w:pStyle w:val="76"/>
      </w:pPr>
      <w:r>
        <w:tab/>
      </w:r>
      <w:r>
        <w:t>D、后视方位角与棱镜高</w:t>
      </w:r>
    </w:p>
    <w:p w14:paraId="5D8A2AC7">
      <w:pPr>
        <w:pStyle w:val="75"/>
      </w:pPr>
      <w:r>
        <w:t>142、全站仪在使用时，应进行必要的准备工作，即完成一些必要的设置。下列选项不属于全站仪的必要设置的有（　　）。</w:t>
      </w:r>
    </w:p>
    <w:p w14:paraId="29FDB9F4">
      <w:pPr>
        <w:pStyle w:val="77"/>
      </w:pPr>
      <w:r>
        <w:tab/>
      </w:r>
      <w:r>
        <w:t>A、仪器参数和使用单位的设置</w:t>
      </w:r>
      <w:r>
        <w:tab/>
      </w:r>
      <w:r>
        <w:t>B、棱镜常数的设置</w:t>
      </w:r>
    </w:p>
    <w:p w14:paraId="41847D53">
      <w:pPr>
        <w:pStyle w:val="77"/>
      </w:pPr>
      <w:r>
        <w:tab/>
      </w:r>
      <w:r>
        <w:t>C、气象改正值的设置</w:t>
      </w:r>
      <w:r>
        <w:tab/>
      </w:r>
      <w:r>
        <w:t>D、视准轴的设置</w:t>
      </w:r>
    </w:p>
    <w:p w14:paraId="61E766A0">
      <w:pPr>
        <w:pStyle w:val="75"/>
      </w:pPr>
      <w:r>
        <w:t>143、望远镜概略瞄准目标时，应当使用（　　）去瞄准。</w:t>
      </w:r>
    </w:p>
    <w:p w14:paraId="3CEE0A16">
      <w:pPr>
        <w:pStyle w:val="77"/>
      </w:pPr>
      <w:r>
        <w:tab/>
      </w:r>
      <w:r>
        <w:t>A、制动螺旋和微动螺旋</w:t>
      </w:r>
      <w:r>
        <w:tab/>
      </w:r>
      <w:r>
        <w:t>B、准星和照门</w:t>
      </w:r>
    </w:p>
    <w:p w14:paraId="3482E04D">
      <w:pPr>
        <w:pStyle w:val="77"/>
      </w:pPr>
      <w:r>
        <w:tab/>
      </w:r>
      <w:r>
        <w:t>C、微动螺旋</w:t>
      </w:r>
      <w:r>
        <w:tab/>
      </w:r>
      <w:r>
        <w:t>D、微动螺旋和准星</w:t>
      </w:r>
    </w:p>
    <w:p w14:paraId="07B2D9B4">
      <w:pPr>
        <w:pStyle w:val="75"/>
      </w:pPr>
      <w:r>
        <w:t>144、下面关于使用自动安平水准仪的叙述，正确的是（　　）。</w:t>
      </w:r>
    </w:p>
    <w:p w14:paraId="319E316B">
      <w:pPr>
        <w:pStyle w:val="76"/>
      </w:pPr>
      <w:r>
        <w:tab/>
      </w:r>
      <w:r>
        <w:t>A、无需“精平”，更不要“粗平”即可观测</w:t>
      </w:r>
    </w:p>
    <w:p w14:paraId="0BB618A1">
      <w:pPr>
        <w:pStyle w:val="76"/>
      </w:pPr>
      <w:r>
        <w:tab/>
      </w:r>
      <w:r>
        <w:t>B、无论视准轴倾斜多大，仪器均可自动补偿，使之得到水平视线读数</w:t>
      </w:r>
    </w:p>
    <w:p w14:paraId="60490112">
      <w:pPr>
        <w:pStyle w:val="76"/>
      </w:pPr>
      <w:r>
        <w:tab/>
      </w:r>
      <w:r>
        <w:t>C、必须进行“粗平”，方可读得水平视线读数</w:t>
      </w:r>
    </w:p>
    <w:p w14:paraId="4A3BD968">
      <w:pPr>
        <w:pStyle w:val="76"/>
      </w:pPr>
      <w:r>
        <w:tab/>
      </w:r>
      <w:r>
        <w:t>D、不仅能提高观测速度，而且能大大提高观测精度</w:t>
      </w:r>
    </w:p>
    <w:p w14:paraId="1CFE57DA">
      <w:pPr>
        <w:pStyle w:val="75"/>
      </w:pPr>
      <w:r>
        <w:t>145、DSZ3型自动安平水准仪，其中“Z”表示（　　）。</w:t>
      </w:r>
    </w:p>
    <w:p w14:paraId="2E8083C4">
      <w:pPr>
        <w:pStyle w:val="78"/>
      </w:pPr>
      <w:r>
        <w:tab/>
      </w:r>
      <w:r>
        <w:t>A、安平</w:t>
      </w:r>
      <w:r>
        <w:tab/>
      </w:r>
      <w:r>
        <w:t>B、Z号</w:t>
      </w:r>
      <w:r>
        <w:tab/>
      </w:r>
      <w:r>
        <w:t>C、制动</w:t>
      </w:r>
      <w:r>
        <w:tab/>
      </w:r>
      <w:r>
        <w:t>D、自动</w:t>
      </w:r>
    </w:p>
    <w:p w14:paraId="2195E83D">
      <w:pPr>
        <w:pStyle w:val="75"/>
      </w:pPr>
      <w:r>
        <w:t>146、DS3水准仪水准器的分划线间隔为（　　）。</w:t>
      </w:r>
    </w:p>
    <w:p w14:paraId="07D00FAF">
      <w:pPr>
        <w:pStyle w:val="78"/>
      </w:pPr>
      <w:r>
        <w:tab/>
      </w:r>
      <w:r>
        <w:t>A、3mm</w:t>
      </w:r>
      <w:r>
        <w:tab/>
      </w:r>
      <w:r>
        <w:t>B、5mm</w:t>
      </w:r>
      <w:r>
        <w:tab/>
      </w:r>
      <w:r>
        <w:t>C、2mm</w:t>
      </w:r>
      <w:r>
        <w:tab/>
      </w:r>
      <w:r>
        <w:t>D、6mm</w:t>
      </w:r>
    </w:p>
    <w:p w14:paraId="52454B4D">
      <w:pPr>
        <w:pStyle w:val="75"/>
      </w:pPr>
      <w:r>
        <w:t>147、自动安平水准仪是借助安平机构的补偿元件、灵敏元件和阻尼元件的作用，使望远镜十字丝中央交点能自动得到（　　）状态下的读数。</w:t>
      </w:r>
    </w:p>
    <w:p w14:paraId="1C93759F">
      <w:pPr>
        <w:pStyle w:val="78"/>
      </w:pPr>
      <w:r>
        <w:tab/>
      </w:r>
      <w:r>
        <w:t>A、视线水平</w:t>
      </w:r>
      <w:r>
        <w:tab/>
      </w:r>
      <w:r>
        <w:t>B、视线倾斜</w:t>
      </w:r>
      <w:r>
        <w:tab/>
      </w:r>
      <w:r>
        <w:t>C、任意</w:t>
      </w:r>
      <w:r>
        <w:tab/>
      </w:r>
      <w:r>
        <w:t>D、视线铅垂</w:t>
      </w:r>
    </w:p>
    <w:p w14:paraId="74A3E7FE">
      <w:pPr>
        <w:pStyle w:val="75"/>
      </w:pPr>
      <w:r>
        <w:t>148、GNSS定位的核心原理是空间距离（　　）。</w:t>
      </w:r>
    </w:p>
    <w:p w14:paraId="3BFBE3D1">
      <w:pPr>
        <w:pStyle w:val="78"/>
      </w:pPr>
      <w:r>
        <w:tab/>
      </w:r>
      <w:r>
        <w:t>A、前方交会</w:t>
      </w:r>
      <w:r>
        <w:tab/>
      </w:r>
      <w:r>
        <w:t>B、后方交会</w:t>
      </w:r>
      <w:r>
        <w:tab/>
      </w:r>
      <w:r>
        <w:t>C、侧方交会</w:t>
      </w:r>
      <w:r>
        <w:tab/>
      </w:r>
      <w:r>
        <w:t>D、角度交会</w:t>
      </w:r>
    </w:p>
    <w:p w14:paraId="2ED36FCC">
      <w:pPr>
        <w:pStyle w:val="75"/>
      </w:pPr>
      <w:r>
        <w:t>149、GNSS用于高精度控制测量或变形监测的定位原理是（　　）。</w:t>
      </w:r>
    </w:p>
    <w:p w14:paraId="2CD7AC16">
      <w:pPr>
        <w:pStyle w:val="77"/>
      </w:pPr>
      <w:r>
        <w:tab/>
      </w:r>
      <w:r>
        <w:t>A、绝对定位</w:t>
      </w:r>
      <w:r>
        <w:tab/>
      </w:r>
      <w:r>
        <w:t>B、动态定位</w:t>
      </w:r>
    </w:p>
    <w:p w14:paraId="1A8E7595">
      <w:pPr>
        <w:pStyle w:val="77"/>
      </w:pPr>
      <w:r>
        <w:tab/>
      </w:r>
      <w:r>
        <w:t>C、静态相对定位</w:t>
      </w:r>
      <w:r>
        <w:tab/>
      </w:r>
      <w:r>
        <w:t>D、动态相对定位</w:t>
      </w:r>
    </w:p>
    <w:p w14:paraId="6E050B18">
      <w:pPr>
        <w:pStyle w:val="75"/>
      </w:pPr>
      <w:r>
        <w:t>150、对于水银气压计，海拔每升高（　　）米，水银柱降低大约1毫米。</w:t>
      </w:r>
    </w:p>
    <w:p w14:paraId="6D178FED">
      <w:pPr>
        <w:pStyle w:val="78"/>
      </w:pPr>
      <w:r>
        <w:tab/>
      </w:r>
      <w:r>
        <w:t>A、6</w:t>
      </w:r>
      <w:r>
        <w:tab/>
      </w:r>
      <w:r>
        <w:t>B、12</w:t>
      </w:r>
      <w:r>
        <w:tab/>
      </w:r>
      <w:r>
        <w:t>C、18</w:t>
      </w:r>
      <w:r>
        <w:tab/>
      </w:r>
      <w:r>
        <w:t>D、24</w:t>
      </w:r>
    </w:p>
    <w:p w14:paraId="00BB4B5D">
      <w:pPr>
        <w:pStyle w:val="75"/>
      </w:pPr>
      <w:r>
        <w:t>151、对于全站仪的安全规范操作，以下说法正确的是（　　）。</w:t>
      </w:r>
    </w:p>
    <w:p w14:paraId="04CF04BD">
      <w:pPr>
        <w:pStyle w:val="76"/>
      </w:pPr>
      <w:r>
        <w:tab/>
      </w:r>
      <w:r>
        <w:t>A、怎么快速高效怎么操作</w:t>
      </w:r>
    </w:p>
    <w:p w14:paraId="684D2742">
      <w:pPr>
        <w:pStyle w:val="76"/>
      </w:pPr>
      <w:r>
        <w:tab/>
      </w:r>
      <w:r>
        <w:t>B、动作尽量轻柔</w:t>
      </w:r>
    </w:p>
    <w:p w14:paraId="2DD07853">
      <w:pPr>
        <w:pStyle w:val="76"/>
      </w:pPr>
      <w:r>
        <w:tab/>
      </w:r>
      <w:r>
        <w:t>C、仪器自然放在车上非常安全，因为车辆本身可以避震足够保护仪器</w:t>
      </w:r>
    </w:p>
    <w:p w14:paraId="5CD8412A">
      <w:pPr>
        <w:pStyle w:val="76"/>
      </w:pPr>
      <w:r>
        <w:tab/>
      </w:r>
      <w:r>
        <w:t>D、对于配有制动旋钮的全站仪，为了快速观测，可以不松开制动手动瞄准</w:t>
      </w:r>
    </w:p>
    <w:p w14:paraId="3F4DB135">
      <w:pPr>
        <w:pStyle w:val="75"/>
      </w:pPr>
      <w:r>
        <w:t>152、下列关于水准仪的规范安全操作，正确的是 （　　）。</w:t>
      </w:r>
    </w:p>
    <w:p w14:paraId="3888D342">
      <w:pPr>
        <w:pStyle w:val="76"/>
      </w:pPr>
      <w:r>
        <w:tab/>
      </w:r>
      <w:r>
        <w:t>A、水准仪的仪器箱小、结实，可以坐人</w:t>
      </w:r>
    </w:p>
    <w:p w14:paraId="6C39DEE1">
      <w:pPr>
        <w:pStyle w:val="76"/>
      </w:pPr>
      <w:r>
        <w:tab/>
      </w:r>
      <w:r>
        <w:t>B、水准仪在搬运过程中应轻拿轻放</w:t>
      </w:r>
    </w:p>
    <w:p w14:paraId="74974452">
      <w:pPr>
        <w:pStyle w:val="76"/>
      </w:pPr>
      <w:r>
        <w:tab/>
      </w:r>
      <w:r>
        <w:t>C、携带仪器人员在乘坐运输车辆时，把仪器装箱放在地上</w:t>
      </w:r>
    </w:p>
    <w:p w14:paraId="78BC9C39">
      <w:pPr>
        <w:pStyle w:val="76"/>
      </w:pPr>
      <w:r>
        <w:tab/>
      </w:r>
      <w:r>
        <w:t>D、运输仪器时，把仪器直接放在车厢地面或硬座位上</w:t>
      </w:r>
    </w:p>
    <w:p w14:paraId="4D02AD92">
      <w:pPr>
        <w:pStyle w:val="75"/>
      </w:pPr>
      <w:r>
        <w:t>153、对于GNSS设备的安全规范操作，以下说法错误的是（　　）。</w:t>
      </w:r>
    </w:p>
    <w:p w14:paraId="4E317CDB">
      <w:pPr>
        <w:pStyle w:val="76"/>
      </w:pPr>
      <w:r>
        <w:tab/>
      </w:r>
      <w:r>
        <w:t>A、天线应该安置稳固，防止被风刮倒</w:t>
      </w:r>
    </w:p>
    <w:p w14:paraId="3F1302B6">
      <w:pPr>
        <w:pStyle w:val="76"/>
      </w:pPr>
      <w:r>
        <w:tab/>
      </w:r>
      <w:r>
        <w:t>B、应该将天线与接收机的固紧螺丝拧紧，否则容易发生天线信号传输中断</w:t>
      </w:r>
    </w:p>
    <w:p w14:paraId="78CDBFF8">
      <w:pPr>
        <w:pStyle w:val="76"/>
      </w:pPr>
      <w:r>
        <w:tab/>
      </w:r>
      <w:r>
        <w:t>C、雷雨季节架设天线要注意防雷击，打雷时停止作业</w:t>
      </w:r>
    </w:p>
    <w:p w14:paraId="46747160">
      <w:pPr>
        <w:pStyle w:val="76"/>
      </w:pPr>
      <w:r>
        <w:tab/>
      </w:r>
      <w:r>
        <w:t>D、移动站对中杆可以兼顾复杂地形行走用的拐杖</w:t>
      </w:r>
    </w:p>
    <w:p w14:paraId="1E3E53B6">
      <w:pPr>
        <w:pStyle w:val="75"/>
      </w:pPr>
      <w:r>
        <w:t>154、全站仪使用油脂的主要作用不包括（　　）。</w:t>
      </w:r>
    </w:p>
    <w:p w14:paraId="30D811C3">
      <w:pPr>
        <w:pStyle w:val="77"/>
      </w:pPr>
      <w:r>
        <w:tab/>
      </w:r>
      <w:r>
        <w:t>A、使仪器转动部位转动灵活</w:t>
      </w:r>
      <w:r>
        <w:tab/>
      </w:r>
      <w:r>
        <w:t>B、起润滑作用</w:t>
      </w:r>
    </w:p>
    <w:p w14:paraId="07BFDD81">
      <w:pPr>
        <w:pStyle w:val="77"/>
      </w:pPr>
      <w:r>
        <w:tab/>
      </w:r>
      <w:r>
        <w:t>C、增强摩擦面的摩擦</w:t>
      </w:r>
      <w:r>
        <w:tab/>
      </w:r>
      <w:r>
        <w:t>D、防止金属锈蚀</w:t>
      </w:r>
    </w:p>
    <w:p w14:paraId="65311A27">
      <w:pPr>
        <w:pStyle w:val="75"/>
      </w:pPr>
      <w:r>
        <w:t>155、在施工现场测量用完三脚架后应（　　）。</w:t>
      </w:r>
    </w:p>
    <w:p w14:paraId="4F2931B7">
      <w:pPr>
        <w:pStyle w:val="76"/>
      </w:pPr>
      <w:r>
        <w:tab/>
      </w:r>
      <w:r>
        <w:t>A、将三脚架上的脏物擦干净，放在阴凉通风处晾干</w:t>
      </w:r>
    </w:p>
    <w:p w14:paraId="576E3171">
      <w:pPr>
        <w:pStyle w:val="76"/>
      </w:pPr>
      <w:r>
        <w:tab/>
      </w:r>
      <w:r>
        <w:t>B、将三脚架上的脏物擦干净，在太阳下晒干</w:t>
      </w:r>
    </w:p>
    <w:p w14:paraId="5A5D7511">
      <w:pPr>
        <w:pStyle w:val="76"/>
      </w:pPr>
      <w:r>
        <w:tab/>
      </w:r>
      <w:r>
        <w:t>C、伸缩三脚架的木质滑动部分应经常用油脂涂抹</w:t>
      </w:r>
    </w:p>
    <w:p w14:paraId="64C01FE5">
      <w:pPr>
        <w:pStyle w:val="76"/>
      </w:pPr>
      <w:r>
        <w:tab/>
      </w:r>
      <w:r>
        <w:t>D、脚架铁爪部分要注意防锈，涂抹白醋清洗</w:t>
      </w:r>
    </w:p>
    <w:p w14:paraId="73E749D1">
      <w:pPr>
        <w:pStyle w:val="75"/>
      </w:pPr>
      <w:r>
        <w:t>156、GNSS接收机在使用过程中，说法错误的是（　　）。</w:t>
      </w:r>
    </w:p>
    <w:p w14:paraId="52141D14">
      <w:pPr>
        <w:pStyle w:val="76"/>
      </w:pPr>
      <w:r>
        <w:tab/>
      </w:r>
      <w:r>
        <w:t>A、接收机如被雨淋湿，应将仪器在通风处自然干燥</w:t>
      </w:r>
    </w:p>
    <w:p w14:paraId="0715192F">
      <w:pPr>
        <w:pStyle w:val="76"/>
      </w:pPr>
      <w:r>
        <w:tab/>
      </w:r>
      <w:r>
        <w:t>B、仪器不能从零度一下直接拿到室温下通电工作</w:t>
      </w:r>
    </w:p>
    <w:p w14:paraId="30144FB6">
      <w:pPr>
        <w:pStyle w:val="76"/>
      </w:pPr>
      <w:r>
        <w:tab/>
      </w:r>
      <w:r>
        <w:t>C、接收机在使用中摔坏进水时，不能擅自打开仪器</w:t>
      </w:r>
    </w:p>
    <w:p w14:paraId="7A5D95F4">
      <w:pPr>
        <w:pStyle w:val="76"/>
      </w:pPr>
      <w:r>
        <w:tab/>
      </w:r>
      <w:r>
        <w:t>D、GNSS接收机发生故障时，只能厂家维修</w:t>
      </w:r>
    </w:p>
    <w:p w14:paraId="4A96B874">
      <w:pPr>
        <w:pStyle w:val="75"/>
      </w:pPr>
      <w:r>
        <w:t>157、水准仪的透镜和棱镜表面，通常均镀有氟化镁增透膜层。清洗时需要（　　）。</w:t>
      </w:r>
    </w:p>
    <w:p w14:paraId="1DD8DE07">
      <w:pPr>
        <w:pStyle w:val="76"/>
      </w:pPr>
      <w:r>
        <w:tab/>
      </w:r>
      <w:r>
        <w:t>A、用溶剂液浸泡</w:t>
      </w:r>
    </w:p>
    <w:p w14:paraId="09C9788E">
      <w:pPr>
        <w:pStyle w:val="76"/>
      </w:pPr>
      <w:r>
        <w:tab/>
      </w:r>
      <w:r>
        <w:t>B、将透镜从镶框或镜架中拆出</w:t>
      </w:r>
    </w:p>
    <w:p w14:paraId="10AC4045">
      <w:pPr>
        <w:pStyle w:val="76"/>
      </w:pPr>
      <w:r>
        <w:tab/>
      </w:r>
      <w:r>
        <w:t>C、将物镜目镜从镶框或镜架中拆出</w:t>
      </w:r>
    </w:p>
    <w:p w14:paraId="56C8E45E">
      <w:pPr>
        <w:pStyle w:val="76"/>
      </w:pPr>
      <w:r>
        <w:tab/>
      </w:r>
      <w:r>
        <w:t>D、只要用棉签蘸上少许清洗液，轻轻地在镜面上擦拭几遍，边擦边转动棉球</w:t>
      </w:r>
    </w:p>
    <w:p w14:paraId="587E07AA">
      <w:pPr>
        <w:pStyle w:val="75"/>
      </w:pPr>
      <w:r>
        <w:t>158、光学仪器起雾的原因说法不正确的是（　　）。</w:t>
      </w:r>
    </w:p>
    <w:p w14:paraId="25F76BB0">
      <w:pPr>
        <w:pStyle w:val="76"/>
      </w:pPr>
      <w:r>
        <w:tab/>
      </w:r>
      <w:r>
        <w:t>A、光学玻璃稳定性差</w:t>
      </w:r>
    </w:p>
    <w:p w14:paraId="321D98C3">
      <w:pPr>
        <w:pStyle w:val="76"/>
      </w:pPr>
      <w:r>
        <w:tab/>
      </w:r>
      <w:r>
        <w:t>B、仪器上所用到的油脂质量</w:t>
      </w:r>
    </w:p>
    <w:p w14:paraId="3D9B0F70">
      <w:pPr>
        <w:pStyle w:val="76"/>
      </w:pPr>
      <w:r>
        <w:tab/>
      </w:r>
      <w:r>
        <w:t>C、湿度越大，温度越低，越容易引起仪器生雾</w:t>
      </w:r>
    </w:p>
    <w:p w14:paraId="54D9BF8E">
      <w:pPr>
        <w:pStyle w:val="76"/>
      </w:pPr>
      <w:r>
        <w:tab/>
      </w:r>
      <w:r>
        <w:t>D、温度、湿度大或温差变化大都能使仪器生雾</w:t>
      </w:r>
    </w:p>
    <w:p w14:paraId="3AC398DF">
      <w:pPr>
        <w:pStyle w:val="75"/>
      </w:pPr>
      <w:r>
        <w:t>159、温度计读数时，操作正确的是（　　）。</w:t>
      </w:r>
    </w:p>
    <w:p w14:paraId="09A4E430">
      <w:pPr>
        <w:pStyle w:val="76"/>
      </w:pPr>
      <w:r>
        <w:tab/>
      </w:r>
      <w:r>
        <w:t>A、拿离开被测物体，且眼睛的视线应与温度计内的液面相平</w:t>
      </w:r>
    </w:p>
    <w:p w14:paraId="7A84BA97">
      <w:pPr>
        <w:pStyle w:val="76"/>
      </w:pPr>
      <w:r>
        <w:tab/>
      </w:r>
      <w:r>
        <w:t>B、不要离开被测物体，且眼睛的视线应与温度计内的液面相平</w:t>
      </w:r>
    </w:p>
    <w:p w14:paraId="3ED896E8">
      <w:pPr>
        <w:pStyle w:val="76"/>
      </w:pPr>
      <w:r>
        <w:tab/>
      </w:r>
      <w:r>
        <w:t>C、温度计的液泡与被测物体有部分接触</w:t>
      </w:r>
    </w:p>
    <w:p w14:paraId="2E73DB24">
      <w:pPr>
        <w:pStyle w:val="76"/>
      </w:pPr>
      <w:r>
        <w:tab/>
      </w:r>
      <w:r>
        <w:t>D、温度计的玻璃泡紧靠被测物体的侧壁或底部</w:t>
      </w:r>
    </w:p>
    <w:p w14:paraId="08C014E1">
      <w:pPr>
        <w:pStyle w:val="75"/>
      </w:pPr>
      <w:r>
        <w:t>160、下列关于计算器使用说法错误的是（　　）。</w:t>
      </w:r>
    </w:p>
    <w:p w14:paraId="7BA6C476">
      <w:pPr>
        <w:pStyle w:val="76"/>
      </w:pPr>
      <w:r>
        <w:tab/>
      </w:r>
      <w:r>
        <w:t>A、极高或者极低温度的地区避免使用</w:t>
      </w:r>
    </w:p>
    <w:p w14:paraId="7C455D49">
      <w:pPr>
        <w:pStyle w:val="76"/>
      </w:pPr>
      <w:r>
        <w:tab/>
      </w:r>
      <w:r>
        <w:t>B、很低温度时计算器可能引起显示反应缓慢﹑显示完全出现故障</w:t>
      </w:r>
    </w:p>
    <w:p w14:paraId="7335D3C1">
      <w:pPr>
        <w:pStyle w:val="76"/>
      </w:pPr>
      <w:r>
        <w:tab/>
      </w:r>
      <w:r>
        <w:t>C、计算器可以在太阳光直射状态下使用</w:t>
      </w:r>
    </w:p>
    <w:p w14:paraId="77201320">
      <w:pPr>
        <w:pStyle w:val="76"/>
      </w:pPr>
      <w:r>
        <w:tab/>
      </w:r>
      <w:r>
        <w:t>D、暴露于高温之处受热会使计算器内部电路损坏</w:t>
      </w:r>
    </w:p>
    <w:p w14:paraId="1022A7EE">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0C400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ED53E6D">
            <w:pPr>
              <w:keepNext/>
              <w:jc w:val="center"/>
            </w:pPr>
            <w:r>
              <w:rPr>
                <w:rFonts w:hint="eastAsia"/>
              </w:rPr>
              <w:t>得　分</w:t>
            </w:r>
          </w:p>
        </w:tc>
        <w:tc>
          <w:tcPr>
            <w:tcW w:w="1440" w:type="dxa"/>
            <w:vAlign w:val="center"/>
          </w:tcPr>
          <w:p w14:paraId="138D552B">
            <w:pPr>
              <w:keepNext/>
              <w:jc w:val="center"/>
            </w:pPr>
          </w:p>
        </w:tc>
      </w:tr>
      <w:tr w14:paraId="1A8354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B56A6C7">
            <w:pPr>
              <w:keepNext/>
              <w:jc w:val="center"/>
            </w:pPr>
            <w:r>
              <w:rPr>
                <w:rFonts w:hint="eastAsia"/>
              </w:rPr>
              <w:t>评分人</w:t>
            </w:r>
          </w:p>
        </w:tc>
        <w:tc>
          <w:tcPr>
            <w:tcW w:w="1440" w:type="dxa"/>
            <w:vAlign w:val="center"/>
          </w:tcPr>
          <w:p w14:paraId="5F0CF22F">
            <w:pPr>
              <w:keepNext/>
              <w:jc w:val="center"/>
            </w:pPr>
          </w:p>
        </w:tc>
      </w:tr>
    </w:tbl>
    <w:p w14:paraId="4182E4B8">
      <w:pPr>
        <w:pStyle w:val="79"/>
      </w:pPr>
      <w:r>
        <w:t>二、判断题（每题0.5分，共20分。）</w:t>
      </w:r>
    </w:p>
    <w:p w14:paraId="5BA4918A">
      <w:pPr>
        <w:pStyle w:val="75"/>
      </w:pPr>
      <w:r>
        <w:t>161、（　　）作业人员应爱护和正确使用仪器、设备、工具及安全防护装备。</w:t>
      </w:r>
    </w:p>
    <w:p w14:paraId="2F45D958">
      <w:pPr>
        <w:pStyle w:val="75"/>
      </w:pPr>
      <w:r>
        <w:t>162、（　　）基础放线经施工单位验线合格后，要填写测量验线报验表，请监理单位复验合格后，方可进行下步施工。</w:t>
      </w:r>
    </w:p>
    <w:p w14:paraId="577FE6B9">
      <w:pPr>
        <w:pStyle w:val="75"/>
      </w:pPr>
      <w:r>
        <w:t>163、（　　）平面坐标X、Y和高程H是确定地面点位置的三个基本要素。</w:t>
      </w:r>
    </w:p>
    <w:p w14:paraId="4563BB68">
      <w:pPr>
        <w:pStyle w:val="75"/>
      </w:pPr>
      <w:r>
        <w:t>164、（　　）确定地面点位置的基本要素包括水平角、水平距离和高程。</w:t>
      </w:r>
    </w:p>
    <w:p w14:paraId="1E6ACC43">
      <w:pPr>
        <w:pStyle w:val="75"/>
      </w:pPr>
      <w:r>
        <w:t>165、（　　）高斯投影中，偏离中央子午线愈远变形愈大。</w:t>
      </w:r>
    </w:p>
    <w:p w14:paraId="22E580A3">
      <w:pPr>
        <w:pStyle w:val="75"/>
      </w:pPr>
      <w:r>
        <w:t>166、（　　）在Excel中，单元格中以“#”开头的内容均表示错误信息。</w:t>
      </w:r>
    </w:p>
    <w:p w14:paraId="4743606B">
      <w:pPr>
        <w:pStyle w:val="75"/>
      </w:pPr>
      <w:r>
        <w:t>167、（　　）需要将多宗地信息汇总时，可在CASS软件中将多个权属信息文件合并成一个文件，即将多宗地的信息合并到一个权属信息文件中。</w:t>
      </w:r>
    </w:p>
    <w:p w14:paraId="1741C696">
      <w:pPr>
        <w:pStyle w:val="75"/>
      </w:pPr>
      <w:r>
        <w:t>168、（　　）日最高气温35℃以上为高温天气，这种天气，野外作业人员应采取防护措施，减少作业时间或停止作业。</w:t>
      </w:r>
    </w:p>
    <w:p w14:paraId="52508B90">
      <w:pPr>
        <w:pStyle w:val="75"/>
      </w:pPr>
      <w:r>
        <w:t>169、（　　）严禁任何单位和个人未经批准擅自对外提供涉密测绘成果。</w:t>
      </w:r>
    </w:p>
    <w:p w14:paraId="37BFA945">
      <w:pPr>
        <w:pStyle w:val="75"/>
      </w:pPr>
      <w:r>
        <w:t>170、（　　）招用技术工种从业人员，国家实行的就业制度是先培训，后上岗。</w:t>
      </w:r>
    </w:p>
    <w:p w14:paraId="3735B3A1">
      <w:pPr>
        <w:pStyle w:val="75"/>
      </w:pPr>
      <w:r>
        <w:t>171、（　　）保密地图经批准后可以公开出版、发行或展示。</w:t>
      </w:r>
    </w:p>
    <w:p w14:paraId="6C9CB7EB">
      <w:pPr>
        <w:pStyle w:val="75"/>
      </w:pPr>
      <w:r>
        <w:t>172、（　　）测绘人员使用永久性测量标志，应当持有测绘作业证件；测量标志有偿使用的收入应当用于测量标志的维护、维修，不得挪作他用。</w:t>
      </w:r>
    </w:p>
    <w:p w14:paraId="0AE4CB62">
      <w:pPr>
        <w:pStyle w:val="75"/>
      </w:pPr>
      <w:r>
        <w:t>173、（　　）地面点的空间位置可用地理坐标系来表示，其采用X、Y、H来表示地面点的坐标。</w:t>
      </w:r>
    </w:p>
    <w:p w14:paraId="2B00EC9C">
      <w:pPr>
        <w:pStyle w:val="75"/>
      </w:pPr>
      <w:r>
        <w:t>174、（　　）单一导线的布设形式有三种：闭合导线、附合导线和支导线。</w:t>
      </w:r>
    </w:p>
    <w:p w14:paraId="591E2727">
      <w:pPr>
        <w:pStyle w:val="75"/>
      </w:pPr>
      <w:r>
        <w:t>175、（　　）建筑物高程控制，应采用水准测量。</w:t>
      </w:r>
    </w:p>
    <w:p w14:paraId="5AF0BC2A">
      <w:pPr>
        <w:pStyle w:val="75"/>
      </w:pPr>
      <w:r>
        <w:t>176、（　　）闭合差是水准测量精度评定的依据，优良成果应在限差1／4之内。对超限成果应经分析后重测，最后做出技术小结和评价。</w:t>
      </w:r>
    </w:p>
    <w:p w14:paraId="3D69CF99">
      <w:pPr>
        <w:pStyle w:val="75"/>
      </w:pPr>
      <w:r>
        <w:t>177、（　　）地形图上0.1mm所代表的实地水平距离，称为比例尺精度。</w:t>
      </w:r>
    </w:p>
    <w:p w14:paraId="09CA33AA">
      <w:pPr>
        <w:pStyle w:val="75"/>
      </w:pPr>
      <w:r>
        <w:t>178、（　　）自动安平水准仪最大的优点是只需要使圆水准气泡居中后就可以进行测量。</w:t>
      </w:r>
    </w:p>
    <w:p w14:paraId="4C0D3E89">
      <w:pPr>
        <w:pStyle w:val="75"/>
      </w:pPr>
      <w:r>
        <w:t>179、（　　）当水准仪照准目标水准尺后，眼睛上下晃动，十字线与水准尺分刻间也上下错动，这种现象叫视差，有视差存在不影响读数精度。</w:t>
      </w:r>
    </w:p>
    <w:p w14:paraId="3BF551D9">
      <w:pPr>
        <w:pStyle w:val="75"/>
      </w:pPr>
      <w:r>
        <w:t>180、（　　）在测距仪及全站仪的仪器说明上标称精度常写成±（A+B*D）其中A是固定误差，B是比例误差。</w:t>
      </w:r>
    </w:p>
    <w:p w14:paraId="3E5116FA">
      <w:pPr>
        <w:pStyle w:val="75"/>
      </w:pPr>
      <w:r>
        <w:t>181、（　　）全站仪对中后，旋转脚螺旋使管水准器精确整平后，不需要再检查对中是否偏移。</w:t>
      </w:r>
    </w:p>
    <w:p w14:paraId="4AF0E33B">
      <w:pPr>
        <w:pStyle w:val="75"/>
      </w:pPr>
      <w:r>
        <w:t>182、（　　）GNSS接收机没有望远镜，所以没有观测误差。</w:t>
      </w:r>
    </w:p>
    <w:p w14:paraId="6FE1275C">
      <w:pPr>
        <w:pStyle w:val="75"/>
      </w:pPr>
      <w:r>
        <w:t>183、（　　）绝对值大的误差比绝对值小的误差出现的概率要大。</w:t>
      </w:r>
    </w:p>
    <w:p w14:paraId="1FE571D6">
      <w:pPr>
        <w:pStyle w:val="75"/>
      </w:pPr>
      <w:r>
        <w:t>184、（　　）偶然误差出现在3倍中误差以内的概率约为68.3%</w:t>
      </w:r>
    </w:p>
    <w:p w14:paraId="0D1B20C9">
      <w:pPr>
        <w:pStyle w:val="75"/>
      </w:pPr>
      <w:r>
        <w:t>185、（　　）在水准测量中，采用前后视距相等的方法可以消除或减弱水准管轴不平行于视准轴引起的误差。</w:t>
      </w:r>
    </w:p>
    <w:p w14:paraId="704DC1FB">
      <w:pPr>
        <w:pStyle w:val="75"/>
      </w:pPr>
      <w:r>
        <w:t>186、（　　）通常情况下，处于极限误差范围内的误差出现的几率为99.7％。</w:t>
      </w:r>
    </w:p>
    <w:p w14:paraId="1E814DCF">
      <w:pPr>
        <w:pStyle w:val="75"/>
      </w:pPr>
      <w:r>
        <w:t>187、（　　）从一个已知的水准点出发，沿途经过各点，最后回到原来已知的水准点上，这样的水准路线是附合水准路线。</w:t>
      </w:r>
    </w:p>
    <w:p w14:paraId="29890AA4">
      <w:pPr>
        <w:pStyle w:val="75"/>
      </w:pPr>
      <w:r>
        <w:t>188、（　　）在水准测量中，若后视点A的读数大，前视点B的读数小，则有A点比B点低。</w:t>
      </w:r>
    </w:p>
    <w:p w14:paraId="69634848">
      <w:pPr>
        <w:pStyle w:val="75"/>
      </w:pPr>
      <w:r>
        <w:t>189、（　　）水准仪i角是指管水准轴与视准轴在竖直面上的投影夹角。</w:t>
      </w:r>
    </w:p>
    <w:p w14:paraId="2A0E7F3C">
      <w:pPr>
        <w:pStyle w:val="75"/>
      </w:pPr>
      <w:r>
        <w:t>190、（　　）依据《工程测量规范 》三等水准测量使用DS3水准仪测站的视线长度应不大于75m。</w:t>
      </w:r>
    </w:p>
    <w:p w14:paraId="073E2B6D">
      <w:pPr>
        <w:pStyle w:val="75"/>
      </w:pPr>
      <w:r>
        <w:t>191、（　　）视距测量的精度通常是高于钢尺。</w:t>
      </w:r>
    </w:p>
    <w:p w14:paraId="56AB0F6B">
      <w:pPr>
        <w:pStyle w:val="75"/>
      </w:pPr>
      <w:r>
        <w:t>192、（　　）某直线的反方位角为 100°，则该直线的方位角为 180°。</w:t>
      </w:r>
    </w:p>
    <w:p w14:paraId="17CE3262">
      <w:pPr>
        <w:pStyle w:val="75"/>
      </w:pPr>
      <w:r>
        <w:t>193、（　　）某直线AB的坐标方位角为50°，则其坐标增量的符号为Δx为正，Δy为正。</w:t>
      </w:r>
    </w:p>
    <w:p w14:paraId="37254497">
      <w:pPr>
        <w:pStyle w:val="75"/>
      </w:pPr>
      <w:r>
        <w:t>194、（　　）在测区内布置一条从一已知点出发，经过若干点后终止于另一已知点，并且两端与已知方向连接的导线是导线网。</w:t>
      </w:r>
    </w:p>
    <w:p w14:paraId="654EB28E">
      <w:pPr>
        <w:pStyle w:val="75"/>
      </w:pPr>
      <w:r>
        <w:t>195、（　　）导线观测数据有水平角和倾斜距离。</w:t>
      </w:r>
    </w:p>
    <w:p w14:paraId="3AFEB956">
      <w:pPr>
        <w:pStyle w:val="75"/>
      </w:pPr>
      <w:r>
        <w:t>196、（　　）移动站部分接收GNSS信号及基准站差分信号，并进行解算，得到实时的高精度定位结果。</w:t>
      </w:r>
    </w:p>
    <w:p w14:paraId="62608E84">
      <w:pPr>
        <w:pStyle w:val="75"/>
      </w:pPr>
      <w:r>
        <w:t>197、（　　）RTK可以根据已知点的原始坐标和当地坐标求解出两个坐标系之间的转换参数。</w:t>
      </w:r>
    </w:p>
    <w:p w14:paraId="1B43B5EB">
      <w:pPr>
        <w:pStyle w:val="75"/>
      </w:pPr>
      <w:r>
        <w:t>198、（　　）支导线没有检核条件。</w:t>
      </w:r>
    </w:p>
    <w:p w14:paraId="5286F4E4">
      <w:pPr>
        <w:pStyle w:val="75"/>
      </w:pPr>
      <w:r>
        <w:t>199、（　　）测量放线工作应选用合适的仪器、工具和方法，研究制定满足工程精度的措施，严格遵守技术规范和操作规程，认真进行校核。</w:t>
      </w:r>
    </w:p>
    <w:p w14:paraId="6CCFE897">
      <w:pPr>
        <w:pStyle w:val="75"/>
      </w:pPr>
      <w:r>
        <w:t>200、（　　）如果望远镜的十字丝不清晰，需调节目镜调焦螺旋。</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6002A">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6192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qFormat="1"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12010</Words>
  <Characters>13035</Characters>
  <Lines>1</Lines>
  <Paragraphs>1</Paragraphs>
  <TotalTime>2</TotalTime>
  <ScaleCrop>false</ScaleCrop>
  <LinksUpToDate>false</LinksUpToDate>
  <CharactersWithSpaces>14105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2025-03-31T08:46:00Z</dcterms:created>
  <dc:creator>Jessie</dc:creator>
  <cp:lastModifiedBy>Jessie</cp:lastModifiedBy>
  <dcterms:modified xsi:type="dcterms:W3CDTF">2025-03-31T08:46:43Z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5DD314E86E054E5A9C96980C492D8B8E_13</vt:lpwstr>
  </property>
</Properties>
</file>