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2"/>
        <w:spacing w:after="156" w:afterLines="50"/>
        <w:jc w:val="center"/>
        <w:rPr>
          <w:rFonts w:ascii="黑体" w:eastAsia="黑体"/>
          <w:b/>
          <w:bCs/>
          <w:sz w:val="30"/>
          <w:szCs w:val="30"/>
        </w:rPr>
      </w:pPr>
      <w:r>
        <w:rPr>
          <w:rFonts w:hint="eastAsia" w:ascii="黑体" w:eastAsia="黑体"/>
          <w:sz w:val="30"/>
          <w:szCs w:val="30"/>
        </w:rPr>
        <w:t>广东省职业技能鉴定试卷</w:t>
      </w:r>
    </w:p>
    <w:p>
      <w:pPr>
        <w:jc w:val="center"/>
        <w:rPr>
          <w:rFonts w:ascii="黑体" w:hAnsi="华文细黑" w:eastAsia="黑体"/>
          <w:b/>
          <w:bCs/>
          <w:sz w:val="36"/>
        </w:rPr>
      </w:pPr>
      <w:r>
        <w:rPr>
          <w:rFonts w:hint="eastAsia" w:ascii="黑体" w:hAnsi="宋体" w:eastAsia="黑体"/>
          <w:b/>
          <w:bCs/>
          <w:sz w:val="36"/>
          <w:szCs w:val="36"/>
        </w:rPr>
        <w:t>养老护理员</w:t>
      </w:r>
      <w:r>
        <w:rPr>
          <w:rFonts w:hint="eastAsia" w:ascii="黑体" w:hAnsi="华文细黑" w:eastAsia="黑体"/>
          <w:b/>
          <w:bCs/>
          <w:sz w:val="36"/>
        </w:rPr>
        <w:t>国家职业资格</w:t>
      </w:r>
      <w:r>
        <w:rPr>
          <w:rFonts w:hint="eastAsia" w:ascii="黑体" w:hAnsi="宋体" w:eastAsia="黑体"/>
          <w:b/>
          <w:bCs/>
          <w:sz w:val="36"/>
          <w:szCs w:val="36"/>
        </w:rPr>
        <w:t>高级</w:t>
      </w:r>
      <w:r>
        <w:rPr>
          <w:rFonts w:hint="eastAsia" w:ascii="黑体" w:hAnsi="华文细黑" w:eastAsia="黑体"/>
          <w:b/>
          <w:bCs/>
          <w:sz w:val="36"/>
        </w:rPr>
        <w:t>技能考核试卷</w:t>
      </w:r>
    </w:p>
    <w:p>
      <w:pPr>
        <w:jc w:val="center"/>
        <w:rPr>
          <w:rFonts w:ascii="宋体" w:hAnsi="宋体" w:eastAsia="黑体"/>
          <w:b/>
          <w:bCs/>
          <w:szCs w:val="21"/>
        </w:rPr>
      </w:pPr>
      <w:bookmarkStart w:id="0" w:name="_GoBack"/>
      <w:bookmarkEnd w:id="0"/>
      <w:r>
        <w:rPr>
          <w:rFonts w:hint="eastAsia" w:ascii="黑体" w:hAnsi="宋体" w:eastAsia="黑体"/>
          <w:b/>
          <w:bCs/>
          <w:sz w:val="36"/>
          <w:szCs w:val="36"/>
        </w:rPr>
        <w:t xml:space="preserve">  </w:t>
      </w:r>
      <w:r>
        <w:rPr>
          <w:rFonts w:hint="eastAsia" w:ascii="黑体" w:hAnsi="华文细黑" w:eastAsia="黑体"/>
          <w:b/>
          <w:bCs/>
          <w:sz w:val="36"/>
        </w:rPr>
        <w:t>样卷</w:t>
      </w:r>
    </w:p>
    <w:p>
      <w:pPr>
        <w:spacing w:line="480" w:lineRule="auto"/>
        <w:rPr>
          <w:rFonts w:ascii="宋体" w:hAnsi="宋体"/>
          <w:b/>
          <w:color w:val="FF0000"/>
        </w:rPr>
      </w:pPr>
    </w:p>
    <w:p>
      <w:pPr>
        <w:snapToGrid w:val="0"/>
        <w:rPr>
          <w:rFonts w:ascii="宋体" w:hAnsi="宋体"/>
          <w:b/>
          <w:color w:val="FF0000"/>
        </w:rPr>
      </w:pPr>
    </w:p>
    <w:p>
      <w:pPr>
        <w:spacing w:line="360" w:lineRule="auto"/>
        <w:rPr>
          <w:rFonts w:ascii="宋体" w:hAnsi="宋体"/>
          <w:b/>
          <w:szCs w:val="22"/>
        </w:rPr>
      </w:pPr>
      <w:r>
        <w:rPr>
          <w:rFonts w:hint="eastAsia" w:ascii="宋体" w:hAnsi="宋体"/>
          <w:b/>
          <w:szCs w:val="22"/>
        </w:rPr>
        <w:t>试题1：识别失智老年人特殊异常行为并采取应对措施</w:t>
      </w:r>
    </w:p>
    <w:p>
      <w:pPr>
        <w:ind w:firstLine="420" w:firstLineChars="200"/>
        <w:rPr>
          <w:rFonts w:ascii="宋体" w:hAnsi="宋体"/>
          <w:szCs w:val="21"/>
        </w:rPr>
      </w:pPr>
      <w:r>
        <w:rPr>
          <w:rFonts w:hint="eastAsia" w:ascii="宋体" w:hAnsi="宋体"/>
          <w:szCs w:val="21"/>
        </w:rPr>
        <w:t>某老人入住养老机构一周，患有失智症，记忆力减退，每天早上都要收拾行李回家。日常起居生活由护理员照顾。</w:t>
      </w:r>
    </w:p>
    <w:p>
      <w:pPr>
        <w:ind w:firstLine="420" w:firstLineChars="200"/>
        <w:rPr>
          <w:rFonts w:ascii="宋体" w:hAnsi="宋体"/>
          <w:szCs w:val="21"/>
        </w:rPr>
      </w:pPr>
      <w:r>
        <w:rPr>
          <w:rFonts w:hint="eastAsia" w:ascii="宋体" w:hAnsi="宋体"/>
          <w:szCs w:val="21"/>
        </w:rPr>
        <w:t>（1）本题分值：40分</w:t>
      </w:r>
    </w:p>
    <w:p>
      <w:pPr>
        <w:ind w:firstLine="420" w:firstLineChars="200"/>
        <w:rPr>
          <w:rFonts w:ascii="宋体" w:hAnsi="宋体"/>
          <w:szCs w:val="21"/>
        </w:rPr>
      </w:pPr>
      <w:r>
        <w:rPr>
          <w:rFonts w:hint="eastAsia" w:ascii="宋体" w:hAnsi="宋体"/>
          <w:szCs w:val="21"/>
        </w:rPr>
        <w:t>（2）考核时间：15min（超时立即停止操作）</w:t>
      </w:r>
    </w:p>
    <w:p>
      <w:pPr>
        <w:ind w:firstLine="420" w:firstLineChars="200"/>
        <w:rPr>
          <w:rFonts w:ascii="宋体" w:hAnsi="宋体"/>
          <w:szCs w:val="21"/>
        </w:rPr>
      </w:pPr>
      <w:r>
        <w:rPr>
          <w:rFonts w:hint="eastAsia" w:ascii="宋体" w:hAnsi="宋体"/>
          <w:szCs w:val="21"/>
        </w:rPr>
        <w:t>（3）考核形式：实操</w:t>
      </w:r>
    </w:p>
    <w:p>
      <w:pPr>
        <w:ind w:firstLine="420" w:firstLineChars="200"/>
        <w:rPr>
          <w:rFonts w:ascii="宋体" w:hAnsi="宋体"/>
          <w:szCs w:val="21"/>
        </w:rPr>
      </w:pPr>
      <w:r>
        <w:rPr>
          <w:rFonts w:hint="eastAsia" w:ascii="宋体" w:hAnsi="宋体"/>
          <w:szCs w:val="21"/>
        </w:rPr>
        <w:t>（4）具体考核要求：根据老人的情况，在规定的时间内，按照护计划完成针对失智老年人出现要回家的症状进行干预的技能实操。</w:t>
      </w:r>
    </w:p>
    <w:p>
      <w:pPr>
        <w:ind w:firstLine="420" w:firstLineChars="200"/>
        <w:rPr>
          <w:rFonts w:ascii="宋体" w:hAnsi="宋体"/>
          <w:szCs w:val="21"/>
        </w:rPr>
      </w:pPr>
      <w:r>
        <w:rPr>
          <w:rFonts w:hint="eastAsia" w:ascii="宋体" w:hAnsi="宋体"/>
          <w:szCs w:val="21"/>
        </w:rPr>
        <w:t>（5）否定项说明：若考生发生下列情况之一，则应及时终止其考试，考生该试题成绩记为零分。</w:t>
      </w:r>
    </w:p>
    <w:p>
      <w:pPr>
        <w:ind w:firstLine="630" w:firstLineChars="300"/>
        <w:rPr>
          <w:rFonts w:ascii="宋体" w:hAnsi="宋体"/>
          <w:szCs w:val="21"/>
        </w:rPr>
      </w:pPr>
      <w:r>
        <w:rPr>
          <w:rFonts w:hint="eastAsia" w:ascii="宋体" w:hAnsi="宋体"/>
          <w:szCs w:val="21"/>
        </w:rPr>
        <w:t>①对老年人进行强硬阻拦现象，导致老人受伤。</w:t>
      </w:r>
    </w:p>
    <w:p>
      <w:pPr>
        <w:ind w:firstLine="630" w:firstLineChars="300"/>
        <w:rPr>
          <w:rFonts w:ascii="宋体" w:hAnsi="宋体"/>
          <w:szCs w:val="21"/>
        </w:rPr>
      </w:pPr>
    </w:p>
    <w:p>
      <w:pPr>
        <w:ind w:firstLine="630" w:firstLineChars="300"/>
        <w:rPr>
          <w:rFonts w:ascii="宋体" w:hAnsi="宋体"/>
          <w:szCs w:val="21"/>
        </w:rPr>
      </w:pPr>
    </w:p>
    <w:p>
      <w:pPr>
        <w:rPr>
          <w:rFonts w:ascii="宋体" w:hAnsi="宋体"/>
          <w:b/>
          <w:szCs w:val="22"/>
        </w:rPr>
      </w:pPr>
      <w:r>
        <w:rPr>
          <w:rFonts w:hint="eastAsia" w:ascii="宋体" w:hAnsi="宋体"/>
          <w:b/>
          <w:szCs w:val="22"/>
        </w:rPr>
        <w:t>试题2：指导或协助老年人完成扶持步行训练</w:t>
      </w:r>
    </w:p>
    <w:p>
      <w:pPr>
        <w:ind w:firstLine="420" w:firstLineChars="200"/>
        <w:rPr>
          <w:rFonts w:ascii="宋体" w:hAnsi="宋体"/>
          <w:szCs w:val="22"/>
        </w:rPr>
      </w:pPr>
      <w:r>
        <w:rPr>
          <w:rFonts w:hint="eastAsia" w:ascii="宋体" w:hAnsi="宋体"/>
          <w:szCs w:val="22"/>
        </w:rPr>
        <w:t>（1）本题分值：20分</w:t>
      </w:r>
    </w:p>
    <w:p>
      <w:pPr>
        <w:ind w:firstLine="420" w:firstLineChars="200"/>
        <w:rPr>
          <w:rFonts w:ascii="宋体" w:hAnsi="宋体"/>
          <w:szCs w:val="22"/>
        </w:rPr>
      </w:pPr>
      <w:r>
        <w:rPr>
          <w:rFonts w:hint="eastAsia" w:ascii="宋体" w:hAnsi="宋体"/>
          <w:szCs w:val="22"/>
        </w:rPr>
        <w:t>（2）考核时间：15 min（超时立即停止操作）</w:t>
      </w:r>
    </w:p>
    <w:p>
      <w:pPr>
        <w:ind w:firstLine="420" w:firstLineChars="200"/>
        <w:rPr>
          <w:rFonts w:ascii="宋体" w:hAnsi="宋体"/>
          <w:szCs w:val="22"/>
        </w:rPr>
      </w:pPr>
      <w:r>
        <w:rPr>
          <w:rFonts w:hint="eastAsia" w:ascii="宋体" w:hAnsi="宋体"/>
          <w:szCs w:val="22"/>
        </w:rPr>
        <w:t>（3）考核形式：实操</w:t>
      </w:r>
    </w:p>
    <w:p>
      <w:pPr>
        <w:ind w:firstLine="420" w:firstLineChars="200"/>
        <w:rPr>
          <w:rFonts w:ascii="宋体" w:hAnsi="宋体"/>
          <w:szCs w:val="22"/>
        </w:rPr>
      </w:pPr>
      <w:r>
        <w:rPr>
          <w:rFonts w:hint="eastAsia" w:ascii="宋体" w:hAnsi="宋体"/>
          <w:szCs w:val="22"/>
        </w:rPr>
        <w:t>（4）</w:t>
      </w:r>
      <w:r>
        <w:rPr>
          <w:rFonts w:hint="eastAsia" w:ascii="宋体" w:hAnsi="宋体"/>
        </w:rPr>
        <w:t>具体考核要求：</w:t>
      </w:r>
      <w:r>
        <w:rPr>
          <w:rFonts w:hint="eastAsia" w:ascii="宋体" w:hAnsi="宋体" w:eastAsia="宋体" w:cs="宋体"/>
          <w:sz w:val="24"/>
          <w:szCs w:val="24"/>
        </w:rPr>
        <w:t>根据</w:t>
      </w:r>
      <w:r>
        <w:rPr>
          <w:rFonts w:hint="eastAsia" w:ascii="宋体" w:hAnsi="宋体" w:cs="宋体"/>
          <w:bCs/>
          <w:sz w:val="24"/>
          <w:szCs w:val="24"/>
        </w:rPr>
        <w:t>老年人</w:t>
      </w:r>
      <w:r>
        <w:rPr>
          <w:rFonts w:hint="eastAsia" w:ascii="宋体" w:hAnsi="宋体" w:eastAsia="宋体" w:cs="宋体"/>
          <w:sz w:val="24"/>
          <w:szCs w:val="24"/>
        </w:rPr>
        <w:t>的</w:t>
      </w:r>
      <w:r>
        <w:rPr>
          <w:rFonts w:hint="eastAsia" w:ascii="宋体" w:hAnsi="宋体" w:eastAsia="宋体"/>
          <w:kern w:val="0"/>
          <w:sz w:val="24"/>
          <w:szCs w:val="24"/>
        </w:rPr>
        <w:t>情况，</w:t>
      </w:r>
      <w:r>
        <w:rPr>
          <w:rFonts w:hint="eastAsia" w:ascii="宋体" w:hAnsi="宋体"/>
          <w:kern w:val="0"/>
          <w:sz w:val="24"/>
          <w:szCs w:val="24"/>
        </w:rPr>
        <w:t>在规定时间内</w:t>
      </w:r>
      <w:r>
        <w:rPr>
          <w:rFonts w:hint="eastAsia" w:ascii="宋体" w:hAnsi="宋体"/>
        </w:rPr>
        <w:t>按照照护计划</w:t>
      </w:r>
      <w:r>
        <w:rPr>
          <w:rFonts w:hint="eastAsia" w:ascii="宋体" w:hAnsi="宋体"/>
          <w:szCs w:val="22"/>
        </w:rPr>
        <w:t>为偏瘫老年人指导或协助老年人完成扶持步行训练。</w:t>
      </w:r>
    </w:p>
    <w:p>
      <w:pPr>
        <w:ind w:firstLine="420" w:firstLineChars="200"/>
        <w:rPr>
          <w:rFonts w:ascii="宋体" w:hAnsi="宋体"/>
          <w:szCs w:val="22"/>
        </w:rPr>
      </w:pPr>
      <w:r>
        <w:rPr>
          <w:rFonts w:hint="eastAsia" w:ascii="宋体" w:hAnsi="宋体"/>
          <w:szCs w:val="22"/>
        </w:rPr>
        <w:t>（5）否定项说明：若考生发生下列情况之一，则应及时终止其考试，考生该试题成绩记为零分。</w:t>
      </w:r>
    </w:p>
    <w:p>
      <w:pPr>
        <w:ind w:firstLine="630" w:firstLineChars="300"/>
      </w:pPr>
      <w:r>
        <w:rPr>
          <w:rFonts w:hint="eastAsia" w:ascii="宋体" w:hAnsi="宋体"/>
          <w:szCs w:val="22"/>
        </w:rPr>
        <w:t>①操作过程造成老年人跌倒等安全事故。</w:t>
      </w:r>
    </w:p>
    <w:p/>
    <w:p/>
    <w:p>
      <w:pPr>
        <w:spacing w:line="360" w:lineRule="auto"/>
        <w:rPr>
          <w:rFonts w:ascii="宋体" w:hAnsi="宋体"/>
          <w:b/>
          <w:bCs/>
        </w:rPr>
      </w:pPr>
      <w:r>
        <w:rPr>
          <w:rFonts w:hint="eastAsia" w:ascii="宋体" w:hAnsi="宋体"/>
          <w:b/>
        </w:rPr>
        <w:t>试题3：失智老年人照护技能学习小组活动</w:t>
      </w:r>
    </w:p>
    <w:p>
      <w:pPr>
        <w:ind w:firstLine="420" w:firstLineChars="200"/>
        <w:rPr>
          <w:rFonts w:ascii="宋体" w:hAnsi="宋体"/>
          <w:szCs w:val="22"/>
        </w:rPr>
      </w:pPr>
      <w:r>
        <w:rPr>
          <w:rFonts w:hint="eastAsia" w:ascii="宋体" w:hAnsi="宋体"/>
          <w:szCs w:val="22"/>
        </w:rPr>
        <w:t>（1）本题分值：20分</w:t>
      </w:r>
    </w:p>
    <w:p>
      <w:pPr>
        <w:ind w:firstLine="420" w:firstLineChars="200"/>
        <w:rPr>
          <w:rFonts w:ascii="宋体" w:hAnsi="宋体"/>
          <w:szCs w:val="22"/>
        </w:rPr>
      </w:pPr>
      <w:r>
        <w:rPr>
          <w:rFonts w:hint="eastAsia" w:ascii="宋体" w:hAnsi="宋体"/>
          <w:szCs w:val="22"/>
        </w:rPr>
        <w:t>（2）考核时间：15 min（超时立即停止操作）</w:t>
      </w:r>
    </w:p>
    <w:p>
      <w:pPr>
        <w:ind w:firstLine="420" w:firstLineChars="200"/>
        <w:rPr>
          <w:rFonts w:ascii="宋体" w:hAnsi="宋体"/>
          <w:szCs w:val="22"/>
        </w:rPr>
      </w:pPr>
      <w:r>
        <w:rPr>
          <w:rFonts w:hint="eastAsia" w:ascii="宋体" w:hAnsi="宋体"/>
          <w:szCs w:val="22"/>
        </w:rPr>
        <w:t>（3）考核形式：实操</w:t>
      </w:r>
    </w:p>
    <w:p>
      <w:pPr>
        <w:ind w:firstLine="420" w:firstLineChars="200"/>
        <w:rPr>
          <w:rFonts w:ascii="宋体" w:hAnsi="宋体"/>
          <w:szCs w:val="22"/>
        </w:rPr>
      </w:pPr>
      <w:r>
        <w:rPr>
          <w:rFonts w:hint="eastAsia" w:ascii="宋体" w:hAnsi="宋体"/>
          <w:szCs w:val="22"/>
        </w:rPr>
        <w:t>（4）具体考核要求：</w:t>
      </w:r>
      <w:r>
        <w:rPr>
          <w:rFonts w:hint="eastAsia" w:ascii="宋体" w:hAnsi="宋体" w:eastAsia="宋体" w:cs="宋体"/>
          <w:sz w:val="24"/>
          <w:szCs w:val="24"/>
        </w:rPr>
        <w:t>根据</w:t>
      </w:r>
      <w:r>
        <w:rPr>
          <w:rFonts w:hint="eastAsia" w:ascii="宋体" w:hAnsi="宋体" w:cs="宋体"/>
          <w:bCs/>
          <w:sz w:val="24"/>
          <w:szCs w:val="24"/>
        </w:rPr>
        <w:t>老年人</w:t>
      </w:r>
      <w:r>
        <w:rPr>
          <w:rFonts w:hint="eastAsia" w:ascii="宋体" w:hAnsi="宋体" w:eastAsia="宋体" w:cs="宋体"/>
          <w:sz w:val="24"/>
          <w:szCs w:val="24"/>
        </w:rPr>
        <w:t>的</w:t>
      </w:r>
      <w:r>
        <w:rPr>
          <w:rFonts w:hint="eastAsia" w:ascii="宋体" w:hAnsi="宋体" w:eastAsia="宋体"/>
          <w:kern w:val="0"/>
          <w:sz w:val="24"/>
          <w:szCs w:val="24"/>
        </w:rPr>
        <w:t>情况，</w:t>
      </w:r>
      <w:r>
        <w:rPr>
          <w:rFonts w:hint="eastAsia" w:ascii="宋体" w:hAnsi="宋体"/>
          <w:kern w:val="0"/>
          <w:sz w:val="24"/>
          <w:szCs w:val="24"/>
        </w:rPr>
        <w:t>在规定时间内</w:t>
      </w:r>
      <w:r>
        <w:rPr>
          <w:rFonts w:hint="eastAsia" w:ascii="宋体" w:hAnsi="宋体"/>
          <w:szCs w:val="22"/>
        </w:rPr>
        <w:t>按照照护计划完成失智老年人照护技能学习小组活动。</w:t>
      </w:r>
    </w:p>
    <w:p>
      <w:pPr>
        <w:ind w:firstLine="420" w:firstLineChars="200"/>
        <w:rPr>
          <w:rFonts w:ascii="宋体" w:hAnsi="宋体"/>
          <w:szCs w:val="22"/>
        </w:rPr>
      </w:pPr>
      <w:r>
        <w:rPr>
          <w:rFonts w:hint="eastAsia" w:ascii="宋体" w:hAnsi="宋体"/>
          <w:szCs w:val="22"/>
        </w:rPr>
        <w:t xml:space="preserve">（5）否定项说明：无 </w:t>
      </w:r>
    </w:p>
    <w:p>
      <w:pPr>
        <w:ind w:firstLine="420" w:firstLineChars="200"/>
        <w:rPr>
          <w:rFonts w:ascii="宋体" w:hAnsi="宋体"/>
          <w:szCs w:val="21"/>
        </w:rPr>
      </w:pPr>
    </w:p>
    <w:p>
      <w:pPr>
        <w:ind w:firstLine="420" w:firstLineChars="200"/>
        <w:rPr>
          <w:rFonts w:ascii="宋体" w:hAnsi="宋体"/>
          <w:szCs w:val="21"/>
        </w:rPr>
      </w:pPr>
    </w:p>
    <w:p>
      <w:pPr>
        <w:ind w:firstLine="420" w:firstLineChars="200"/>
        <w:rPr>
          <w:rFonts w:ascii="宋体" w:hAnsi="宋体"/>
          <w:szCs w:val="21"/>
        </w:rPr>
      </w:pPr>
    </w:p>
    <w:p>
      <w:pPr>
        <w:ind w:firstLine="420" w:firstLineChars="200"/>
        <w:rPr>
          <w:rFonts w:ascii="宋体" w:hAnsi="宋体"/>
          <w:szCs w:val="21"/>
        </w:rPr>
      </w:pPr>
    </w:p>
    <w:p>
      <w:pPr>
        <w:spacing w:line="360" w:lineRule="auto"/>
        <w:rPr>
          <w:rFonts w:ascii="宋体" w:hAnsi="宋体"/>
          <w:b/>
          <w:szCs w:val="22"/>
        </w:rPr>
      </w:pPr>
      <w:r>
        <w:rPr>
          <w:rFonts w:hint="eastAsia" w:ascii="宋体" w:hAnsi="宋体"/>
          <w:b/>
          <w:szCs w:val="22"/>
        </w:rPr>
        <w:t>试题4：对中级养老护理员进行照护知识培训</w:t>
      </w:r>
    </w:p>
    <w:p>
      <w:pPr>
        <w:ind w:firstLine="420" w:firstLineChars="200"/>
        <w:rPr>
          <w:rFonts w:ascii="宋体" w:hAnsi="宋体"/>
          <w:szCs w:val="21"/>
        </w:rPr>
      </w:pPr>
      <w:r>
        <w:rPr>
          <w:rFonts w:hint="eastAsia" w:ascii="宋体" w:hAnsi="宋体"/>
          <w:szCs w:val="21"/>
        </w:rPr>
        <w:t>（1）本题分值：20分</w:t>
      </w:r>
    </w:p>
    <w:p>
      <w:pPr>
        <w:ind w:firstLine="420" w:firstLineChars="200"/>
        <w:rPr>
          <w:rFonts w:ascii="宋体" w:hAnsi="宋体"/>
          <w:szCs w:val="21"/>
        </w:rPr>
      </w:pPr>
      <w:r>
        <w:rPr>
          <w:rFonts w:hint="eastAsia" w:ascii="宋体" w:hAnsi="宋体"/>
          <w:szCs w:val="21"/>
        </w:rPr>
        <w:t>（2）考核时间：</w:t>
      </w:r>
      <w:r>
        <w:rPr>
          <w:rFonts w:hint="eastAsia" w:ascii="宋体" w:hAnsi="宋体"/>
          <w:szCs w:val="22"/>
        </w:rPr>
        <w:t>15 min（超时立即停止操作）</w:t>
      </w:r>
    </w:p>
    <w:p>
      <w:pPr>
        <w:ind w:firstLine="420" w:firstLineChars="200"/>
        <w:rPr>
          <w:rFonts w:ascii="宋体" w:hAnsi="宋体"/>
          <w:szCs w:val="21"/>
        </w:rPr>
      </w:pPr>
      <w:r>
        <w:rPr>
          <w:rFonts w:hint="eastAsia" w:ascii="宋体" w:hAnsi="宋体"/>
          <w:szCs w:val="21"/>
        </w:rPr>
        <w:t>（3）考核形式：实操</w:t>
      </w:r>
    </w:p>
    <w:p>
      <w:pPr>
        <w:ind w:firstLine="420" w:firstLineChars="200"/>
        <w:rPr>
          <w:rFonts w:ascii="宋体" w:hAnsi="宋体"/>
          <w:szCs w:val="21"/>
        </w:rPr>
      </w:pPr>
      <w:r>
        <w:rPr>
          <w:rFonts w:hint="eastAsia" w:ascii="宋体" w:hAnsi="宋体"/>
          <w:szCs w:val="21"/>
        </w:rPr>
        <w:t>（4）</w:t>
      </w:r>
      <w:r>
        <w:rPr>
          <w:rFonts w:hint="eastAsia" w:ascii="宋体" w:hAnsi="宋体"/>
        </w:rPr>
        <w:t>具体考核要求：</w:t>
      </w:r>
      <w:r>
        <w:rPr>
          <w:rFonts w:hint="eastAsia" w:ascii="宋体" w:hAnsi="宋体"/>
          <w:kern w:val="0"/>
          <w:sz w:val="24"/>
          <w:szCs w:val="24"/>
        </w:rPr>
        <w:t>在规定时间内，运</w:t>
      </w:r>
      <w:r>
        <w:rPr>
          <w:rFonts w:hint="eastAsia" w:ascii="宋体" w:hAnsi="宋体"/>
          <w:szCs w:val="21"/>
        </w:rPr>
        <w:t>用理论学习、小组合作、案例讨论法，为10名养老护理员进行照护知识中的临终关怀知识的培训。</w:t>
      </w:r>
    </w:p>
    <w:p>
      <w:pPr>
        <w:ind w:firstLine="420" w:firstLineChars="200"/>
        <w:rPr>
          <w:rFonts w:ascii="宋体" w:hAnsi="宋体"/>
          <w:szCs w:val="21"/>
        </w:rPr>
      </w:pPr>
      <w:r>
        <w:rPr>
          <w:rFonts w:hint="eastAsia" w:ascii="宋体" w:hAnsi="宋体"/>
          <w:szCs w:val="22"/>
        </w:rPr>
        <w:t>（5）</w:t>
      </w:r>
      <w:r>
        <w:rPr>
          <w:rFonts w:hint="eastAsia" w:ascii="宋体" w:hAnsi="宋体"/>
          <w:szCs w:val="21"/>
        </w:rPr>
        <w:t>否定项说明：若考生发生下列情况之一，则应及时终止其考试，考生该试题成绩记为零分。</w:t>
      </w:r>
    </w:p>
    <w:p>
      <w:pPr>
        <w:ind w:firstLine="630" w:firstLineChars="300"/>
        <w:rPr>
          <w:rFonts w:ascii="宋体" w:hAnsi="宋体"/>
          <w:szCs w:val="21"/>
        </w:rPr>
      </w:pPr>
      <w:r>
        <w:rPr>
          <w:rFonts w:hint="eastAsia" w:ascii="宋体" w:hAnsi="宋体"/>
          <w:szCs w:val="21"/>
        </w:rPr>
        <w:t>①操作过程造成学员受伤等安全事故。</w:t>
      </w:r>
    </w:p>
    <w:sectPr>
      <w:headerReference r:id="rId4" w:type="default"/>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华文细黑">
    <w:altName w:val="微软雅黑"/>
    <w:panose1 w:val="02010600040101010101"/>
    <w:charset w:val="86"/>
    <w:family w:val="auto"/>
    <w:pitch w:val="default"/>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jc w:val="center"/>
      <w:rPr>
        <w:rFonts w:ascii="宋体" w:hAnsi="宋体"/>
        <w:sz w:val="21"/>
      </w:rPr>
    </w:pPr>
    <w:r>
      <w:rPr>
        <w:rFonts w:hint="eastAsia" w:ascii="宋体" w:hAnsi="宋体"/>
        <w:sz w:val="21"/>
      </w:rPr>
      <w:t>第</w:t>
    </w:r>
    <w:r>
      <w:rPr>
        <w:rFonts w:ascii="宋体" w:hAnsi="宋体"/>
        <w:sz w:val="21"/>
      </w:rPr>
      <w:fldChar w:fldCharType="begin"/>
    </w:r>
    <w:r>
      <w:rPr>
        <w:rStyle w:val="5"/>
        <w:rFonts w:ascii="宋体" w:hAnsi="宋体"/>
        <w:sz w:val="21"/>
      </w:rPr>
      <w:instrText xml:space="preserve"> PAGE </w:instrText>
    </w:r>
    <w:r>
      <w:rPr>
        <w:rFonts w:ascii="宋体" w:hAnsi="宋体"/>
        <w:sz w:val="21"/>
      </w:rPr>
      <w:fldChar w:fldCharType="separate"/>
    </w:r>
    <w:r>
      <w:rPr>
        <w:rStyle w:val="5"/>
        <w:rFonts w:ascii="宋体" w:hAnsi="宋体"/>
        <w:sz w:val="21"/>
      </w:rPr>
      <w:t>2</w:t>
    </w:r>
    <w:r>
      <w:rPr>
        <w:rFonts w:ascii="宋体" w:hAnsi="宋体"/>
        <w:sz w:val="21"/>
      </w:rPr>
      <w:fldChar w:fldCharType="end"/>
    </w:r>
    <w:r>
      <w:rPr>
        <w:rStyle w:val="5"/>
        <w:rFonts w:hint="eastAsia" w:ascii="宋体" w:hAnsi="宋体"/>
        <w:sz w:val="21"/>
      </w:rPr>
      <w:t>页</w:t>
    </w:r>
    <w:r>
      <w:rPr>
        <w:rStyle w:val="5"/>
        <w:rFonts w:ascii="宋体" w:hAnsi="宋体"/>
        <w:sz w:val="21"/>
      </w:rPr>
      <w:t xml:space="preserve">   </w:t>
    </w:r>
    <w:r>
      <w:rPr>
        <w:rStyle w:val="5"/>
        <w:rFonts w:hint="eastAsia" w:ascii="宋体" w:hAnsi="宋体"/>
        <w:sz w:val="21"/>
      </w:rPr>
      <w:t>共</w:t>
    </w:r>
    <w:r>
      <w:rPr>
        <w:rFonts w:ascii="宋体" w:hAnsi="宋体"/>
        <w:sz w:val="21"/>
      </w:rPr>
      <w:fldChar w:fldCharType="begin"/>
    </w:r>
    <w:r>
      <w:rPr>
        <w:rStyle w:val="5"/>
        <w:rFonts w:ascii="宋体" w:hAnsi="宋体"/>
        <w:sz w:val="21"/>
      </w:rPr>
      <w:instrText xml:space="preserve"> NUMPAGES </w:instrText>
    </w:r>
    <w:r>
      <w:rPr>
        <w:rFonts w:ascii="宋体" w:hAnsi="宋体"/>
        <w:sz w:val="21"/>
      </w:rPr>
      <w:fldChar w:fldCharType="separate"/>
    </w:r>
    <w:r>
      <w:rPr>
        <w:rStyle w:val="5"/>
        <w:rFonts w:ascii="宋体" w:hAnsi="宋体"/>
        <w:sz w:val="21"/>
      </w:rPr>
      <w:t>2</w:t>
    </w:r>
    <w:r>
      <w:rPr>
        <w:rFonts w:ascii="宋体" w:hAnsi="宋体"/>
        <w:sz w:val="21"/>
      </w:rPr>
      <w:fldChar w:fldCharType="end"/>
    </w:r>
    <w:r>
      <w:rPr>
        <w:rStyle w:val="5"/>
        <w:rFonts w:hint="eastAsia" w:ascii="宋体" w:hAnsi="宋体"/>
        <w:sz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snapToGrid w:val="0"/>
      <w:spacing w:after="240" w:afterLines="100"/>
      <w:jc w:val="center"/>
      <w:rPr>
        <w:rFonts w:ascii="黑体" w:eastAsia="黑体"/>
        <w:sz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38D51C5C"/>
    <w:rsid w:val="00174BC8"/>
    <w:rsid w:val="002028ED"/>
    <w:rsid w:val="004136A5"/>
    <w:rsid w:val="00517687"/>
    <w:rsid w:val="00A205D1"/>
    <w:rsid w:val="00E0463A"/>
    <w:rsid w:val="065C3F5A"/>
    <w:rsid w:val="0A7C5F9A"/>
    <w:rsid w:val="0FE5748B"/>
    <w:rsid w:val="17B21FE9"/>
    <w:rsid w:val="17E47BEA"/>
    <w:rsid w:val="1B882F44"/>
    <w:rsid w:val="20E843A5"/>
    <w:rsid w:val="22CC47B3"/>
    <w:rsid w:val="38D51C5C"/>
    <w:rsid w:val="399046AB"/>
    <w:rsid w:val="41D83734"/>
    <w:rsid w:val="442F28A9"/>
    <w:rsid w:val="4B2A301C"/>
    <w:rsid w:val="4CD71E03"/>
    <w:rsid w:val="56891482"/>
    <w:rsid w:val="5C4B1A49"/>
    <w:rsid w:val="623F186B"/>
    <w:rsid w:val="68B403BD"/>
    <w:rsid w:val="6BA10ABC"/>
    <w:rsid w:val="712667DA"/>
    <w:rsid w:val="760B773F"/>
    <w:rsid w:val="792E468C"/>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unhideWhenUsed/>
    <w:uiPriority w:val="1"/>
  </w:style>
  <w:style w:type="table" w:default="1" w:styleId="6">
    <w:name w:val="Normal Table"/>
    <w:unhideWhenUsed/>
    <w:uiPriority w:val="99"/>
    <w:tblPr>
      <w:tblStyle w:val="6"/>
      <w:tblLayout w:type="fixed"/>
      <w:tblCellMar>
        <w:top w:w="0" w:type="dxa"/>
        <w:left w:w="108" w:type="dxa"/>
        <w:bottom w:w="0" w:type="dxa"/>
        <w:right w:w="108" w:type="dxa"/>
      </w:tblCellMar>
    </w:tblPr>
    <w:tcPr>
      <w:textDirection w:val="lrTb"/>
    </w:tcPr>
  </w:style>
  <w:style w:type="paragraph" w:styleId="2">
    <w:name w:val="Plain Text"/>
    <w:basedOn w:val="1"/>
    <w:qFormat/>
    <w:uiPriority w:val="0"/>
    <w:rPr>
      <w:rFonts w:ascii="宋体" w:hAnsi="Courier New"/>
    </w:rPr>
  </w:style>
  <w:style w:type="paragraph" w:styleId="3">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r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694</Characters>
  <Lines>5</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2021-04-05T03:23:00Z</dcterms:created>
  <dc:creator>HINS</dc:creator>
  <cp:lastModifiedBy>stk</cp:lastModifiedBy>
  <dcterms:modified xsi:type="dcterms:W3CDTF">2025-04-09T08:55:21Z</dcterms:modified>
  <dc:title>广东省职业技能鉴定试卷</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