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7E9" w:rsidRDefault="006150FC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工业</w:t>
      </w:r>
      <w:r>
        <w:rPr>
          <w:rFonts w:ascii="黑体" w:eastAsia="黑体" w:hAnsi="黑体"/>
          <w:b/>
          <w:sz w:val="36"/>
          <w:szCs w:val="36"/>
        </w:rPr>
        <w:t>废水处理工高</w:t>
      </w:r>
      <w:r>
        <w:rPr>
          <w:rFonts w:ascii="黑体" w:eastAsia="黑体" w:hAnsi="黑体" w:hint="eastAsia"/>
          <w:b/>
          <w:sz w:val="36"/>
          <w:szCs w:val="36"/>
        </w:rPr>
        <w:t>级工（三级）操作</w:t>
      </w:r>
      <w:r>
        <w:rPr>
          <w:rFonts w:ascii="黑体" w:eastAsia="黑体" w:hAnsi="黑体"/>
          <w:b/>
          <w:sz w:val="36"/>
          <w:szCs w:val="36"/>
        </w:rPr>
        <w:t>技能考核试卷</w:t>
      </w:r>
      <w:r>
        <w:rPr>
          <w:rFonts w:ascii="黑体" w:eastAsia="黑体" w:hAnsi="黑体" w:hint="eastAsia"/>
          <w:b/>
          <w:sz w:val="36"/>
          <w:szCs w:val="36"/>
        </w:rPr>
        <w:t>0</w:t>
      </w:r>
      <w:r>
        <w:rPr>
          <w:rFonts w:ascii="黑体" w:eastAsia="黑体" w:hAnsi="黑体"/>
          <w:b/>
          <w:sz w:val="36"/>
          <w:szCs w:val="36"/>
        </w:rPr>
        <w:t>6</w:t>
      </w:r>
    </w:p>
    <w:p w:rsidR="009E57E9" w:rsidRDefault="009E57E9">
      <w:pPr>
        <w:jc w:val="center"/>
        <w:rPr>
          <w:b/>
          <w:sz w:val="32"/>
          <w:szCs w:val="32"/>
        </w:rPr>
      </w:pPr>
    </w:p>
    <w:p w:rsidR="009E57E9" w:rsidRDefault="006150FC">
      <w:pPr>
        <w:spacing w:line="360" w:lineRule="auto"/>
      </w:pPr>
      <w:r>
        <w:rPr>
          <w:rFonts w:hint="eastAsia"/>
          <w:sz w:val="24"/>
          <w:szCs w:val="24"/>
        </w:rPr>
        <w:t>姓名：</w:t>
      </w:r>
      <w:r>
        <w:rPr>
          <w:rFonts w:hint="eastAsia"/>
          <w:sz w:val="24"/>
          <w:szCs w:val="24"/>
        </w:rPr>
        <w:t xml:space="preserve">            </w:t>
      </w:r>
      <w:r>
        <w:rPr>
          <w:rFonts w:hint="eastAsia"/>
          <w:sz w:val="24"/>
          <w:szCs w:val="24"/>
        </w:rPr>
        <w:t>准考证号：</w:t>
      </w:r>
      <w:r>
        <w:rPr>
          <w:rFonts w:hint="eastAsia"/>
          <w:sz w:val="24"/>
          <w:szCs w:val="24"/>
        </w:rPr>
        <w:t xml:space="preserve">                </w:t>
      </w:r>
      <w:r>
        <w:rPr>
          <w:rFonts w:hint="eastAsia"/>
          <w:sz w:val="24"/>
          <w:szCs w:val="24"/>
        </w:rPr>
        <w:t>单位：</w:t>
      </w:r>
    </w:p>
    <w:p w:rsidR="009E57E9" w:rsidRDefault="006150FC">
      <w:pPr>
        <w:jc w:val="center"/>
        <w:rPr>
          <w:rFonts w:ascii="黑体" w:eastAsia="黑体" w:hAnsi="黑体"/>
          <w:b/>
          <w:sz w:val="28"/>
        </w:rPr>
      </w:pPr>
      <w:r>
        <w:rPr>
          <w:rFonts w:ascii="黑体" w:eastAsia="黑体" w:hAnsi="黑体" w:hint="eastAsia"/>
          <w:b/>
          <w:sz w:val="28"/>
        </w:rPr>
        <w:t>注</w:t>
      </w:r>
      <w:r>
        <w:rPr>
          <w:rFonts w:ascii="黑体" w:eastAsia="黑体" w:hAnsi="黑体"/>
          <w:b/>
          <w:sz w:val="28"/>
        </w:rPr>
        <w:t xml:space="preserve">   意   事   项</w:t>
      </w:r>
    </w:p>
    <w:p w:rsidR="009E57E9" w:rsidRDefault="006150FC">
      <w:pPr>
        <w:jc w:val="left"/>
        <w:rPr>
          <w:rFonts w:ascii="宋体" w:hAnsi="宋体"/>
        </w:rPr>
      </w:pPr>
      <w:r>
        <w:rPr>
          <w:rFonts w:ascii="宋体" w:hAnsi="宋体"/>
        </w:rPr>
        <w:t>1、考试时间：9</w:t>
      </w:r>
      <w:r>
        <w:rPr>
          <w:rFonts w:ascii="宋体" w:hAnsi="宋体" w:hint="eastAsia"/>
        </w:rPr>
        <w:t>0</w:t>
      </w:r>
      <w:r>
        <w:rPr>
          <w:rFonts w:ascii="宋体" w:hAnsi="宋体"/>
        </w:rPr>
        <w:t>分钟。</w:t>
      </w:r>
    </w:p>
    <w:p w:rsidR="009E57E9" w:rsidRDefault="006150FC">
      <w:pPr>
        <w:jc w:val="left"/>
        <w:rPr>
          <w:rFonts w:ascii="宋体" w:hAnsi="宋体"/>
        </w:rPr>
      </w:pPr>
      <w:r>
        <w:rPr>
          <w:rFonts w:ascii="宋体" w:hAnsi="宋体"/>
        </w:rPr>
        <w:t>2、请首先按要求在试卷的</w:t>
      </w:r>
      <w:proofErr w:type="gramStart"/>
      <w:r>
        <w:rPr>
          <w:rFonts w:ascii="宋体" w:hAnsi="宋体"/>
        </w:rPr>
        <w:t>标封处</w:t>
      </w:r>
      <w:proofErr w:type="gramEnd"/>
      <w:r>
        <w:rPr>
          <w:rFonts w:ascii="宋体" w:hAnsi="宋体"/>
        </w:rPr>
        <w:t>填写您的姓名、准考证号和所在单位的名称。</w:t>
      </w:r>
    </w:p>
    <w:p w:rsidR="009E57E9" w:rsidRDefault="006150FC">
      <w:pPr>
        <w:jc w:val="left"/>
        <w:rPr>
          <w:rFonts w:ascii="宋体" w:hAnsi="宋体"/>
        </w:rPr>
      </w:pPr>
      <w:r>
        <w:rPr>
          <w:rFonts w:ascii="宋体" w:hAnsi="宋体"/>
        </w:rPr>
        <w:t>3、请仔细阅读各种题目的回答要求，在规定的位置填写您的答案。</w:t>
      </w:r>
    </w:p>
    <w:p w:rsidR="009E57E9" w:rsidRDefault="006150FC">
      <w:pPr>
        <w:jc w:val="left"/>
      </w:pPr>
      <w:r>
        <w:rPr>
          <w:rFonts w:ascii="宋体" w:hAnsi="宋体"/>
        </w:rPr>
        <w:t>4、不要在试卷上乱写乱画，不要在标封区填写无关的内容。</w:t>
      </w:r>
      <w:r>
        <w:rPr>
          <w:rFonts w:ascii="宋体" w:hAnsi="宋体"/>
        </w:rPr>
        <w:cr/>
      </w:r>
      <w:r>
        <w:rPr>
          <w:rFonts w:ascii="宋体" w:hAnsi="宋体" w:hint="eastAsia"/>
        </w:rPr>
        <w:t>5、</w:t>
      </w:r>
      <w:r>
        <w:rPr>
          <w:rFonts w:hint="eastAsia"/>
        </w:rPr>
        <w:t>标注</w:t>
      </w:r>
      <w:r>
        <w:t>“</w:t>
      </w:r>
      <w:r>
        <w:rPr>
          <w:rFonts w:hint="eastAsia"/>
        </w:rPr>
        <w:t>★</w:t>
      </w:r>
      <w:r>
        <w:t>”</w:t>
      </w:r>
      <w:r>
        <w:rPr>
          <w:rFonts w:hint="eastAsia"/>
        </w:rPr>
        <w:t>的为涉及安全生产或操作的关键技能，如考生在技能考核中违反操作规程或未达到该技能要求的，则技能考核成绩为不合格。</w:t>
      </w:r>
    </w:p>
    <w:p w:rsidR="009E57E9" w:rsidRDefault="009E57E9">
      <w:pPr>
        <w:pStyle w:val="aa"/>
        <w:widowControl/>
        <w:autoSpaceDE w:val="0"/>
        <w:autoSpaceDN w:val="0"/>
        <w:textAlignment w:val="bottom"/>
      </w:pPr>
    </w:p>
    <w:tbl>
      <w:tblPr>
        <w:tblW w:w="7422" w:type="dxa"/>
        <w:tblInd w:w="4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92"/>
        <w:gridCol w:w="992"/>
        <w:gridCol w:w="992"/>
        <w:gridCol w:w="993"/>
        <w:gridCol w:w="1134"/>
        <w:gridCol w:w="1134"/>
        <w:gridCol w:w="1185"/>
      </w:tblGrid>
      <w:tr w:rsidR="009E57E9">
        <w:trPr>
          <w:trHeight w:val="351"/>
        </w:trPr>
        <w:tc>
          <w:tcPr>
            <w:tcW w:w="992" w:type="dxa"/>
          </w:tcPr>
          <w:p w:rsidR="009E57E9" w:rsidRDefault="009E57E9">
            <w:pPr>
              <w:pStyle w:val="ab"/>
              <w:widowControl/>
              <w:autoSpaceDE w:val="0"/>
              <w:autoSpaceDN w:val="0"/>
              <w:textAlignment w:val="bottom"/>
            </w:pPr>
          </w:p>
        </w:tc>
        <w:tc>
          <w:tcPr>
            <w:tcW w:w="992" w:type="dxa"/>
          </w:tcPr>
          <w:p w:rsidR="009E57E9" w:rsidRDefault="006150FC">
            <w:pPr>
              <w:pStyle w:val="ab"/>
              <w:widowControl/>
              <w:autoSpaceDE w:val="0"/>
              <w:autoSpaceDN w:val="0"/>
              <w:textAlignment w:val="bottom"/>
            </w:pPr>
            <w:proofErr w:type="gramStart"/>
            <w:r>
              <w:rPr>
                <w:rFonts w:hint="eastAsia"/>
              </w:rPr>
              <w:t>一</w:t>
            </w:r>
            <w:proofErr w:type="gramEnd"/>
          </w:p>
        </w:tc>
        <w:tc>
          <w:tcPr>
            <w:tcW w:w="992" w:type="dxa"/>
          </w:tcPr>
          <w:p w:rsidR="009E57E9" w:rsidRDefault="006150FC">
            <w:pPr>
              <w:pStyle w:val="ab"/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</w:rPr>
              <w:t>二</w:t>
            </w:r>
          </w:p>
        </w:tc>
        <w:tc>
          <w:tcPr>
            <w:tcW w:w="993" w:type="dxa"/>
          </w:tcPr>
          <w:p w:rsidR="009E57E9" w:rsidRDefault="006150FC">
            <w:pPr>
              <w:pStyle w:val="ab"/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</w:rPr>
              <w:t>三</w:t>
            </w:r>
          </w:p>
        </w:tc>
        <w:tc>
          <w:tcPr>
            <w:tcW w:w="1134" w:type="dxa"/>
          </w:tcPr>
          <w:p w:rsidR="009E57E9" w:rsidRDefault="006150FC">
            <w:pPr>
              <w:pStyle w:val="ab"/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</w:rPr>
              <w:t>四</w:t>
            </w:r>
          </w:p>
        </w:tc>
        <w:tc>
          <w:tcPr>
            <w:tcW w:w="1134" w:type="dxa"/>
          </w:tcPr>
          <w:p w:rsidR="009E57E9" w:rsidRDefault="006150FC">
            <w:pPr>
              <w:pStyle w:val="ab"/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</w:rPr>
              <w:t>总</w:t>
            </w:r>
            <w:r>
              <w:rPr>
                <w:rFonts w:ascii="Times New Roman"/>
              </w:rPr>
              <w:t xml:space="preserve">   </w:t>
            </w:r>
            <w:r>
              <w:rPr>
                <w:rFonts w:hint="eastAsia"/>
              </w:rPr>
              <w:t>分</w:t>
            </w:r>
          </w:p>
        </w:tc>
        <w:tc>
          <w:tcPr>
            <w:tcW w:w="1185" w:type="dxa"/>
          </w:tcPr>
          <w:p w:rsidR="009E57E9" w:rsidRDefault="006150FC">
            <w:pPr>
              <w:pStyle w:val="ab"/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</w:rPr>
              <w:t>总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分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</w:tr>
      <w:tr w:rsidR="009E57E9">
        <w:trPr>
          <w:trHeight w:val="381"/>
        </w:trPr>
        <w:tc>
          <w:tcPr>
            <w:tcW w:w="992" w:type="dxa"/>
          </w:tcPr>
          <w:p w:rsidR="009E57E9" w:rsidRDefault="006150FC">
            <w:pPr>
              <w:pStyle w:val="ab"/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</w:rPr>
              <w:t>得</w:t>
            </w:r>
            <w:r>
              <w:rPr>
                <w:rFonts w:ascii="Times New Roman"/>
              </w:rPr>
              <w:t xml:space="preserve">    </w:t>
            </w:r>
            <w:r>
              <w:rPr>
                <w:rFonts w:hint="eastAsia"/>
              </w:rPr>
              <w:t>分</w:t>
            </w:r>
          </w:p>
        </w:tc>
        <w:tc>
          <w:tcPr>
            <w:tcW w:w="992" w:type="dxa"/>
          </w:tcPr>
          <w:p w:rsidR="009E57E9" w:rsidRDefault="009E57E9">
            <w:pPr>
              <w:pStyle w:val="ab"/>
              <w:widowControl/>
              <w:autoSpaceDE w:val="0"/>
              <w:autoSpaceDN w:val="0"/>
              <w:textAlignment w:val="bottom"/>
            </w:pPr>
          </w:p>
        </w:tc>
        <w:tc>
          <w:tcPr>
            <w:tcW w:w="992" w:type="dxa"/>
          </w:tcPr>
          <w:p w:rsidR="009E57E9" w:rsidRDefault="009E57E9">
            <w:pPr>
              <w:pStyle w:val="ab"/>
              <w:widowControl/>
              <w:autoSpaceDE w:val="0"/>
              <w:autoSpaceDN w:val="0"/>
              <w:textAlignment w:val="bottom"/>
            </w:pPr>
          </w:p>
        </w:tc>
        <w:tc>
          <w:tcPr>
            <w:tcW w:w="993" w:type="dxa"/>
          </w:tcPr>
          <w:p w:rsidR="009E57E9" w:rsidRDefault="009E57E9">
            <w:pPr>
              <w:pStyle w:val="ab"/>
              <w:widowControl/>
              <w:autoSpaceDE w:val="0"/>
              <w:autoSpaceDN w:val="0"/>
              <w:textAlignment w:val="bottom"/>
            </w:pPr>
          </w:p>
        </w:tc>
        <w:tc>
          <w:tcPr>
            <w:tcW w:w="1134" w:type="dxa"/>
          </w:tcPr>
          <w:p w:rsidR="009E57E9" w:rsidRDefault="009E57E9">
            <w:pPr>
              <w:pStyle w:val="ab"/>
              <w:widowControl/>
              <w:autoSpaceDE w:val="0"/>
              <w:autoSpaceDN w:val="0"/>
              <w:textAlignment w:val="bottom"/>
            </w:pPr>
          </w:p>
        </w:tc>
        <w:tc>
          <w:tcPr>
            <w:tcW w:w="1134" w:type="dxa"/>
          </w:tcPr>
          <w:p w:rsidR="009E57E9" w:rsidRDefault="009E57E9">
            <w:pPr>
              <w:pStyle w:val="ab"/>
              <w:widowControl/>
              <w:autoSpaceDE w:val="0"/>
              <w:autoSpaceDN w:val="0"/>
              <w:textAlignment w:val="bottom"/>
            </w:pPr>
          </w:p>
        </w:tc>
        <w:tc>
          <w:tcPr>
            <w:tcW w:w="1185" w:type="dxa"/>
          </w:tcPr>
          <w:p w:rsidR="009E57E9" w:rsidRDefault="009E57E9">
            <w:pPr>
              <w:pStyle w:val="ab"/>
              <w:widowControl/>
              <w:autoSpaceDE w:val="0"/>
              <w:autoSpaceDN w:val="0"/>
              <w:textAlignment w:val="bottom"/>
            </w:pPr>
          </w:p>
        </w:tc>
      </w:tr>
    </w:tbl>
    <w:p w:rsidR="009E57E9" w:rsidRDefault="009E57E9">
      <w:pPr>
        <w:pStyle w:val="a9"/>
        <w:widowControl/>
        <w:autoSpaceDE w:val="0"/>
        <w:autoSpaceDN w:val="0"/>
        <w:textAlignment w:val="bottom"/>
      </w:pPr>
    </w:p>
    <w:tbl>
      <w:tblPr>
        <w:tblW w:w="0" w:type="auto"/>
        <w:tblInd w:w="148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39"/>
        <w:gridCol w:w="1076"/>
      </w:tblGrid>
      <w:tr w:rsidR="009E57E9">
        <w:trPr>
          <w:cantSplit/>
        </w:trPr>
        <w:tc>
          <w:tcPr>
            <w:tcW w:w="83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</w:rPr>
              <w:t>得　分</w:t>
            </w:r>
          </w:p>
        </w:tc>
        <w:tc>
          <w:tcPr>
            <w:tcW w:w="10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9E57E9" w:rsidRDefault="009E57E9">
            <w:pPr>
              <w:pStyle w:val="a8"/>
              <w:widowControl/>
              <w:autoSpaceDE w:val="0"/>
              <w:autoSpaceDN w:val="0"/>
              <w:textAlignment w:val="bottom"/>
            </w:pPr>
          </w:p>
        </w:tc>
      </w:tr>
      <w:tr w:rsidR="009E57E9">
        <w:trPr>
          <w:cantSplit/>
        </w:trPr>
        <w:tc>
          <w:tcPr>
            <w:tcW w:w="83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07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9E57E9" w:rsidRDefault="009E57E9">
            <w:pPr>
              <w:pStyle w:val="a8"/>
              <w:widowControl/>
              <w:autoSpaceDE w:val="0"/>
              <w:autoSpaceDN w:val="0"/>
              <w:textAlignment w:val="bottom"/>
            </w:pPr>
          </w:p>
        </w:tc>
      </w:tr>
    </w:tbl>
    <w:p w:rsidR="009E57E9" w:rsidRDefault="006150FC">
      <w:pPr>
        <w:spacing w:after="60"/>
        <w:rPr>
          <w:rFonts w:ascii="黑体" w:eastAsia="黑体"/>
          <w:b/>
          <w:sz w:val="24"/>
        </w:rPr>
      </w:pPr>
      <w:r>
        <w:rPr>
          <w:rFonts w:ascii="黑体" w:eastAsia="黑体" w:hint="eastAsia"/>
          <w:b/>
          <w:sz w:val="24"/>
        </w:rPr>
        <w:t>一、根据所给出的图片或图形写出其设备、部件名称（每空</w:t>
      </w:r>
      <w:r>
        <w:rPr>
          <w:rFonts w:ascii="黑体" w:eastAsia="黑体"/>
          <w:b/>
          <w:sz w:val="24"/>
        </w:rPr>
        <w:t>5</w:t>
      </w:r>
      <w:r>
        <w:rPr>
          <w:rFonts w:ascii="黑体" w:eastAsia="黑体" w:hint="eastAsia"/>
          <w:b/>
          <w:sz w:val="24"/>
        </w:rPr>
        <w:t>分，合计</w:t>
      </w:r>
      <w:r>
        <w:rPr>
          <w:rFonts w:ascii="黑体" w:eastAsia="黑体"/>
          <w:b/>
          <w:sz w:val="24"/>
        </w:rPr>
        <w:t>15</w:t>
      </w:r>
      <w:r>
        <w:rPr>
          <w:rFonts w:ascii="黑体" w:eastAsia="黑体" w:hint="eastAsia"/>
          <w:b/>
          <w:sz w:val="24"/>
        </w:rPr>
        <w:t>分）</w:t>
      </w:r>
    </w:p>
    <w:p w:rsidR="009E57E9" w:rsidRDefault="006150FC">
      <w:pPr>
        <w:pStyle w:val="a8"/>
        <w:widowControl/>
        <w:autoSpaceDE w:val="0"/>
        <w:autoSpaceDN w:val="0"/>
        <w:jc w:val="left"/>
        <w:textAlignment w:val="bottom"/>
      </w:pPr>
      <w:r>
        <w:t>考核时间：5分钟</w:t>
      </w:r>
    </w:p>
    <w:p w:rsidR="009E57E9" w:rsidRDefault="006150FC">
      <w:pPr>
        <w:pStyle w:val="a9"/>
        <w:widowControl/>
        <w:autoSpaceDE w:val="0"/>
        <w:autoSpaceDN w:val="0"/>
        <w:textAlignment w:val="bottom"/>
      </w:pPr>
      <w:r>
        <w:rPr>
          <w:noProof/>
        </w:rPr>
        <w:drawing>
          <wp:inline distT="0" distB="0" distL="0" distR="0">
            <wp:extent cx="2286000" cy="1714500"/>
            <wp:effectExtent l="0" t="0" r="0" b="0"/>
            <wp:docPr id="5" name="图片 5" descr="RO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RO膜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93780" cy="172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</w:t>
      </w:r>
      <w:r>
        <w:rPr>
          <w:noProof/>
        </w:rPr>
        <w:drawing>
          <wp:inline distT="0" distB="0" distL="114300" distR="114300">
            <wp:extent cx="3009900" cy="1295400"/>
            <wp:effectExtent l="0" t="0" r="0" b="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57E9" w:rsidRDefault="006150FC">
      <w:pPr>
        <w:pStyle w:val="a9"/>
        <w:widowControl/>
        <w:autoSpaceDE w:val="0"/>
        <w:autoSpaceDN w:val="0"/>
        <w:ind w:firstLineChars="600" w:firstLine="1687"/>
        <w:textAlignment w:val="bottom"/>
      </w:pPr>
      <w:r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图</w:t>
      </w:r>
      <w:r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 xml:space="preserve">1   </w:t>
      </w:r>
      <w:r>
        <w:rPr>
          <w:rFonts w:hint="eastAsia"/>
        </w:rPr>
        <w:t xml:space="preserve">                                   </w:t>
      </w:r>
      <w:r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 xml:space="preserve"> </w:t>
      </w:r>
      <w:r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图</w:t>
      </w:r>
      <w:r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2</w:t>
      </w:r>
    </w:p>
    <w:p w:rsidR="009E57E9" w:rsidRDefault="006150FC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2133600" cy="1601470"/>
            <wp:effectExtent l="0" t="0" r="0" b="0"/>
            <wp:docPr id="2" name="图片 2" descr="隔膜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隔膜泵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44249" cy="1610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57E9" w:rsidRDefault="006150FC">
      <w:pPr>
        <w:ind w:leftChars="81" w:left="170" w:firstLineChars="500" w:firstLine="1405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图</w:t>
      </w:r>
      <w:r>
        <w:rPr>
          <w:rFonts w:hint="eastAsia"/>
          <w:b/>
          <w:sz w:val="28"/>
          <w:szCs w:val="28"/>
        </w:rPr>
        <w:t>3</w:t>
      </w:r>
    </w:p>
    <w:p w:rsidR="009E57E9" w:rsidRDefault="006150FC">
      <w:pPr>
        <w:ind w:left="17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1. 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</w:t>
      </w:r>
      <w:r>
        <w:rPr>
          <w:b/>
          <w:sz w:val="28"/>
          <w:szCs w:val="28"/>
        </w:rPr>
        <w:t xml:space="preserve">     2.</w:t>
      </w:r>
      <w:r>
        <w:rPr>
          <w:b/>
          <w:sz w:val="28"/>
          <w:szCs w:val="28"/>
          <w:u w:val="single"/>
        </w:rPr>
        <w:t xml:space="preserve">   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</w:t>
      </w:r>
      <w:r>
        <w:rPr>
          <w:b/>
          <w:sz w:val="28"/>
          <w:szCs w:val="28"/>
        </w:rPr>
        <w:t xml:space="preserve">     3.</w:t>
      </w:r>
      <w:r>
        <w:rPr>
          <w:b/>
          <w:sz w:val="28"/>
          <w:szCs w:val="28"/>
          <w:u w:val="single"/>
        </w:rPr>
        <w:t xml:space="preserve">   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</w:t>
      </w:r>
    </w:p>
    <w:tbl>
      <w:tblPr>
        <w:tblW w:w="0" w:type="auto"/>
        <w:tblInd w:w="148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39"/>
        <w:gridCol w:w="1076"/>
      </w:tblGrid>
      <w:tr w:rsidR="009E57E9">
        <w:trPr>
          <w:cantSplit/>
        </w:trPr>
        <w:tc>
          <w:tcPr>
            <w:tcW w:w="83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</w:rPr>
              <w:lastRenderedPageBreak/>
              <w:t>得　分</w:t>
            </w:r>
          </w:p>
        </w:tc>
        <w:tc>
          <w:tcPr>
            <w:tcW w:w="10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9E57E9" w:rsidRDefault="009E57E9">
            <w:pPr>
              <w:pStyle w:val="a8"/>
              <w:widowControl/>
              <w:autoSpaceDE w:val="0"/>
              <w:autoSpaceDN w:val="0"/>
              <w:textAlignment w:val="bottom"/>
            </w:pPr>
          </w:p>
        </w:tc>
      </w:tr>
      <w:tr w:rsidR="009E57E9">
        <w:trPr>
          <w:cantSplit/>
        </w:trPr>
        <w:tc>
          <w:tcPr>
            <w:tcW w:w="83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07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9E57E9" w:rsidRDefault="009E57E9">
            <w:pPr>
              <w:pStyle w:val="a8"/>
              <w:widowControl/>
              <w:autoSpaceDE w:val="0"/>
              <w:autoSpaceDN w:val="0"/>
              <w:textAlignment w:val="bottom"/>
            </w:pPr>
          </w:p>
        </w:tc>
      </w:tr>
    </w:tbl>
    <w:p w:rsidR="009E57E9" w:rsidRDefault="006150FC">
      <w:pPr>
        <w:pStyle w:val="a8"/>
        <w:widowControl/>
        <w:autoSpaceDE w:val="0"/>
        <w:autoSpaceDN w:val="0"/>
        <w:jc w:val="left"/>
        <w:textAlignment w:val="bottom"/>
        <w:rPr>
          <w:rFonts w:ascii="黑体" w:eastAsia="黑体"/>
          <w:b/>
          <w:sz w:val="24"/>
        </w:rPr>
      </w:pPr>
      <w:r>
        <w:rPr>
          <w:rFonts w:ascii="黑体" w:eastAsia="黑体" w:hint="eastAsia"/>
          <w:b/>
          <w:sz w:val="24"/>
        </w:rPr>
        <w:t>二、简答题（2</w:t>
      </w:r>
      <w:r>
        <w:rPr>
          <w:rFonts w:ascii="黑体" w:eastAsia="黑体"/>
          <w:b/>
          <w:sz w:val="24"/>
        </w:rPr>
        <w:t>0分</w:t>
      </w:r>
      <w:r>
        <w:rPr>
          <w:rFonts w:ascii="黑体" w:eastAsia="黑体" w:hint="eastAsia"/>
          <w:b/>
          <w:sz w:val="24"/>
        </w:rPr>
        <w:t>）</w:t>
      </w:r>
      <w:r>
        <w:t>考核时间：20分钟</w:t>
      </w:r>
    </w:p>
    <w:p w:rsidR="009E57E9" w:rsidRDefault="006150FC">
      <w:pPr>
        <w:pStyle w:val="a8"/>
        <w:widowControl/>
        <w:autoSpaceDE w:val="0"/>
        <w:autoSpaceDN w:val="0"/>
        <w:jc w:val="left"/>
        <w:textAlignment w:val="bottom"/>
        <w:rPr>
          <w:rFonts w:eastAsia="黑体"/>
        </w:rPr>
      </w:pPr>
      <w:r>
        <w:rPr>
          <w:rFonts w:ascii="黑体" w:eastAsia="黑体" w:hint="eastAsia"/>
          <w:b/>
          <w:sz w:val="24"/>
        </w:rPr>
        <w:t>1、写出U</w:t>
      </w:r>
      <w:r>
        <w:rPr>
          <w:rFonts w:ascii="黑体" w:eastAsia="黑体"/>
          <w:b/>
          <w:sz w:val="24"/>
        </w:rPr>
        <w:t>ASB工艺装置开停车操作流程</w:t>
      </w:r>
      <w:r>
        <w:rPr>
          <w:rFonts w:ascii="黑体" w:eastAsia="黑体" w:hint="eastAsia"/>
          <w:b/>
          <w:sz w:val="24"/>
        </w:rPr>
        <w:t>。（10分）</w:t>
      </w:r>
    </w:p>
    <w:p w:rsidR="009E57E9" w:rsidRDefault="009E57E9">
      <w:pPr>
        <w:spacing w:after="60" w:line="360" w:lineRule="auto"/>
        <w:rPr>
          <w:rFonts w:ascii="黑体" w:eastAsia="黑体"/>
          <w:b/>
          <w:sz w:val="24"/>
        </w:rPr>
      </w:pPr>
    </w:p>
    <w:p w:rsidR="009E57E9" w:rsidRDefault="009E57E9">
      <w:pPr>
        <w:spacing w:after="60" w:line="360" w:lineRule="auto"/>
        <w:rPr>
          <w:rFonts w:ascii="黑体" w:eastAsia="黑体"/>
          <w:b/>
          <w:sz w:val="24"/>
        </w:rPr>
      </w:pP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p w:rsidR="009E57E9" w:rsidRDefault="009E57E9">
      <w:pPr>
        <w:pStyle w:val="a9"/>
        <w:widowControl/>
        <w:autoSpaceDE w:val="0"/>
        <w:autoSpaceDN w:val="0"/>
        <w:textAlignment w:val="bottom"/>
        <w:rPr>
          <w:rFonts w:ascii="黑体" w:eastAsia="黑体"/>
          <w:b/>
          <w:sz w:val="24"/>
        </w:rPr>
      </w:pPr>
    </w:p>
    <w:p w:rsidR="009E57E9" w:rsidRDefault="006150FC">
      <w:pPr>
        <w:pStyle w:val="a9"/>
        <w:widowControl/>
        <w:autoSpaceDE w:val="0"/>
        <w:autoSpaceDN w:val="0"/>
        <w:textAlignment w:val="bottom"/>
        <w:rPr>
          <w:rFonts w:ascii="黑体" w:eastAsia="黑体"/>
          <w:b/>
          <w:sz w:val="24"/>
        </w:rPr>
      </w:pPr>
      <w:r>
        <w:rPr>
          <w:rFonts w:ascii="黑体" w:eastAsia="黑体" w:hint="eastAsia"/>
          <w:b/>
          <w:sz w:val="24"/>
        </w:rPr>
        <w:t>2、写出光学显微镜使用方法及注意事项。（10分）</w:t>
      </w: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p w:rsidR="009E57E9" w:rsidRDefault="009E57E9">
      <w:pPr>
        <w:pStyle w:val="a9"/>
        <w:widowControl/>
        <w:autoSpaceDE w:val="0"/>
        <w:autoSpaceDN w:val="0"/>
        <w:textAlignment w:val="bottom"/>
      </w:pPr>
    </w:p>
    <w:tbl>
      <w:tblPr>
        <w:tblW w:w="0" w:type="auto"/>
        <w:tblInd w:w="148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39"/>
        <w:gridCol w:w="1076"/>
      </w:tblGrid>
      <w:tr w:rsidR="009E57E9">
        <w:trPr>
          <w:cantSplit/>
        </w:trPr>
        <w:tc>
          <w:tcPr>
            <w:tcW w:w="83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</w:rPr>
              <w:lastRenderedPageBreak/>
              <w:t>得　分</w:t>
            </w:r>
          </w:p>
        </w:tc>
        <w:tc>
          <w:tcPr>
            <w:tcW w:w="10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9E57E9" w:rsidRDefault="009E57E9">
            <w:pPr>
              <w:pStyle w:val="a8"/>
              <w:widowControl/>
              <w:autoSpaceDE w:val="0"/>
              <w:autoSpaceDN w:val="0"/>
              <w:textAlignment w:val="bottom"/>
            </w:pPr>
          </w:p>
        </w:tc>
      </w:tr>
      <w:tr w:rsidR="009E57E9">
        <w:trPr>
          <w:cantSplit/>
        </w:trPr>
        <w:tc>
          <w:tcPr>
            <w:tcW w:w="83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07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9E57E9" w:rsidRDefault="009E57E9">
            <w:pPr>
              <w:pStyle w:val="a8"/>
              <w:widowControl/>
              <w:autoSpaceDE w:val="0"/>
              <w:autoSpaceDN w:val="0"/>
              <w:textAlignment w:val="bottom"/>
            </w:pPr>
          </w:p>
        </w:tc>
      </w:tr>
    </w:tbl>
    <w:p w:rsidR="009E57E9" w:rsidRDefault="006150FC">
      <w:pPr>
        <w:spacing w:after="60" w:line="360" w:lineRule="auto"/>
        <w:rPr>
          <w:rFonts w:ascii="黑体" w:eastAsia="黑体"/>
          <w:b/>
          <w:sz w:val="24"/>
        </w:rPr>
      </w:pPr>
      <w:r>
        <w:rPr>
          <w:rFonts w:ascii="黑体" w:eastAsia="黑体" w:hint="eastAsia"/>
          <w:b/>
          <w:sz w:val="24"/>
        </w:rPr>
        <w:t>三、口试问答（2</w:t>
      </w:r>
      <w:r>
        <w:rPr>
          <w:rFonts w:ascii="黑体" w:eastAsia="黑体"/>
          <w:b/>
          <w:sz w:val="24"/>
        </w:rPr>
        <w:t>0分</w:t>
      </w:r>
      <w:r>
        <w:rPr>
          <w:rFonts w:ascii="黑体" w:eastAsia="黑体" w:hint="eastAsia"/>
          <w:b/>
          <w:sz w:val="24"/>
        </w:rPr>
        <w:t>）</w:t>
      </w:r>
      <w:r>
        <w:t>考核时间：</w:t>
      </w:r>
      <w:r>
        <w:t>20</w:t>
      </w:r>
      <w:r>
        <w:t>分钟</w:t>
      </w:r>
    </w:p>
    <w:p w:rsidR="009E57E9" w:rsidRPr="002319D6" w:rsidRDefault="006150FC" w:rsidP="002319D6">
      <w:pPr>
        <w:pStyle w:val="a8"/>
        <w:widowControl/>
        <w:autoSpaceDE w:val="0"/>
        <w:autoSpaceDN w:val="0"/>
        <w:ind w:firstLineChars="200" w:firstLine="402"/>
        <w:jc w:val="left"/>
        <w:textAlignment w:val="bottom"/>
        <w:rPr>
          <w:b/>
        </w:rPr>
      </w:pPr>
      <w:r w:rsidRPr="002319D6">
        <w:rPr>
          <w:b/>
        </w:rPr>
        <w:t>在工业废水处理操作中如何落实职业健康安全管理？</w:t>
      </w:r>
    </w:p>
    <w:p w:rsidR="009E57E9" w:rsidRDefault="009E57E9">
      <w:pPr>
        <w:pStyle w:val="a8"/>
        <w:widowControl/>
        <w:autoSpaceDE w:val="0"/>
        <w:autoSpaceDN w:val="0"/>
        <w:jc w:val="left"/>
        <w:textAlignment w:val="bottom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19"/>
        <w:gridCol w:w="1619"/>
        <w:gridCol w:w="1620"/>
        <w:gridCol w:w="1620"/>
        <w:gridCol w:w="1620"/>
      </w:tblGrid>
      <w:tr w:rsidR="009E57E9">
        <w:trPr>
          <w:jc w:val="center"/>
        </w:trPr>
        <w:tc>
          <w:tcPr>
            <w:tcW w:w="1619" w:type="dxa"/>
            <w:shd w:val="clear" w:color="auto" w:fill="auto"/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t>项目</w:t>
            </w:r>
          </w:p>
        </w:tc>
        <w:tc>
          <w:tcPr>
            <w:tcW w:w="1619" w:type="dxa"/>
            <w:shd w:val="clear" w:color="auto" w:fill="auto"/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t>回答正确</w:t>
            </w:r>
          </w:p>
        </w:tc>
        <w:tc>
          <w:tcPr>
            <w:tcW w:w="1620" w:type="dxa"/>
            <w:shd w:val="clear" w:color="auto" w:fill="auto"/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t>语言清晰</w:t>
            </w:r>
          </w:p>
        </w:tc>
        <w:tc>
          <w:tcPr>
            <w:tcW w:w="1620" w:type="dxa"/>
            <w:shd w:val="clear" w:color="auto" w:fill="auto"/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t>表达准确</w:t>
            </w:r>
          </w:p>
        </w:tc>
        <w:tc>
          <w:tcPr>
            <w:tcW w:w="1620" w:type="dxa"/>
            <w:shd w:val="clear" w:color="auto" w:fill="auto"/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t>总分</w:t>
            </w:r>
          </w:p>
        </w:tc>
      </w:tr>
      <w:tr w:rsidR="009E57E9">
        <w:trPr>
          <w:jc w:val="center"/>
        </w:trPr>
        <w:tc>
          <w:tcPr>
            <w:tcW w:w="1619" w:type="dxa"/>
            <w:shd w:val="clear" w:color="auto" w:fill="auto"/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t>满分</w:t>
            </w:r>
          </w:p>
        </w:tc>
        <w:tc>
          <w:tcPr>
            <w:tcW w:w="1619" w:type="dxa"/>
            <w:shd w:val="clear" w:color="auto" w:fill="auto"/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</w:rPr>
              <w:t>1</w:t>
            </w:r>
            <w:r>
              <w:t>4</w:t>
            </w:r>
          </w:p>
        </w:tc>
        <w:tc>
          <w:tcPr>
            <w:tcW w:w="1620" w:type="dxa"/>
            <w:shd w:val="clear" w:color="auto" w:fill="auto"/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</w:rPr>
              <w:t>3</w:t>
            </w:r>
          </w:p>
        </w:tc>
        <w:tc>
          <w:tcPr>
            <w:tcW w:w="1620" w:type="dxa"/>
            <w:shd w:val="clear" w:color="auto" w:fill="auto"/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</w:rPr>
              <w:t>3</w:t>
            </w:r>
          </w:p>
        </w:tc>
        <w:tc>
          <w:tcPr>
            <w:tcW w:w="1620" w:type="dxa"/>
            <w:shd w:val="clear" w:color="auto" w:fill="auto"/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</w:rPr>
              <w:t>2</w:t>
            </w:r>
            <w:r>
              <w:t>0</w:t>
            </w:r>
          </w:p>
        </w:tc>
      </w:tr>
      <w:tr w:rsidR="009E57E9">
        <w:trPr>
          <w:jc w:val="center"/>
        </w:trPr>
        <w:tc>
          <w:tcPr>
            <w:tcW w:w="1619" w:type="dxa"/>
            <w:shd w:val="clear" w:color="auto" w:fill="auto"/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t>得分</w:t>
            </w:r>
          </w:p>
        </w:tc>
        <w:tc>
          <w:tcPr>
            <w:tcW w:w="1619" w:type="dxa"/>
            <w:shd w:val="clear" w:color="auto" w:fill="auto"/>
          </w:tcPr>
          <w:p w:rsidR="009E57E9" w:rsidRDefault="009E57E9">
            <w:pPr>
              <w:pStyle w:val="a8"/>
              <w:widowControl/>
              <w:autoSpaceDE w:val="0"/>
              <w:autoSpaceDN w:val="0"/>
              <w:textAlignment w:val="bottom"/>
            </w:pPr>
          </w:p>
        </w:tc>
        <w:tc>
          <w:tcPr>
            <w:tcW w:w="1620" w:type="dxa"/>
            <w:shd w:val="clear" w:color="auto" w:fill="auto"/>
          </w:tcPr>
          <w:p w:rsidR="009E57E9" w:rsidRDefault="009E57E9">
            <w:pPr>
              <w:pStyle w:val="a8"/>
              <w:widowControl/>
              <w:autoSpaceDE w:val="0"/>
              <w:autoSpaceDN w:val="0"/>
              <w:textAlignment w:val="bottom"/>
            </w:pPr>
          </w:p>
        </w:tc>
        <w:tc>
          <w:tcPr>
            <w:tcW w:w="1620" w:type="dxa"/>
            <w:shd w:val="clear" w:color="auto" w:fill="auto"/>
          </w:tcPr>
          <w:p w:rsidR="009E57E9" w:rsidRDefault="009E57E9">
            <w:pPr>
              <w:pStyle w:val="a8"/>
              <w:widowControl/>
              <w:autoSpaceDE w:val="0"/>
              <w:autoSpaceDN w:val="0"/>
              <w:textAlignment w:val="bottom"/>
            </w:pPr>
          </w:p>
        </w:tc>
        <w:tc>
          <w:tcPr>
            <w:tcW w:w="1620" w:type="dxa"/>
            <w:shd w:val="clear" w:color="auto" w:fill="auto"/>
          </w:tcPr>
          <w:p w:rsidR="009E57E9" w:rsidRDefault="009E57E9">
            <w:pPr>
              <w:pStyle w:val="a8"/>
              <w:widowControl/>
              <w:autoSpaceDE w:val="0"/>
              <w:autoSpaceDN w:val="0"/>
              <w:textAlignment w:val="bottom"/>
            </w:pPr>
          </w:p>
        </w:tc>
      </w:tr>
    </w:tbl>
    <w:p w:rsidR="009E57E9" w:rsidRDefault="009E57E9">
      <w:pPr>
        <w:pStyle w:val="a8"/>
        <w:widowControl/>
        <w:autoSpaceDE w:val="0"/>
        <w:autoSpaceDN w:val="0"/>
        <w:jc w:val="left"/>
        <w:textAlignment w:val="bottom"/>
      </w:pPr>
    </w:p>
    <w:p w:rsidR="009E57E9" w:rsidRDefault="009E57E9">
      <w:pPr>
        <w:pStyle w:val="a8"/>
        <w:widowControl/>
        <w:autoSpaceDE w:val="0"/>
        <w:autoSpaceDN w:val="0"/>
        <w:jc w:val="left"/>
        <w:textAlignment w:val="bottom"/>
      </w:pPr>
    </w:p>
    <w:p w:rsidR="009E57E9" w:rsidRDefault="009E57E9">
      <w:pPr>
        <w:pStyle w:val="a8"/>
        <w:widowControl/>
        <w:autoSpaceDE w:val="0"/>
        <w:autoSpaceDN w:val="0"/>
        <w:jc w:val="left"/>
        <w:textAlignment w:val="bottom"/>
      </w:pPr>
    </w:p>
    <w:p w:rsidR="009E57E9" w:rsidRDefault="009E57E9">
      <w:pPr>
        <w:pStyle w:val="a8"/>
        <w:widowControl/>
        <w:autoSpaceDE w:val="0"/>
        <w:autoSpaceDN w:val="0"/>
        <w:jc w:val="left"/>
        <w:textAlignment w:val="bottom"/>
      </w:pPr>
    </w:p>
    <w:p w:rsidR="009E57E9" w:rsidRDefault="009E57E9">
      <w:pPr>
        <w:pStyle w:val="a8"/>
        <w:widowControl/>
        <w:autoSpaceDE w:val="0"/>
        <w:autoSpaceDN w:val="0"/>
        <w:jc w:val="left"/>
        <w:textAlignment w:val="bottom"/>
      </w:pPr>
    </w:p>
    <w:p w:rsidR="009E57E9" w:rsidRDefault="009E57E9">
      <w:pPr>
        <w:pStyle w:val="a8"/>
        <w:widowControl/>
        <w:autoSpaceDE w:val="0"/>
        <w:autoSpaceDN w:val="0"/>
        <w:jc w:val="left"/>
        <w:textAlignment w:val="bottom"/>
      </w:pPr>
    </w:p>
    <w:p w:rsidR="009E57E9" w:rsidRDefault="009E57E9">
      <w:pPr>
        <w:pStyle w:val="a8"/>
        <w:widowControl/>
        <w:autoSpaceDE w:val="0"/>
        <w:autoSpaceDN w:val="0"/>
        <w:jc w:val="left"/>
        <w:textAlignment w:val="bottom"/>
      </w:pPr>
    </w:p>
    <w:p w:rsidR="009E57E9" w:rsidRDefault="009E57E9">
      <w:pPr>
        <w:pStyle w:val="a8"/>
        <w:widowControl/>
        <w:autoSpaceDE w:val="0"/>
        <w:autoSpaceDN w:val="0"/>
        <w:jc w:val="left"/>
        <w:textAlignment w:val="bottom"/>
      </w:pPr>
    </w:p>
    <w:p w:rsidR="009E57E9" w:rsidRDefault="009E57E9">
      <w:pPr>
        <w:pStyle w:val="a8"/>
        <w:widowControl/>
        <w:autoSpaceDE w:val="0"/>
        <w:autoSpaceDN w:val="0"/>
        <w:jc w:val="left"/>
        <w:textAlignment w:val="bottom"/>
      </w:pPr>
    </w:p>
    <w:p w:rsidR="009E57E9" w:rsidRDefault="009E57E9">
      <w:pPr>
        <w:pStyle w:val="a8"/>
        <w:widowControl/>
        <w:autoSpaceDE w:val="0"/>
        <w:autoSpaceDN w:val="0"/>
        <w:jc w:val="left"/>
        <w:textAlignment w:val="bottom"/>
      </w:pPr>
    </w:p>
    <w:tbl>
      <w:tblPr>
        <w:tblW w:w="0" w:type="auto"/>
        <w:tblInd w:w="148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39"/>
        <w:gridCol w:w="1076"/>
      </w:tblGrid>
      <w:tr w:rsidR="009E57E9">
        <w:trPr>
          <w:cantSplit/>
        </w:trPr>
        <w:tc>
          <w:tcPr>
            <w:tcW w:w="83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</w:rPr>
              <w:t>得　分</w:t>
            </w:r>
          </w:p>
        </w:tc>
        <w:tc>
          <w:tcPr>
            <w:tcW w:w="10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9E57E9" w:rsidRDefault="009E57E9">
            <w:pPr>
              <w:pStyle w:val="a8"/>
              <w:widowControl/>
              <w:autoSpaceDE w:val="0"/>
              <w:autoSpaceDN w:val="0"/>
              <w:textAlignment w:val="bottom"/>
            </w:pPr>
          </w:p>
        </w:tc>
      </w:tr>
      <w:tr w:rsidR="009E57E9">
        <w:trPr>
          <w:cantSplit/>
        </w:trPr>
        <w:tc>
          <w:tcPr>
            <w:tcW w:w="83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07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9E57E9" w:rsidRDefault="009E57E9">
            <w:pPr>
              <w:pStyle w:val="a8"/>
              <w:widowControl/>
              <w:autoSpaceDE w:val="0"/>
              <w:autoSpaceDN w:val="0"/>
              <w:textAlignment w:val="bottom"/>
            </w:pPr>
          </w:p>
        </w:tc>
      </w:tr>
    </w:tbl>
    <w:p w:rsidR="009E57E9" w:rsidRDefault="006150FC">
      <w:pPr>
        <w:spacing w:after="60" w:line="360" w:lineRule="auto"/>
        <w:rPr>
          <w:rFonts w:ascii="黑体" w:eastAsia="黑体"/>
          <w:b/>
          <w:sz w:val="24"/>
        </w:rPr>
      </w:pPr>
      <w:r>
        <w:rPr>
          <w:rFonts w:ascii="黑体" w:eastAsia="黑体" w:hint="eastAsia"/>
          <w:b/>
          <w:sz w:val="24"/>
        </w:rPr>
        <w:t>四、现场操作技能（</w:t>
      </w:r>
      <w:r w:rsidR="000A6E38">
        <w:rPr>
          <w:rFonts w:ascii="黑体" w:eastAsia="黑体" w:hint="eastAsia"/>
          <w:b/>
          <w:sz w:val="24"/>
        </w:rPr>
        <w:t>4</w:t>
      </w:r>
      <w:r>
        <w:rPr>
          <w:rFonts w:ascii="黑体" w:eastAsia="黑体"/>
          <w:b/>
          <w:sz w:val="24"/>
        </w:rPr>
        <w:t>5分</w:t>
      </w:r>
      <w:r>
        <w:rPr>
          <w:rFonts w:ascii="黑体" w:eastAsia="黑体" w:hint="eastAsia"/>
          <w:b/>
          <w:sz w:val="24"/>
        </w:rPr>
        <w:t>）</w:t>
      </w:r>
      <w:r>
        <w:t>考核时间：</w:t>
      </w:r>
      <w:r w:rsidR="000A6E38">
        <w:rPr>
          <w:rFonts w:hint="eastAsia"/>
        </w:rPr>
        <w:t>4</w:t>
      </w:r>
      <w:r>
        <w:t>5</w:t>
      </w:r>
      <w:r>
        <w:t>分钟</w:t>
      </w:r>
    </w:p>
    <w:p w:rsidR="009E57E9" w:rsidRDefault="006150FC">
      <w:pPr>
        <w:pStyle w:val="a8"/>
        <w:widowControl/>
        <w:autoSpaceDE w:val="0"/>
        <w:autoSpaceDN w:val="0"/>
        <w:jc w:val="left"/>
        <w:textAlignment w:val="bottom"/>
      </w:pPr>
      <w:r>
        <w:rPr>
          <w:rFonts w:ascii="黑体" w:eastAsia="黑体"/>
          <w:b/>
          <w:sz w:val="24"/>
        </w:rPr>
        <w:t>*若考试点无模拟操作设备，则由考评员进行过口试问答。</w:t>
      </w:r>
    </w:p>
    <w:p w:rsidR="009E57E9" w:rsidRDefault="006150FC">
      <w:pPr>
        <w:pStyle w:val="a8"/>
        <w:widowControl/>
        <w:autoSpaceDE w:val="0"/>
        <w:autoSpaceDN w:val="0"/>
        <w:jc w:val="left"/>
        <w:textAlignment w:val="bottom"/>
      </w:pPr>
      <w:r>
        <w:t>项目：混凝沉淀加药系统开停车操作。</w:t>
      </w:r>
    </w:p>
    <w:p w:rsidR="009E57E9" w:rsidRDefault="006150FC">
      <w:pPr>
        <w:pStyle w:val="a8"/>
        <w:widowControl/>
        <w:autoSpaceDE w:val="0"/>
        <w:autoSpaceDN w:val="0"/>
        <w:jc w:val="left"/>
        <w:textAlignment w:val="bottom"/>
      </w:pPr>
      <w:r>
        <w:rPr>
          <w:rFonts w:hint="eastAsia"/>
        </w:rPr>
        <w:t>仪器准备：触摸屏、P</w:t>
      </w:r>
      <w:r>
        <w:t>LC</w:t>
      </w:r>
      <w:r>
        <w:rPr>
          <w:rFonts w:hint="eastAsia"/>
        </w:rPr>
        <w:t>、变频器、仪表、管道、水泵等，可在图1-</w:t>
      </w:r>
      <w:r>
        <w:t>3</w:t>
      </w:r>
      <w:r>
        <w:rPr>
          <w:rFonts w:hint="eastAsia"/>
        </w:rPr>
        <w:t>所示的设备上进行模拟操作。</w:t>
      </w:r>
    </w:p>
    <w:p w:rsidR="009E57E9" w:rsidRDefault="006150FC">
      <w:pPr>
        <w:pStyle w:val="a8"/>
        <w:widowControl/>
        <w:autoSpaceDE w:val="0"/>
        <w:autoSpaceDN w:val="0"/>
        <w:jc w:val="left"/>
        <w:textAlignment w:val="bottom"/>
      </w:pPr>
      <w:r>
        <w:t>内容：</w:t>
      </w:r>
    </w:p>
    <w:p w:rsidR="009E57E9" w:rsidRDefault="006150FC">
      <w:pPr>
        <w:pStyle w:val="a8"/>
        <w:widowControl/>
        <w:autoSpaceDE w:val="0"/>
        <w:autoSpaceDN w:val="0"/>
        <w:jc w:val="left"/>
        <w:textAlignment w:val="bottom"/>
      </w:pPr>
      <w:r>
        <w:rPr>
          <w:rFonts w:hint="eastAsia"/>
        </w:rPr>
        <w:t>生产操作：（1）★选用劳动防护用品。</w:t>
      </w:r>
    </w:p>
    <w:p w:rsidR="009E57E9" w:rsidRDefault="006150FC">
      <w:pPr>
        <w:pStyle w:val="a8"/>
        <w:widowControl/>
        <w:autoSpaceDE w:val="0"/>
        <w:autoSpaceDN w:val="0"/>
        <w:ind w:firstLineChars="500" w:firstLine="1000"/>
        <w:jc w:val="left"/>
        <w:textAlignment w:val="bottom"/>
      </w:pPr>
      <w:r>
        <w:t>（</w:t>
      </w:r>
      <w:r>
        <w:rPr>
          <w:rFonts w:hint="eastAsia"/>
        </w:rPr>
        <w:t>2）生产操作。</w:t>
      </w:r>
    </w:p>
    <w:p w:rsidR="009E57E9" w:rsidRDefault="006150FC">
      <w:pPr>
        <w:pStyle w:val="a8"/>
        <w:widowControl/>
        <w:autoSpaceDE w:val="0"/>
        <w:autoSpaceDN w:val="0"/>
        <w:ind w:firstLineChars="500" w:firstLine="1000"/>
        <w:jc w:val="left"/>
        <w:textAlignment w:val="bottom"/>
      </w:pPr>
      <w:r>
        <w:rPr>
          <w:rFonts w:hint="eastAsia"/>
        </w:rPr>
        <w:t>（3）故障判断与处理。</w:t>
      </w:r>
    </w:p>
    <w:p w:rsidR="009E57E9" w:rsidRDefault="006150FC">
      <w:pPr>
        <w:pStyle w:val="a8"/>
        <w:widowControl/>
        <w:autoSpaceDE w:val="0"/>
        <w:autoSpaceDN w:val="0"/>
        <w:ind w:firstLineChars="500" w:firstLine="1000"/>
        <w:jc w:val="left"/>
        <w:textAlignment w:val="bottom"/>
      </w:pPr>
      <w:r>
        <w:rPr>
          <w:rFonts w:hint="eastAsia"/>
        </w:rPr>
        <w:t>（</w:t>
      </w:r>
      <w:r>
        <w:t>4</w:t>
      </w:r>
      <w:r>
        <w:rPr>
          <w:rFonts w:hint="eastAsia"/>
        </w:rPr>
        <w:t>）设备维护与保养。</w:t>
      </w:r>
    </w:p>
    <w:p w:rsidR="009E57E9" w:rsidRDefault="009E57E9">
      <w:pPr>
        <w:pStyle w:val="a8"/>
        <w:widowControl/>
        <w:autoSpaceDE w:val="0"/>
        <w:autoSpaceDN w:val="0"/>
        <w:jc w:val="left"/>
        <w:textAlignment w:val="bottom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127"/>
        <w:gridCol w:w="672"/>
        <w:gridCol w:w="3911"/>
        <w:gridCol w:w="709"/>
        <w:gridCol w:w="983"/>
      </w:tblGrid>
      <w:tr w:rsidR="009E57E9" w:rsidTr="00FD0A32">
        <w:trPr>
          <w:jc w:val="center"/>
        </w:trPr>
        <w:tc>
          <w:tcPr>
            <w:tcW w:w="709" w:type="dxa"/>
            <w:shd w:val="clear" w:color="auto" w:fill="auto"/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t>序号</w:t>
            </w:r>
          </w:p>
        </w:tc>
        <w:tc>
          <w:tcPr>
            <w:tcW w:w="2127" w:type="dxa"/>
            <w:shd w:val="clear" w:color="auto" w:fill="auto"/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</w:rPr>
              <w:t>任务</w:t>
            </w:r>
          </w:p>
        </w:tc>
        <w:tc>
          <w:tcPr>
            <w:tcW w:w="672" w:type="dxa"/>
            <w:shd w:val="clear" w:color="auto" w:fill="auto"/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t>配分</w:t>
            </w:r>
          </w:p>
        </w:tc>
        <w:tc>
          <w:tcPr>
            <w:tcW w:w="3911" w:type="dxa"/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t>考核方式</w:t>
            </w:r>
          </w:p>
        </w:tc>
        <w:tc>
          <w:tcPr>
            <w:tcW w:w="709" w:type="dxa"/>
            <w:shd w:val="clear" w:color="auto" w:fill="auto"/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t>得分</w:t>
            </w:r>
          </w:p>
        </w:tc>
        <w:tc>
          <w:tcPr>
            <w:tcW w:w="983" w:type="dxa"/>
            <w:shd w:val="clear" w:color="auto" w:fill="auto"/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t>总分</w:t>
            </w:r>
          </w:p>
        </w:tc>
      </w:tr>
      <w:tr w:rsidR="009E57E9" w:rsidTr="00FD0A32">
        <w:trPr>
          <w:jc w:val="center"/>
        </w:trPr>
        <w:tc>
          <w:tcPr>
            <w:tcW w:w="709" w:type="dxa"/>
            <w:shd w:val="clear" w:color="auto" w:fill="auto"/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</w:rPr>
              <w:t>1</w:t>
            </w:r>
          </w:p>
        </w:tc>
        <w:tc>
          <w:tcPr>
            <w:tcW w:w="2127" w:type="dxa"/>
            <w:shd w:val="clear" w:color="auto" w:fill="auto"/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</w:rPr>
              <w:t>★选用劳动防护用品</w:t>
            </w:r>
          </w:p>
        </w:tc>
        <w:tc>
          <w:tcPr>
            <w:tcW w:w="672" w:type="dxa"/>
            <w:shd w:val="clear" w:color="auto" w:fill="auto"/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t>5</w:t>
            </w:r>
          </w:p>
        </w:tc>
        <w:tc>
          <w:tcPr>
            <w:tcW w:w="3911" w:type="dxa"/>
          </w:tcPr>
          <w:p w:rsidR="009E57E9" w:rsidRDefault="006150FC">
            <w:pPr>
              <w:pStyle w:val="a8"/>
              <w:widowControl/>
              <w:autoSpaceDE w:val="0"/>
              <w:autoSpaceDN w:val="0"/>
              <w:jc w:val="left"/>
              <w:textAlignment w:val="bottom"/>
            </w:pPr>
            <w:r>
              <w:t>在现场提供的</w:t>
            </w:r>
            <w:r>
              <w:rPr>
                <w:rFonts w:hint="eastAsia"/>
              </w:rPr>
              <w:t>劳动防护用品中选择</w:t>
            </w:r>
          </w:p>
        </w:tc>
        <w:tc>
          <w:tcPr>
            <w:tcW w:w="709" w:type="dxa"/>
            <w:shd w:val="clear" w:color="auto" w:fill="auto"/>
          </w:tcPr>
          <w:p w:rsidR="009E57E9" w:rsidRDefault="009E57E9">
            <w:pPr>
              <w:pStyle w:val="a8"/>
              <w:widowControl/>
              <w:autoSpaceDE w:val="0"/>
              <w:autoSpaceDN w:val="0"/>
              <w:textAlignment w:val="bottom"/>
            </w:pPr>
          </w:p>
        </w:tc>
        <w:tc>
          <w:tcPr>
            <w:tcW w:w="983" w:type="dxa"/>
            <w:vMerge w:val="restart"/>
            <w:shd w:val="clear" w:color="auto" w:fill="auto"/>
          </w:tcPr>
          <w:p w:rsidR="009E57E9" w:rsidRDefault="009E57E9">
            <w:pPr>
              <w:pStyle w:val="a8"/>
              <w:widowControl/>
              <w:autoSpaceDE w:val="0"/>
              <w:autoSpaceDN w:val="0"/>
              <w:textAlignment w:val="bottom"/>
            </w:pPr>
          </w:p>
        </w:tc>
      </w:tr>
      <w:tr w:rsidR="009E57E9" w:rsidTr="00FD0A32">
        <w:trPr>
          <w:jc w:val="center"/>
        </w:trPr>
        <w:tc>
          <w:tcPr>
            <w:tcW w:w="709" w:type="dxa"/>
            <w:shd w:val="clear" w:color="auto" w:fill="auto"/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</w:rPr>
              <w:t>2</w:t>
            </w:r>
          </w:p>
        </w:tc>
        <w:tc>
          <w:tcPr>
            <w:tcW w:w="2127" w:type="dxa"/>
            <w:shd w:val="clear" w:color="auto" w:fill="auto"/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t>系统启动</w:t>
            </w:r>
          </w:p>
        </w:tc>
        <w:tc>
          <w:tcPr>
            <w:tcW w:w="672" w:type="dxa"/>
            <w:shd w:val="clear" w:color="auto" w:fill="auto"/>
          </w:tcPr>
          <w:p w:rsidR="009E57E9" w:rsidRDefault="00FD0A32">
            <w:pPr>
              <w:pStyle w:val="a8"/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</w:rPr>
              <w:t>10</w:t>
            </w:r>
          </w:p>
        </w:tc>
        <w:tc>
          <w:tcPr>
            <w:tcW w:w="3911" w:type="dxa"/>
          </w:tcPr>
          <w:p w:rsidR="009E57E9" w:rsidRDefault="002319D6" w:rsidP="002319D6">
            <w:pPr>
              <w:pStyle w:val="a8"/>
              <w:widowControl/>
              <w:autoSpaceDE w:val="0"/>
              <w:autoSpaceDN w:val="0"/>
              <w:jc w:val="left"/>
              <w:textAlignment w:val="bottom"/>
            </w:pPr>
            <w:r>
              <w:t>正确启动</w:t>
            </w:r>
            <w:r w:rsidR="006150FC">
              <w:t>系统</w:t>
            </w:r>
          </w:p>
        </w:tc>
        <w:tc>
          <w:tcPr>
            <w:tcW w:w="709" w:type="dxa"/>
            <w:shd w:val="clear" w:color="auto" w:fill="auto"/>
          </w:tcPr>
          <w:p w:rsidR="009E57E9" w:rsidRDefault="009E57E9">
            <w:pPr>
              <w:pStyle w:val="a8"/>
              <w:widowControl/>
              <w:autoSpaceDE w:val="0"/>
              <w:autoSpaceDN w:val="0"/>
              <w:textAlignment w:val="bottom"/>
            </w:pPr>
          </w:p>
        </w:tc>
        <w:tc>
          <w:tcPr>
            <w:tcW w:w="983" w:type="dxa"/>
            <w:vMerge/>
            <w:shd w:val="clear" w:color="auto" w:fill="auto"/>
          </w:tcPr>
          <w:p w:rsidR="009E57E9" w:rsidRDefault="009E57E9">
            <w:pPr>
              <w:pStyle w:val="a8"/>
              <w:widowControl/>
              <w:autoSpaceDE w:val="0"/>
              <w:autoSpaceDN w:val="0"/>
              <w:textAlignment w:val="bottom"/>
            </w:pPr>
          </w:p>
        </w:tc>
      </w:tr>
      <w:tr w:rsidR="009E57E9" w:rsidTr="00FD0A32">
        <w:trPr>
          <w:jc w:val="center"/>
        </w:trPr>
        <w:tc>
          <w:tcPr>
            <w:tcW w:w="709" w:type="dxa"/>
            <w:shd w:val="clear" w:color="auto" w:fill="auto"/>
          </w:tcPr>
          <w:p w:rsidR="009E57E9" w:rsidRDefault="00FC6FA6">
            <w:pPr>
              <w:pStyle w:val="a8"/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</w:rPr>
              <w:t>3</w:t>
            </w:r>
          </w:p>
        </w:tc>
        <w:tc>
          <w:tcPr>
            <w:tcW w:w="2127" w:type="dxa"/>
            <w:shd w:val="clear" w:color="auto" w:fill="auto"/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t>加药量判断</w:t>
            </w:r>
          </w:p>
        </w:tc>
        <w:tc>
          <w:tcPr>
            <w:tcW w:w="672" w:type="dxa"/>
            <w:shd w:val="clear" w:color="auto" w:fill="auto"/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3911" w:type="dxa"/>
          </w:tcPr>
          <w:p w:rsidR="009E57E9" w:rsidRDefault="00FD0A32" w:rsidP="00FD0A32">
            <w:pPr>
              <w:pStyle w:val="a8"/>
              <w:widowControl/>
              <w:autoSpaceDE w:val="0"/>
              <w:autoSpaceDN w:val="0"/>
              <w:jc w:val="left"/>
              <w:textAlignment w:val="bottom"/>
            </w:pPr>
            <w:r>
              <w:t>写出</w:t>
            </w:r>
            <w:r>
              <w:t>加药量判断</w:t>
            </w:r>
            <w:r w:rsidR="006150FC">
              <w:t>要领</w:t>
            </w:r>
          </w:p>
        </w:tc>
        <w:tc>
          <w:tcPr>
            <w:tcW w:w="709" w:type="dxa"/>
            <w:shd w:val="clear" w:color="auto" w:fill="auto"/>
          </w:tcPr>
          <w:p w:rsidR="009E57E9" w:rsidRDefault="009E57E9">
            <w:pPr>
              <w:pStyle w:val="a8"/>
              <w:widowControl/>
              <w:autoSpaceDE w:val="0"/>
              <w:autoSpaceDN w:val="0"/>
              <w:textAlignment w:val="bottom"/>
            </w:pPr>
          </w:p>
        </w:tc>
        <w:tc>
          <w:tcPr>
            <w:tcW w:w="983" w:type="dxa"/>
            <w:vMerge/>
            <w:shd w:val="clear" w:color="auto" w:fill="auto"/>
          </w:tcPr>
          <w:p w:rsidR="009E57E9" w:rsidRDefault="009E57E9">
            <w:pPr>
              <w:pStyle w:val="a8"/>
              <w:widowControl/>
              <w:autoSpaceDE w:val="0"/>
              <w:autoSpaceDN w:val="0"/>
              <w:textAlignment w:val="bottom"/>
            </w:pPr>
          </w:p>
        </w:tc>
      </w:tr>
      <w:tr w:rsidR="009E57E9" w:rsidTr="00FD0A32">
        <w:trPr>
          <w:jc w:val="center"/>
        </w:trPr>
        <w:tc>
          <w:tcPr>
            <w:tcW w:w="709" w:type="dxa"/>
            <w:shd w:val="clear" w:color="auto" w:fill="auto"/>
          </w:tcPr>
          <w:p w:rsidR="009E57E9" w:rsidRDefault="00FC6FA6">
            <w:pPr>
              <w:pStyle w:val="a8"/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</w:rPr>
              <w:t>4</w:t>
            </w:r>
          </w:p>
        </w:tc>
        <w:tc>
          <w:tcPr>
            <w:tcW w:w="2127" w:type="dxa"/>
            <w:shd w:val="clear" w:color="auto" w:fill="auto"/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t>故障判断与处理</w:t>
            </w:r>
          </w:p>
        </w:tc>
        <w:tc>
          <w:tcPr>
            <w:tcW w:w="672" w:type="dxa"/>
            <w:shd w:val="clear" w:color="auto" w:fill="auto"/>
          </w:tcPr>
          <w:p w:rsidR="009E57E9" w:rsidRDefault="00614D24" w:rsidP="003F0268">
            <w:pPr>
              <w:pStyle w:val="a8"/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</w:rPr>
              <w:t>1</w:t>
            </w:r>
            <w:r w:rsidR="003F0268">
              <w:rPr>
                <w:rFonts w:hint="eastAsia"/>
              </w:rPr>
              <w:t>0</w:t>
            </w:r>
          </w:p>
        </w:tc>
        <w:tc>
          <w:tcPr>
            <w:tcW w:w="3911" w:type="dxa"/>
          </w:tcPr>
          <w:p w:rsidR="009E57E9" w:rsidRDefault="006150FC" w:rsidP="00FD0A32">
            <w:pPr>
              <w:pStyle w:val="a8"/>
              <w:widowControl/>
              <w:autoSpaceDE w:val="0"/>
              <w:autoSpaceDN w:val="0"/>
              <w:jc w:val="left"/>
              <w:textAlignment w:val="bottom"/>
            </w:pPr>
            <w:r>
              <w:t>由考评员设置故障</w:t>
            </w:r>
          </w:p>
        </w:tc>
        <w:tc>
          <w:tcPr>
            <w:tcW w:w="709" w:type="dxa"/>
            <w:shd w:val="clear" w:color="auto" w:fill="auto"/>
          </w:tcPr>
          <w:p w:rsidR="009E57E9" w:rsidRDefault="009E57E9">
            <w:pPr>
              <w:pStyle w:val="a8"/>
              <w:widowControl/>
              <w:autoSpaceDE w:val="0"/>
              <w:autoSpaceDN w:val="0"/>
              <w:textAlignment w:val="bottom"/>
            </w:pPr>
          </w:p>
        </w:tc>
        <w:tc>
          <w:tcPr>
            <w:tcW w:w="983" w:type="dxa"/>
            <w:vMerge/>
            <w:shd w:val="clear" w:color="auto" w:fill="auto"/>
          </w:tcPr>
          <w:p w:rsidR="009E57E9" w:rsidRDefault="009E57E9">
            <w:pPr>
              <w:pStyle w:val="a8"/>
              <w:widowControl/>
              <w:autoSpaceDE w:val="0"/>
              <w:autoSpaceDN w:val="0"/>
              <w:textAlignment w:val="bottom"/>
            </w:pPr>
          </w:p>
        </w:tc>
      </w:tr>
      <w:tr w:rsidR="009E57E9" w:rsidTr="00FD0A32">
        <w:trPr>
          <w:jc w:val="center"/>
        </w:trPr>
        <w:tc>
          <w:tcPr>
            <w:tcW w:w="709" w:type="dxa"/>
            <w:shd w:val="clear" w:color="auto" w:fill="auto"/>
          </w:tcPr>
          <w:p w:rsidR="009E57E9" w:rsidRDefault="00FC6FA6">
            <w:pPr>
              <w:pStyle w:val="a8"/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</w:rPr>
              <w:t>5</w:t>
            </w:r>
          </w:p>
        </w:tc>
        <w:tc>
          <w:tcPr>
            <w:tcW w:w="2127" w:type="dxa"/>
            <w:shd w:val="clear" w:color="auto" w:fill="auto"/>
          </w:tcPr>
          <w:p w:rsidR="009E57E9" w:rsidRDefault="006150FC">
            <w:pPr>
              <w:pStyle w:val="a8"/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</w:rPr>
              <w:t>设备维护与保养</w:t>
            </w:r>
          </w:p>
        </w:tc>
        <w:tc>
          <w:tcPr>
            <w:tcW w:w="672" w:type="dxa"/>
            <w:shd w:val="clear" w:color="auto" w:fill="auto"/>
          </w:tcPr>
          <w:p w:rsidR="009E57E9" w:rsidRDefault="003F0268">
            <w:pPr>
              <w:pStyle w:val="a8"/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</w:rPr>
              <w:t>10</w:t>
            </w:r>
          </w:p>
        </w:tc>
        <w:tc>
          <w:tcPr>
            <w:tcW w:w="3911" w:type="dxa"/>
          </w:tcPr>
          <w:p w:rsidR="009E57E9" w:rsidRDefault="00FD0A32" w:rsidP="00FD0A32">
            <w:pPr>
              <w:pStyle w:val="a8"/>
              <w:widowControl/>
              <w:autoSpaceDE w:val="0"/>
              <w:autoSpaceDN w:val="0"/>
              <w:jc w:val="left"/>
              <w:textAlignment w:val="bottom"/>
            </w:pPr>
            <w:r>
              <w:rPr>
                <w:rFonts w:hint="eastAsia"/>
              </w:rPr>
              <w:t>写</w:t>
            </w:r>
            <w:r>
              <w:t>出</w:t>
            </w:r>
            <w:r w:rsidR="006150FC">
              <w:t>混凝沉淀加药系统维护保养要点</w:t>
            </w:r>
          </w:p>
        </w:tc>
        <w:tc>
          <w:tcPr>
            <w:tcW w:w="709" w:type="dxa"/>
            <w:shd w:val="clear" w:color="auto" w:fill="auto"/>
          </w:tcPr>
          <w:p w:rsidR="009E57E9" w:rsidRDefault="009E57E9">
            <w:pPr>
              <w:pStyle w:val="a8"/>
              <w:widowControl/>
              <w:autoSpaceDE w:val="0"/>
              <w:autoSpaceDN w:val="0"/>
              <w:textAlignment w:val="bottom"/>
            </w:pPr>
          </w:p>
        </w:tc>
        <w:tc>
          <w:tcPr>
            <w:tcW w:w="983" w:type="dxa"/>
            <w:vMerge/>
            <w:shd w:val="clear" w:color="auto" w:fill="auto"/>
          </w:tcPr>
          <w:p w:rsidR="009E57E9" w:rsidRDefault="009E57E9">
            <w:pPr>
              <w:pStyle w:val="a8"/>
              <w:widowControl/>
              <w:autoSpaceDE w:val="0"/>
              <w:autoSpaceDN w:val="0"/>
              <w:textAlignment w:val="bottom"/>
            </w:pPr>
          </w:p>
        </w:tc>
      </w:tr>
    </w:tbl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9E57E9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  <w:r w:rsidRPr="00FD0A32">
        <w:rPr>
          <w:b/>
        </w:rPr>
        <w:lastRenderedPageBreak/>
        <w:t>加药量判断要领</w:t>
      </w: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P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b/>
        </w:rPr>
      </w:pPr>
    </w:p>
    <w:p w:rsidR="00FC6FA6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  <w:r w:rsidRPr="00FD0A32">
        <w:rPr>
          <w:b/>
        </w:rPr>
        <w:t>混凝沉淀加药系统维护保养要点</w:t>
      </w: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  <w:bookmarkStart w:id="0" w:name="_GoBack"/>
      <w:bookmarkEnd w:id="0"/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rFonts w:hint="eastAsia"/>
          <w:b/>
        </w:rPr>
      </w:pPr>
    </w:p>
    <w:p w:rsidR="00FD0A32" w:rsidRPr="00FD0A32" w:rsidRDefault="00FD0A32">
      <w:pPr>
        <w:pStyle w:val="a8"/>
        <w:widowControl/>
        <w:autoSpaceDE w:val="0"/>
        <w:autoSpaceDN w:val="0"/>
        <w:jc w:val="left"/>
        <w:textAlignment w:val="bottom"/>
        <w:rPr>
          <w:b/>
        </w:rPr>
      </w:pPr>
    </w:p>
    <w:p w:rsidR="009E57E9" w:rsidRDefault="006150FC">
      <w:pPr>
        <w:jc w:val="left"/>
      </w:pPr>
      <w:r>
        <w:lastRenderedPageBreak/>
        <w:t>模拟操作设备：</w:t>
      </w:r>
    </w:p>
    <w:p w:rsidR="009E57E9" w:rsidRDefault="006150FC">
      <w:pPr>
        <w:spacing w:line="360" w:lineRule="auto"/>
        <w:jc w:val="center"/>
      </w:pPr>
      <w:r>
        <w:rPr>
          <w:noProof/>
        </w:rPr>
        <w:drawing>
          <wp:inline distT="0" distB="0" distL="0" distR="0">
            <wp:extent cx="4429125" cy="3103880"/>
            <wp:effectExtent l="0" t="0" r="0" b="1270"/>
            <wp:docPr id="11" name="图片 11" descr="D:\桌面\2021.2《工业废水处理工》题库开发\需提交的文件\《工业废水处理工》职业(工种)技能等级认定文件(需提交的文)\工业废水处理工操作技能考核\技能考核设备图\IMG_20210224_1518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D:\桌面\2021.2《工业废水处理工》题库开发\需提交的文件\《工业废水处理工》职业(工种)技能等级认定文件(需提交的文)\工业废水处理工操作技能考核\技能考核设备图\IMG_20210224_151855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1" t="7143" r="3717" b="5019"/>
                    <a:stretch>
                      <a:fillRect/>
                    </a:stretch>
                  </pic:blipFill>
                  <pic:spPr>
                    <a:xfrm>
                      <a:off x="0" y="0"/>
                      <a:ext cx="4435885" cy="310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57E9" w:rsidRDefault="006150FC">
      <w:pPr>
        <w:spacing w:line="360" w:lineRule="auto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1 </w:t>
      </w:r>
      <w:r>
        <w:t>混凝沉淀加药</w:t>
      </w:r>
      <w:r>
        <w:rPr>
          <w:rFonts w:ascii="宋体" w:eastAsia="宋体" w:cs="宋体" w:hint="eastAsia"/>
          <w:color w:val="000000"/>
          <w:kern w:val="0"/>
          <w:szCs w:val="21"/>
        </w:rPr>
        <w:t>设备泵系统</w:t>
      </w:r>
    </w:p>
    <w:p w:rsidR="009E57E9" w:rsidRDefault="006150FC">
      <w:pPr>
        <w:spacing w:line="360" w:lineRule="auto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5474335</wp:posOffset>
                </wp:positionH>
                <wp:positionV relativeFrom="paragraph">
                  <wp:posOffset>2992755</wp:posOffset>
                </wp:positionV>
                <wp:extent cx="0" cy="1094105"/>
                <wp:effectExtent l="12065" t="5715" r="6985" b="5080"/>
                <wp:wrapNone/>
                <wp:docPr id="12" name="直接箭头连接符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941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margin-left:431.05pt;margin-top:235.65pt;height:86.15pt;width:0pt;z-index:251659264;mso-width-relative:page;mso-height-relative:page;" filled="f" stroked="t" coordsize="21600,21600" o:gfxdata="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1bdv32QAAAAsBAAAPAAAAAAAAAAEAIAAAACIAAABkcnMvZG93bnJldi54bWxQSwEC&#10;FAAUAAAACACHTuJAjQCthPMBAADAAwAADgAAAAAAAAABACAAAAAo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5210175" cy="3557905"/>
            <wp:effectExtent l="0" t="0" r="0" b="4445"/>
            <wp:docPr id="10" name="图片 10" descr="D:\桌面\2021.03.05水处理项目水泵系统图-梁荣富(17模具)绘制\装配体1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D:\桌面\2021.03.05水处理项目水泵系统图-梁荣富(17模具)绘制\装配体1.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51" t="12173" r="17706" b="14261"/>
                    <a:stretch>
                      <a:fillRect/>
                    </a:stretch>
                  </pic:blipFill>
                  <pic:spPr>
                    <a:xfrm>
                      <a:off x="0" y="0"/>
                      <a:ext cx="5234468" cy="3574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57E9" w:rsidRDefault="006150FC">
      <w:pPr>
        <w:spacing w:line="360" w:lineRule="auto"/>
        <w:jc w:val="center"/>
        <w:rPr>
          <w:rFonts w:ascii="宋体" w:eastAsia="宋体" w:cs="宋体"/>
          <w:color w:val="000000"/>
          <w:kern w:val="0"/>
          <w:szCs w:val="21"/>
        </w:rPr>
      </w:pPr>
      <w:r>
        <w:rPr>
          <w:rFonts w:hint="eastAsia"/>
        </w:rPr>
        <w:t>图</w:t>
      </w:r>
      <w:r>
        <w:rPr>
          <w:rFonts w:hint="eastAsia"/>
        </w:rPr>
        <w:t xml:space="preserve">2 </w:t>
      </w:r>
      <w:r>
        <w:t>混凝沉淀加药</w:t>
      </w:r>
      <w:r>
        <w:rPr>
          <w:rFonts w:ascii="宋体" w:eastAsia="宋体" w:cs="宋体" w:hint="eastAsia"/>
          <w:color w:val="000000"/>
          <w:kern w:val="0"/>
          <w:szCs w:val="21"/>
        </w:rPr>
        <w:t>设备泵结构图</w:t>
      </w:r>
    </w:p>
    <w:p w:rsidR="009E57E9" w:rsidRDefault="006150FC">
      <w:pPr>
        <w:spacing w:line="360" w:lineRule="auto"/>
        <w:jc w:val="center"/>
        <w:rPr>
          <w:rFonts w:ascii="宋体" w:eastAsia="宋体" w:cs="宋体"/>
          <w:color w:val="000000"/>
          <w:kern w:val="0"/>
          <w:szCs w:val="21"/>
        </w:rPr>
      </w:pPr>
      <w:r>
        <w:rPr>
          <w:rFonts w:ascii="宋体" w:eastAsia="宋体" w:cs="宋体" w:hint="eastAsia"/>
          <w:color w:val="000000"/>
          <w:kern w:val="0"/>
          <w:szCs w:val="21"/>
        </w:rPr>
        <w:t>1、原水箱 2、传感器 3、原水箱</w:t>
      </w:r>
      <w:proofErr w:type="gramStart"/>
      <w:r>
        <w:rPr>
          <w:rFonts w:ascii="宋体" w:eastAsia="宋体" w:cs="宋体" w:hint="eastAsia"/>
          <w:color w:val="000000"/>
          <w:kern w:val="0"/>
          <w:szCs w:val="21"/>
        </w:rPr>
        <w:t>液位计</w:t>
      </w:r>
      <w:proofErr w:type="gramEnd"/>
      <w:r>
        <w:rPr>
          <w:rFonts w:ascii="宋体" w:eastAsia="宋体" w:cs="宋体" w:hint="eastAsia"/>
          <w:color w:val="000000"/>
          <w:kern w:val="0"/>
          <w:szCs w:val="21"/>
        </w:rPr>
        <w:t xml:space="preserve"> 4、直管 5、1#阀门 6、过滤阀 7、2#阀门 8、真空表 9、3#阀门 10、4#阀门 11、5#阀门 12、膨胀节 13、离心泵 14、止回阀 15、6#阀门 16、7#阀门 17、压力表 </w:t>
      </w:r>
    </w:p>
    <w:p w:rsidR="009E57E9" w:rsidRDefault="006150FC">
      <w:pPr>
        <w:spacing w:line="360" w:lineRule="auto"/>
        <w:jc w:val="center"/>
        <w:rPr>
          <w:rFonts w:ascii="宋体" w:eastAsia="宋体" w:cs="宋体"/>
          <w:color w:val="000000"/>
          <w:kern w:val="0"/>
          <w:szCs w:val="21"/>
        </w:rPr>
      </w:pPr>
      <w:r>
        <w:rPr>
          <w:rFonts w:ascii="宋体" w:eastAsia="宋体" w:cs="宋体" w:hint="eastAsia"/>
          <w:color w:val="000000"/>
          <w:kern w:val="0"/>
          <w:szCs w:val="21"/>
        </w:rPr>
        <w:t>18、压力传感器 19、8#阀门 20、9#阀门 21、管道 22、电子流量计 23、电箱(触摸屏、启动按钮、停止按钮、变频器等) 24、10#阀门 25、11#阀门 26、回水箱 27、传感器 28、回水箱</w:t>
      </w:r>
      <w:proofErr w:type="gramStart"/>
      <w:r>
        <w:rPr>
          <w:rFonts w:ascii="宋体" w:eastAsia="宋体" w:cs="宋体" w:hint="eastAsia"/>
          <w:color w:val="000000"/>
          <w:kern w:val="0"/>
          <w:szCs w:val="21"/>
        </w:rPr>
        <w:t>液位计</w:t>
      </w:r>
      <w:proofErr w:type="gramEnd"/>
      <w:r>
        <w:rPr>
          <w:rFonts w:ascii="宋体" w:eastAsia="宋体" w:cs="宋体" w:hint="eastAsia"/>
          <w:color w:val="000000"/>
          <w:kern w:val="0"/>
          <w:szCs w:val="21"/>
        </w:rPr>
        <w:t xml:space="preserve"> 29、12#阀门 </w:t>
      </w:r>
    </w:p>
    <w:p w:rsidR="009E57E9" w:rsidRDefault="006150FC">
      <w:pPr>
        <w:spacing w:line="360" w:lineRule="auto"/>
        <w:jc w:val="center"/>
        <w:rPr>
          <w:rFonts w:ascii="宋体" w:eastAsia="宋体" w:cs="宋体"/>
          <w:color w:val="000000"/>
          <w:kern w:val="0"/>
          <w:szCs w:val="21"/>
        </w:rPr>
      </w:pPr>
      <w:r>
        <w:rPr>
          <w:rFonts w:ascii="宋体" w:eastAsia="宋体" w:cs="宋体" w:hint="eastAsia"/>
          <w:color w:val="000000"/>
          <w:kern w:val="0"/>
          <w:szCs w:val="21"/>
        </w:rPr>
        <w:t>30、13#阀门 31、管道 32、14#阀门</w:t>
      </w:r>
    </w:p>
    <w:p w:rsidR="009E57E9" w:rsidRDefault="006150FC" w:rsidP="00E75BD9">
      <w:pPr>
        <w:spacing w:line="360" w:lineRule="auto"/>
        <w:ind w:leftChars="-270" w:hangingChars="270" w:hanging="567"/>
        <w:jc w:val="center"/>
      </w:pPr>
      <w:r>
        <w:rPr>
          <w:noProof/>
        </w:rPr>
        <w:lastRenderedPageBreak/>
        <w:drawing>
          <wp:inline distT="0" distB="0" distL="0" distR="0">
            <wp:extent cx="6735779" cy="3445933"/>
            <wp:effectExtent l="0" t="0" r="8255" b="2540"/>
            <wp:docPr id="9" name="图片 9" descr="D:\1、魏海翔\5、设备研发\世赛水处理项目水泵系统设备研发\水泵系统电路图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:\1、魏海翔\5、设备研发\世赛水处理项目水泵系统设备研发\水泵系统电路图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1" t="11794" r="11493" b="26009"/>
                    <a:stretch>
                      <a:fillRect/>
                    </a:stretch>
                  </pic:blipFill>
                  <pic:spPr>
                    <a:xfrm>
                      <a:off x="0" y="0"/>
                      <a:ext cx="6734175" cy="3445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57E9" w:rsidRDefault="006150FC">
      <w:pPr>
        <w:spacing w:line="360" w:lineRule="auto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3 </w:t>
      </w:r>
      <w:r>
        <w:t>混凝沉淀加药</w:t>
      </w:r>
      <w:r>
        <w:rPr>
          <w:rFonts w:ascii="宋体" w:eastAsia="宋体" w:cs="宋体" w:hint="eastAsia"/>
          <w:color w:val="000000"/>
          <w:kern w:val="0"/>
          <w:szCs w:val="21"/>
        </w:rPr>
        <w:t>设备</w:t>
      </w:r>
      <w:proofErr w:type="gramStart"/>
      <w:r>
        <w:rPr>
          <w:rFonts w:ascii="宋体" w:eastAsia="宋体" w:cs="宋体" w:hint="eastAsia"/>
          <w:color w:val="000000"/>
          <w:kern w:val="0"/>
          <w:szCs w:val="21"/>
        </w:rPr>
        <w:t>泵系统</w:t>
      </w:r>
      <w:proofErr w:type="gramEnd"/>
      <w:r>
        <w:rPr>
          <w:rFonts w:hint="eastAsia"/>
        </w:rPr>
        <w:t>电气图</w:t>
      </w:r>
    </w:p>
    <w:p w:rsidR="009E57E9" w:rsidRDefault="009E57E9">
      <w:pPr>
        <w:jc w:val="left"/>
      </w:pPr>
    </w:p>
    <w:sectPr w:rsidR="009E57E9">
      <w:headerReference w:type="default" r:id="rId15"/>
      <w:footerReference w:type="default" r:id="rId16"/>
      <w:pgSz w:w="11906" w:h="16838"/>
      <w:pgMar w:top="1440" w:right="1077" w:bottom="709" w:left="1077" w:header="567" w:footer="397" w:gutter="0"/>
      <w:pgNumType w:start="1" w:chapStyle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554E" w:rsidRDefault="001A554E">
      <w:r>
        <w:separator/>
      </w:r>
    </w:p>
  </w:endnote>
  <w:endnote w:type="continuationSeparator" w:id="0">
    <w:p w:rsidR="001A554E" w:rsidRDefault="001A55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v吀">
    <w:altName w:val="宋体"/>
    <w:charset w:val="86"/>
    <w:family w:val="roman"/>
    <w:pitch w:val="default"/>
    <w:sig w:usb0="00000000" w:usb1="00000000" w:usb2="00000010" w:usb3="00000000" w:csb0="00040000" w:csb1="00000000"/>
  </w:font>
  <w:font w:name="昆仑仿宋">
    <w:altName w:val="黑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7E9" w:rsidRDefault="006150FC">
    <w:pPr>
      <w:pStyle w:val="a4"/>
    </w:pPr>
    <w:r>
      <w:ptab w:relativeTo="margin" w:alignment="center" w:leader="none"/>
    </w:r>
    <w:r>
      <w:rPr>
        <w:rFonts w:hint="eastAsia"/>
      </w:rPr>
      <w:t>工业</w:t>
    </w:r>
    <w:r>
      <w:t>废水处理工高级工操作技能考核试卷</w:t>
    </w:r>
    <w:r>
      <w:rPr>
        <w:rFonts w:hint="eastAsia"/>
      </w:rPr>
      <w:t xml:space="preserve">06  </w:t>
    </w:r>
    <w:r>
      <w:rPr>
        <w:rFonts w:hint="eastAsia"/>
      </w:rPr>
      <w:t>第</w:t>
    </w:r>
    <w:r>
      <w:fldChar w:fldCharType="begin"/>
    </w:r>
    <w:r>
      <w:instrText xml:space="preserve"> PAGE  \* Arabic  \* MERGEFORMAT </w:instrText>
    </w:r>
    <w:r>
      <w:fldChar w:fldCharType="separate"/>
    </w:r>
    <w:r w:rsidR="00FD0A32">
      <w:rPr>
        <w:noProof/>
      </w:rPr>
      <w:t>5</w:t>
    </w:r>
    <w:r>
      <w:fldChar w:fldCharType="end"/>
    </w:r>
    <w:r>
      <w:rPr>
        <w:rFonts w:hint="eastAsia"/>
      </w:rPr>
      <w:t>页</w:t>
    </w:r>
    <w:r>
      <w:rPr>
        <w:rFonts w:hint="eastAsia"/>
      </w:rPr>
      <w:t xml:space="preserve">   </w:t>
    </w:r>
    <w:r>
      <w:rPr>
        <w:rFonts w:hint="eastAsia"/>
      </w:rPr>
      <w:t>共</w:t>
    </w:r>
    <w:r w:rsidR="00FD0A32">
      <w:rPr>
        <w:rFonts w:hint="eastAsia"/>
      </w:rPr>
      <w:t>6</w:t>
    </w:r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554E" w:rsidRDefault="001A554E">
      <w:r>
        <w:separator/>
      </w:r>
    </w:p>
  </w:footnote>
  <w:footnote w:type="continuationSeparator" w:id="0">
    <w:p w:rsidR="001A554E" w:rsidRDefault="001A55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7E9" w:rsidRDefault="006150FC">
    <w:pPr>
      <w:pStyle w:val="a5"/>
      <w:pBdr>
        <w:bottom w:val="none" w:sz="0" w:space="0" w:color="auto"/>
      </w:pBdr>
      <w:jc w:val="left"/>
    </w:pPr>
    <w:r>
      <w:rPr>
        <w:rFonts w:hint="eastAsia"/>
        <w:noProof/>
      </w:rPr>
      <w:drawing>
        <wp:inline distT="0" distB="0" distL="0" distR="0">
          <wp:extent cx="336550" cy="29972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4231" t="4880" r="36223" b="16196"/>
                  <a:stretch>
                    <a:fillRect/>
                  </a:stretch>
                </pic:blipFill>
                <pic:spPr>
                  <a:xfrm>
                    <a:off x="0" y="0"/>
                    <a:ext cx="336550" cy="299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rFonts w:hint="eastAsia"/>
        <w:sz w:val="24"/>
        <w:szCs w:val="24"/>
      </w:rPr>
      <w:t>广东省高技能人才培养联盟</w:t>
    </w:r>
    <w:r>
      <w:rPr>
        <w:rFonts w:hint="eastAsia"/>
        <w:sz w:val="24"/>
        <w:szCs w:val="24"/>
      </w:rPr>
      <w:t xml:space="preserve"> </w:t>
    </w:r>
    <w:r>
      <w:t xml:space="preserve">            </w:t>
    </w:r>
    <w:r>
      <w:rPr>
        <w:rFonts w:hint="eastAsia"/>
      </w:rPr>
      <w:t xml:space="preserve">  </w:t>
    </w:r>
    <w:r>
      <w:rPr>
        <w:rFonts w:hint="eastAsia"/>
        <w:sz w:val="24"/>
        <w:szCs w:val="24"/>
      </w:rPr>
      <w:t>广东省职业技能等级认定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7A0"/>
    <w:rsid w:val="00000808"/>
    <w:rsid w:val="00000CEB"/>
    <w:rsid w:val="00012A54"/>
    <w:rsid w:val="00016B5C"/>
    <w:rsid w:val="00020322"/>
    <w:rsid w:val="00032F7E"/>
    <w:rsid w:val="00034965"/>
    <w:rsid w:val="00034EAA"/>
    <w:rsid w:val="00052390"/>
    <w:rsid w:val="0007593B"/>
    <w:rsid w:val="00082245"/>
    <w:rsid w:val="000A351F"/>
    <w:rsid w:val="000A4DDF"/>
    <w:rsid w:val="000A6E38"/>
    <w:rsid w:val="000B0631"/>
    <w:rsid w:val="000B670E"/>
    <w:rsid w:val="000C25DC"/>
    <w:rsid w:val="000D3DD5"/>
    <w:rsid w:val="000D7516"/>
    <w:rsid w:val="000F4483"/>
    <w:rsid w:val="00133C54"/>
    <w:rsid w:val="00136D2D"/>
    <w:rsid w:val="001613AD"/>
    <w:rsid w:val="001736DF"/>
    <w:rsid w:val="001811B7"/>
    <w:rsid w:val="00184CA6"/>
    <w:rsid w:val="001A2285"/>
    <w:rsid w:val="001A554E"/>
    <w:rsid w:val="001D10EA"/>
    <w:rsid w:val="001E4A86"/>
    <w:rsid w:val="001E5CCC"/>
    <w:rsid w:val="001E6C6D"/>
    <w:rsid w:val="002148AC"/>
    <w:rsid w:val="0022448B"/>
    <w:rsid w:val="00226DC1"/>
    <w:rsid w:val="002319D6"/>
    <w:rsid w:val="0023392E"/>
    <w:rsid w:val="002367B7"/>
    <w:rsid w:val="00255E6C"/>
    <w:rsid w:val="00262522"/>
    <w:rsid w:val="00266917"/>
    <w:rsid w:val="00273363"/>
    <w:rsid w:val="00280D1D"/>
    <w:rsid w:val="00284EB4"/>
    <w:rsid w:val="0029115E"/>
    <w:rsid w:val="002A28B4"/>
    <w:rsid w:val="002C3820"/>
    <w:rsid w:val="002C48F7"/>
    <w:rsid w:val="002D20A7"/>
    <w:rsid w:val="002E0081"/>
    <w:rsid w:val="002E3D5E"/>
    <w:rsid w:val="00305F44"/>
    <w:rsid w:val="00307DAB"/>
    <w:rsid w:val="003140C4"/>
    <w:rsid w:val="00314560"/>
    <w:rsid w:val="00320DF2"/>
    <w:rsid w:val="00322CCD"/>
    <w:rsid w:val="00323592"/>
    <w:rsid w:val="00351951"/>
    <w:rsid w:val="003725E9"/>
    <w:rsid w:val="00375085"/>
    <w:rsid w:val="00392873"/>
    <w:rsid w:val="003A5EA5"/>
    <w:rsid w:val="003D2E21"/>
    <w:rsid w:val="003D55B1"/>
    <w:rsid w:val="003E43A7"/>
    <w:rsid w:val="003E5DA4"/>
    <w:rsid w:val="003F0268"/>
    <w:rsid w:val="00402361"/>
    <w:rsid w:val="004107EB"/>
    <w:rsid w:val="00414220"/>
    <w:rsid w:val="0041750B"/>
    <w:rsid w:val="004177CE"/>
    <w:rsid w:val="004217D8"/>
    <w:rsid w:val="0042532D"/>
    <w:rsid w:val="0043240A"/>
    <w:rsid w:val="00434A58"/>
    <w:rsid w:val="00436E5D"/>
    <w:rsid w:val="00441082"/>
    <w:rsid w:val="00443749"/>
    <w:rsid w:val="00475577"/>
    <w:rsid w:val="00492CA7"/>
    <w:rsid w:val="00495FDB"/>
    <w:rsid w:val="004A2D00"/>
    <w:rsid w:val="004A76B6"/>
    <w:rsid w:val="004B5B95"/>
    <w:rsid w:val="004B5DD3"/>
    <w:rsid w:val="004B617A"/>
    <w:rsid w:val="004B679F"/>
    <w:rsid w:val="004B7F77"/>
    <w:rsid w:val="004D1066"/>
    <w:rsid w:val="004D13C2"/>
    <w:rsid w:val="004E0339"/>
    <w:rsid w:val="004F32E5"/>
    <w:rsid w:val="004F541D"/>
    <w:rsid w:val="0051574C"/>
    <w:rsid w:val="0052138D"/>
    <w:rsid w:val="00521BAF"/>
    <w:rsid w:val="00537DBF"/>
    <w:rsid w:val="005735FC"/>
    <w:rsid w:val="0058166B"/>
    <w:rsid w:val="0058659B"/>
    <w:rsid w:val="005B1AC6"/>
    <w:rsid w:val="005B2F3B"/>
    <w:rsid w:val="005B5DE8"/>
    <w:rsid w:val="005C1FB4"/>
    <w:rsid w:val="005C4CF4"/>
    <w:rsid w:val="005C62A1"/>
    <w:rsid w:val="005C7FBC"/>
    <w:rsid w:val="005D6DED"/>
    <w:rsid w:val="005F0553"/>
    <w:rsid w:val="005F2437"/>
    <w:rsid w:val="0061442F"/>
    <w:rsid w:val="00614D24"/>
    <w:rsid w:val="006150FC"/>
    <w:rsid w:val="00631D17"/>
    <w:rsid w:val="006501B4"/>
    <w:rsid w:val="006566D1"/>
    <w:rsid w:val="006634A5"/>
    <w:rsid w:val="00664298"/>
    <w:rsid w:val="0069702D"/>
    <w:rsid w:val="006A28EF"/>
    <w:rsid w:val="006A7D86"/>
    <w:rsid w:val="006B4E2F"/>
    <w:rsid w:val="006B6E4C"/>
    <w:rsid w:val="006C44C8"/>
    <w:rsid w:val="006E09F4"/>
    <w:rsid w:val="006F1537"/>
    <w:rsid w:val="006F51DF"/>
    <w:rsid w:val="006F69AB"/>
    <w:rsid w:val="0073500B"/>
    <w:rsid w:val="00745E7A"/>
    <w:rsid w:val="00747203"/>
    <w:rsid w:val="0076035C"/>
    <w:rsid w:val="00766687"/>
    <w:rsid w:val="00774E75"/>
    <w:rsid w:val="007858EB"/>
    <w:rsid w:val="007A53D5"/>
    <w:rsid w:val="007B1789"/>
    <w:rsid w:val="007C3344"/>
    <w:rsid w:val="007C5CCC"/>
    <w:rsid w:val="007F38B0"/>
    <w:rsid w:val="007F4E5A"/>
    <w:rsid w:val="007F4F99"/>
    <w:rsid w:val="00837CEB"/>
    <w:rsid w:val="00840A0D"/>
    <w:rsid w:val="00851E3C"/>
    <w:rsid w:val="008606B6"/>
    <w:rsid w:val="00864693"/>
    <w:rsid w:val="00884FA2"/>
    <w:rsid w:val="008B12CF"/>
    <w:rsid w:val="008B2C01"/>
    <w:rsid w:val="008B36DC"/>
    <w:rsid w:val="008B72A0"/>
    <w:rsid w:val="008B75C9"/>
    <w:rsid w:val="008C3986"/>
    <w:rsid w:val="008C3A27"/>
    <w:rsid w:val="008C5138"/>
    <w:rsid w:val="008F0C61"/>
    <w:rsid w:val="00913A6C"/>
    <w:rsid w:val="00914629"/>
    <w:rsid w:val="00923503"/>
    <w:rsid w:val="009468F2"/>
    <w:rsid w:val="00950EBC"/>
    <w:rsid w:val="00952B1E"/>
    <w:rsid w:val="00954F1D"/>
    <w:rsid w:val="0097372D"/>
    <w:rsid w:val="009750EA"/>
    <w:rsid w:val="009801C1"/>
    <w:rsid w:val="00995674"/>
    <w:rsid w:val="009957A0"/>
    <w:rsid w:val="00997ABE"/>
    <w:rsid w:val="009B234A"/>
    <w:rsid w:val="009E066D"/>
    <w:rsid w:val="009E57E9"/>
    <w:rsid w:val="009F6904"/>
    <w:rsid w:val="00A37227"/>
    <w:rsid w:val="00A51B2D"/>
    <w:rsid w:val="00A72E4C"/>
    <w:rsid w:val="00AA1709"/>
    <w:rsid w:val="00AA3943"/>
    <w:rsid w:val="00AB0E99"/>
    <w:rsid w:val="00AB6A4D"/>
    <w:rsid w:val="00AB725B"/>
    <w:rsid w:val="00AC0B55"/>
    <w:rsid w:val="00B015F8"/>
    <w:rsid w:val="00B04F65"/>
    <w:rsid w:val="00B1307B"/>
    <w:rsid w:val="00B22DE4"/>
    <w:rsid w:val="00B25F26"/>
    <w:rsid w:val="00B3178D"/>
    <w:rsid w:val="00B45D85"/>
    <w:rsid w:val="00B46174"/>
    <w:rsid w:val="00B526A2"/>
    <w:rsid w:val="00B67298"/>
    <w:rsid w:val="00B710C2"/>
    <w:rsid w:val="00B803F8"/>
    <w:rsid w:val="00B8258E"/>
    <w:rsid w:val="00B92A06"/>
    <w:rsid w:val="00B97024"/>
    <w:rsid w:val="00BA0AF9"/>
    <w:rsid w:val="00BB4353"/>
    <w:rsid w:val="00BB5C71"/>
    <w:rsid w:val="00BB6E8F"/>
    <w:rsid w:val="00BD21C4"/>
    <w:rsid w:val="00BE09E6"/>
    <w:rsid w:val="00BE6E07"/>
    <w:rsid w:val="00BF588B"/>
    <w:rsid w:val="00BF5B8D"/>
    <w:rsid w:val="00BF7E8E"/>
    <w:rsid w:val="00C060AC"/>
    <w:rsid w:val="00C1655E"/>
    <w:rsid w:val="00C16E7A"/>
    <w:rsid w:val="00C2009C"/>
    <w:rsid w:val="00C309C4"/>
    <w:rsid w:val="00C319C1"/>
    <w:rsid w:val="00C346C2"/>
    <w:rsid w:val="00C47B2E"/>
    <w:rsid w:val="00C5605A"/>
    <w:rsid w:val="00C65B39"/>
    <w:rsid w:val="00C6621B"/>
    <w:rsid w:val="00C67C91"/>
    <w:rsid w:val="00C77CD7"/>
    <w:rsid w:val="00C97EC9"/>
    <w:rsid w:val="00CA7AD5"/>
    <w:rsid w:val="00CB21F0"/>
    <w:rsid w:val="00CB7B54"/>
    <w:rsid w:val="00CD02C0"/>
    <w:rsid w:val="00D02A48"/>
    <w:rsid w:val="00D051F7"/>
    <w:rsid w:val="00D15704"/>
    <w:rsid w:val="00D22123"/>
    <w:rsid w:val="00D34F5C"/>
    <w:rsid w:val="00D84E6F"/>
    <w:rsid w:val="00D9318B"/>
    <w:rsid w:val="00D96662"/>
    <w:rsid w:val="00DC39FD"/>
    <w:rsid w:val="00DC3BFA"/>
    <w:rsid w:val="00DC4E5C"/>
    <w:rsid w:val="00DD7FB9"/>
    <w:rsid w:val="00DF19A9"/>
    <w:rsid w:val="00E27A14"/>
    <w:rsid w:val="00E33FE7"/>
    <w:rsid w:val="00E53A33"/>
    <w:rsid w:val="00E54BCD"/>
    <w:rsid w:val="00E56326"/>
    <w:rsid w:val="00E56649"/>
    <w:rsid w:val="00E6613A"/>
    <w:rsid w:val="00E667E1"/>
    <w:rsid w:val="00E670EA"/>
    <w:rsid w:val="00E75BD9"/>
    <w:rsid w:val="00E972F6"/>
    <w:rsid w:val="00EB2D02"/>
    <w:rsid w:val="00EC666E"/>
    <w:rsid w:val="00ED0306"/>
    <w:rsid w:val="00ED1C19"/>
    <w:rsid w:val="00EE559E"/>
    <w:rsid w:val="00EE68DA"/>
    <w:rsid w:val="00F0081B"/>
    <w:rsid w:val="00F0349E"/>
    <w:rsid w:val="00F3188A"/>
    <w:rsid w:val="00F33AB4"/>
    <w:rsid w:val="00F340D8"/>
    <w:rsid w:val="00F52830"/>
    <w:rsid w:val="00F620E0"/>
    <w:rsid w:val="00F7082A"/>
    <w:rsid w:val="00F91754"/>
    <w:rsid w:val="00FA32F7"/>
    <w:rsid w:val="00FA4BCF"/>
    <w:rsid w:val="00FB0625"/>
    <w:rsid w:val="00FC6FA6"/>
    <w:rsid w:val="00FD0A32"/>
    <w:rsid w:val="00FD6607"/>
    <w:rsid w:val="00FD7D26"/>
    <w:rsid w:val="00FE73B5"/>
    <w:rsid w:val="1B0D3E76"/>
    <w:rsid w:val="5C6C01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widowControl/>
      <w:spacing w:before="340" w:after="330" w:line="578" w:lineRule="auto"/>
      <w:jc w:val="left"/>
      <w:outlineLvl w:val="0"/>
    </w:pPr>
    <w:rPr>
      <w:rFonts w:ascii="Calibri" w:eastAsia="宋体" w:hAnsi="Calibri" w:cs="Times New Roman"/>
      <w:b/>
      <w:bCs/>
      <w:kern w:val="44"/>
      <w:sz w:val="44"/>
      <w:szCs w:val="4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Calibri" w:eastAsia="宋体" w:hAnsi="Calibri" w:cs="Times New Roman"/>
      <w:b/>
      <w:bCs/>
      <w:kern w:val="44"/>
      <w:sz w:val="44"/>
      <w:szCs w:val="44"/>
      <w:lang w:eastAsia="en-US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v吀" w:eastAsia="宋体v吀" w:cs="宋体v吀"/>
      <w:color w:val="000000"/>
      <w:sz w:val="24"/>
      <w:szCs w:val="24"/>
    </w:rPr>
  </w:style>
  <w:style w:type="paragraph" w:customStyle="1" w:styleId="a8">
    <w:name w:val="得分表"/>
    <w:qFormat/>
    <w:pPr>
      <w:widowControl w:val="0"/>
      <w:adjustRightInd w:val="0"/>
      <w:spacing w:line="360" w:lineRule="atLeast"/>
      <w:jc w:val="center"/>
      <w:textAlignment w:val="baseline"/>
    </w:pPr>
    <w:rPr>
      <w:rFonts w:ascii="宋体" w:eastAsia="宋体" w:hAnsi="Times New Roman" w:cs="Times New Roman"/>
    </w:rPr>
  </w:style>
  <w:style w:type="paragraph" w:customStyle="1" w:styleId="a9">
    <w:name w:val="间距行"/>
    <w:basedOn w:val="a"/>
    <w:qFormat/>
    <w:pPr>
      <w:adjustRightInd w:val="0"/>
      <w:spacing w:line="360" w:lineRule="atLeast"/>
      <w:textAlignment w:val="baseline"/>
    </w:pPr>
    <w:rPr>
      <w:rFonts w:ascii="宋体" w:eastAsia="宋体" w:hAnsi="Times New Roman" w:cs="Times New Roman"/>
      <w:kern w:val="0"/>
      <w:sz w:val="20"/>
      <w:szCs w:val="20"/>
    </w:rPr>
  </w:style>
  <w:style w:type="paragraph" w:customStyle="1" w:styleId="aa">
    <w:name w:val="注意内容"/>
    <w:basedOn w:val="a"/>
    <w:qFormat/>
    <w:pPr>
      <w:adjustRightInd w:val="0"/>
      <w:spacing w:line="360" w:lineRule="atLeast"/>
      <w:ind w:left="567" w:right="567"/>
      <w:textAlignment w:val="baseline"/>
    </w:pPr>
    <w:rPr>
      <w:rFonts w:ascii="昆仑仿宋" w:eastAsia="昆仑仿宋" w:hAnsi="Times New Roman" w:cs="Times New Roman"/>
      <w:kern w:val="0"/>
      <w:sz w:val="20"/>
      <w:szCs w:val="20"/>
    </w:rPr>
  </w:style>
  <w:style w:type="paragraph" w:customStyle="1" w:styleId="ab">
    <w:name w:val="总分栏"/>
    <w:pPr>
      <w:widowControl w:val="0"/>
      <w:adjustRightInd w:val="0"/>
      <w:spacing w:line="360" w:lineRule="atLeast"/>
      <w:jc w:val="center"/>
      <w:textAlignment w:val="baseline"/>
    </w:pPr>
    <w:rPr>
      <w:rFonts w:ascii="宋体" w:eastAsia="宋体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widowControl/>
      <w:spacing w:before="340" w:after="330" w:line="578" w:lineRule="auto"/>
      <w:jc w:val="left"/>
      <w:outlineLvl w:val="0"/>
    </w:pPr>
    <w:rPr>
      <w:rFonts w:ascii="Calibri" w:eastAsia="宋体" w:hAnsi="Calibri" w:cs="Times New Roman"/>
      <w:b/>
      <w:bCs/>
      <w:kern w:val="44"/>
      <w:sz w:val="44"/>
      <w:szCs w:val="4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Calibri" w:eastAsia="宋体" w:hAnsi="Calibri" w:cs="Times New Roman"/>
      <w:b/>
      <w:bCs/>
      <w:kern w:val="44"/>
      <w:sz w:val="44"/>
      <w:szCs w:val="44"/>
      <w:lang w:eastAsia="en-US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v吀" w:eastAsia="宋体v吀" w:cs="宋体v吀"/>
      <w:color w:val="000000"/>
      <w:sz w:val="24"/>
      <w:szCs w:val="24"/>
    </w:rPr>
  </w:style>
  <w:style w:type="paragraph" w:customStyle="1" w:styleId="a8">
    <w:name w:val="得分表"/>
    <w:qFormat/>
    <w:pPr>
      <w:widowControl w:val="0"/>
      <w:adjustRightInd w:val="0"/>
      <w:spacing w:line="360" w:lineRule="atLeast"/>
      <w:jc w:val="center"/>
      <w:textAlignment w:val="baseline"/>
    </w:pPr>
    <w:rPr>
      <w:rFonts w:ascii="宋体" w:eastAsia="宋体" w:hAnsi="Times New Roman" w:cs="Times New Roman"/>
    </w:rPr>
  </w:style>
  <w:style w:type="paragraph" w:customStyle="1" w:styleId="a9">
    <w:name w:val="间距行"/>
    <w:basedOn w:val="a"/>
    <w:qFormat/>
    <w:pPr>
      <w:adjustRightInd w:val="0"/>
      <w:spacing w:line="360" w:lineRule="atLeast"/>
      <w:textAlignment w:val="baseline"/>
    </w:pPr>
    <w:rPr>
      <w:rFonts w:ascii="宋体" w:eastAsia="宋体" w:hAnsi="Times New Roman" w:cs="Times New Roman"/>
      <w:kern w:val="0"/>
      <w:sz w:val="20"/>
      <w:szCs w:val="20"/>
    </w:rPr>
  </w:style>
  <w:style w:type="paragraph" w:customStyle="1" w:styleId="aa">
    <w:name w:val="注意内容"/>
    <w:basedOn w:val="a"/>
    <w:qFormat/>
    <w:pPr>
      <w:adjustRightInd w:val="0"/>
      <w:spacing w:line="360" w:lineRule="atLeast"/>
      <w:ind w:left="567" w:right="567"/>
      <w:textAlignment w:val="baseline"/>
    </w:pPr>
    <w:rPr>
      <w:rFonts w:ascii="昆仑仿宋" w:eastAsia="昆仑仿宋" w:hAnsi="Times New Roman" w:cs="Times New Roman"/>
      <w:kern w:val="0"/>
      <w:sz w:val="20"/>
      <w:szCs w:val="20"/>
    </w:rPr>
  </w:style>
  <w:style w:type="paragraph" w:customStyle="1" w:styleId="ab">
    <w:name w:val="总分栏"/>
    <w:pPr>
      <w:widowControl w:val="0"/>
      <w:adjustRightInd w:val="0"/>
      <w:spacing w:line="360" w:lineRule="atLeast"/>
      <w:jc w:val="center"/>
      <w:textAlignment w:val="baseline"/>
    </w:pPr>
    <w:rPr>
      <w:rFonts w:ascii="宋体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CBBB86-8C6D-4810-BC9A-C7F4C3C7B3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211</Words>
  <Characters>1208</Characters>
  <Application>Microsoft Office Word</Application>
  <DocSecurity>0</DocSecurity>
  <Lines>10</Lines>
  <Paragraphs>2</Paragraphs>
  <ScaleCrop>false</ScaleCrop>
  <Company>Microsoft</Company>
  <LinksUpToDate>false</LinksUpToDate>
  <CharactersWithSpaces>1417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zsjs</cp:lastModifiedBy>
  <cp:revision>19</cp:revision>
  <cp:lastPrinted>2019-12-23T01:13:00Z</cp:lastPrinted>
  <dcterms:created xsi:type="dcterms:W3CDTF">2021-03-10T00:48:00Z</dcterms:created>
  <dcterms:modified xsi:type="dcterms:W3CDTF">2021-04-15T08:11:00Z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34112D9C3724400CA8E2C7F7F6972D90</vt:lpwstr>
  </property>
</Properties>
</file>