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科目代码：140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1;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9;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7;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7;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电子产品制版工四级理论知识试卷</w:t>
      </w:r>
    </w:p>
    <w:p>
      <w:pPr>
        <w:pStyle w:val="72"/>
      </w:pPr>
      <w:r>
        <w:t>试卷编码：625011241-2025040001</w:t>
      </w:r>
    </w:p>
    <w:p>
      <w:pPr>
        <w:pStyle w:val="31"/>
      </w:pPr>
      <w:r>
        <w:t>职    业：电子产品制版工</w:t>
      </w:r>
    </w:p>
    <w:p>
      <w:pPr>
        <w:pStyle w:val="31"/>
      </w:pPr>
      <w:r>
        <w:t>等    级：四级</w:t>
      </w:r>
    </w:p>
    <w:p>
      <w:pPr>
        <w:pStyle w:val="31"/>
      </w:pPr>
      <w:r>
        <w:t>卷 册 一：理论知识</w:t>
      </w:r>
    </w:p>
    <w:p>
      <w:pPr>
        <w:pStyle w:val="43"/>
      </w:pPr>
      <w:r>
        <w:t>注   意   事   项</w:t>
      </w:r>
    </w:p>
    <w:p>
      <w:pPr>
        <w:pStyle w:val="67"/>
      </w:pPr>
      <w:r>
        <w:t>1、考试时间：</w:t>
      </w:r>
      <w:r>
        <w:rPr>
          <w:rFonts w:hint="eastAsia"/>
          <w:lang w:val="en-US" w:eastAsia="zh-CN"/>
        </w:rPr>
        <w:t>120</w:t>
      </w:r>
      <w:r>
        <w:t>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32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一、单选题（每题0.5分，共60分。）</w:t>
      </w:r>
    </w:p>
    <w:p>
      <w:pPr>
        <w:pStyle w:val="67"/>
      </w:pPr>
      <w:r>
        <w:t>1、（　　）属于职业道德的特征。</w:t>
      </w:r>
    </w:p>
    <w:p>
      <w:pPr>
        <w:pStyle w:val="69"/>
      </w:pPr>
      <w:r>
        <w:tab/>
      </w:r>
      <w:r>
        <w:t>A、强制约束性；</w:t>
      </w:r>
      <w:r>
        <w:tab/>
      </w:r>
      <w:r>
        <w:t>B、自律性与他律性；</w:t>
      </w:r>
    </w:p>
    <w:p>
      <w:pPr>
        <w:pStyle w:val="69"/>
      </w:pPr>
      <w:r>
        <w:tab/>
      </w:r>
      <w:r>
        <w:t>C、职业生活的规律性；</w:t>
      </w:r>
      <w:r>
        <w:tab/>
      </w:r>
      <w:r>
        <w:t>D、形式上的单一性；</w:t>
      </w:r>
    </w:p>
    <w:p>
      <w:pPr>
        <w:pStyle w:val="67"/>
      </w:pPr>
      <w:r>
        <w:t>2、职业道德能调节（　　）中从业人员内部以及从业人员与服务对象间的关系。</w:t>
      </w:r>
    </w:p>
    <w:p>
      <w:pPr>
        <w:pStyle w:val="70"/>
      </w:pPr>
      <w:r>
        <w:tab/>
      </w:r>
      <w:r>
        <w:t>A、社会活动；</w:t>
      </w:r>
      <w:r>
        <w:tab/>
      </w:r>
      <w:r>
        <w:t>B、职业交往；</w:t>
      </w:r>
      <w:r>
        <w:tab/>
      </w:r>
      <w:r>
        <w:t>C、生活服务；</w:t>
      </w:r>
      <w:r>
        <w:tab/>
      </w:r>
      <w:r>
        <w:t>D、工作过程；</w:t>
      </w:r>
    </w:p>
    <w:p>
      <w:pPr>
        <w:pStyle w:val="67"/>
      </w:pPr>
      <w:r>
        <w:t>3、以下关于职业道德和企业文化的说法中，不正确的是 （　　）。</w:t>
      </w:r>
    </w:p>
    <w:p>
      <w:pPr>
        <w:pStyle w:val="68"/>
      </w:pPr>
      <w:r>
        <w:tab/>
      </w:r>
      <w:r>
        <w:t>A、职工的职业道德是企业文化发挥作用的前提和关键；</w:t>
      </w:r>
    </w:p>
    <w:p>
      <w:pPr>
        <w:pStyle w:val="68"/>
      </w:pPr>
      <w:r>
        <w:tab/>
      </w:r>
      <w:r>
        <w:t>B、职业道德对职工提高科学文化素质和职业技能具有推动作用；</w:t>
      </w:r>
    </w:p>
    <w:p>
      <w:pPr>
        <w:pStyle w:val="68"/>
      </w:pPr>
      <w:r>
        <w:tab/>
      </w:r>
      <w:r>
        <w:t>C、职工是否具有较高的职业道德水平，对企业作风和企业礼仪没有太大影响；</w:t>
      </w:r>
    </w:p>
    <w:p>
      <w:pPr>
        <w:pStyle w:val="68"/>
      </w:pPr>
      <w:r>
        <w:tab/>
      </w:r>
      <w:r>
        <w:t>D、任何企业文化必须以企业职工为媒介；</w:t>
      </w:r>
    </w:p>
    <w:p>
      <w:pPr>
        <w:pStyle w:val="67"/>
      </w:pPr>
      <w:r>
        <w:t>4、职工若有良好的职业道德，下列错误的是（　　）。</w:t>
      </w:r>
    </w:p>
    <w:p>
      <w:pPr>
        <w:pStyle w:val="68"/>
      </w:pPr>
      <w:r>
        <w:tab/>
      </w:r>
      <w:r>
        <w:t>A、只能维系职工与领导之间的表面关系；</w:t>
      </w:r>
    </w:p>
    <w:p>
      <w:pPr>
        <w:pStyle w:val="68"/>
      </w:pPr>
      <w:r>
        <w:tab/>
      </w:r>
      <w:r>
        <w:t>B、增强企业的凝聚力；</w:t>
      </w:r>
    </w:p>
    <w:p>
      <w:pPr>
        <w:pStyle w:val="68"/>
      </w:pPr>
      <w:r>
        <w:tab/>
      </w:r>
      <w:r>
        <w:t>C、有利于企业的科技创新；</w:t>
      </w:r>
    </w:p>
    <w:p>
      <w:pPr>
        <w:pStyle w:val="68"/>
      </w:pPr>
      <w:r>
        <w:tab/>
      </w:r>
      <w:r>
        <w:t>D、有利于树立良好的企业形象，提高产品的市场竞争力；</w:t>
      </w:r>
    </w:p>
    <w:p>
      <w:pPr>
        <w:pStyle w:val="67"/>
      </w:pPr>
      <w:r>
        <w:t>5、员工应当勤奋努力，在工作中做到：（　　）</w:t>
      </w:r>
    </w:p>
    <w:p>
      <w:pPr>
        <w:pStyle w:val="70"/>
      </w:pPr>
      <w:r>
        <w:tab/>
      </w:r>
      <w:r>
        <w:t>A、爱护身体；</w:t>
      </w:r>
      <w:r>
        <w:tab/>
      </w:r>
      <w:r>
        <w:t>B、精益求精；</w:t>
      </w:r>
      <w:r>
        <w:tab/>
      </w:r>
      <w:r>
        <w:t>C、尊敬领导；</w:t>
      </w:r>
      <w:r>
        <w:tab/>
      </w:r>
      <w:r>
        <w:t>D、得过且过；</w:t>
      </w:r>
    </w:p>
    <w:p>
      <w:pPr>
        <w:pStyle w:val="67"/>
      </w:pPr>
      <w:r>
        <w:t>6、爱岗敬业作为职业道德的重要内容，是指员工应该（　　）。</w:t>
      </w:r>
    </w:p>
    <w:p>
      <w:pPr>
        <w:pStyle w:val="69"/>
      </w:pPr>
      <w:r>
        <w:tab/>
      </w:r>
      <w:r>
        <w:t>A、热爱自己喜欢的岗位；</w:t>
      </w:r>
      <w:r>
        <w:tab/>
      </w:r>
      <w:r>
        <w:t>B、热爱高收入的岗位；</w:t>
      </w:r>
    </w:p>
    <w:p>
      <w:pPr>
        <w:pStyle w:val="69"/>
      </w:pPr>
      <w:r>
        <w:tab/>
      </w:r>
      <w:r>
        <w:t>C、强化职业责任；</w:t>
      </w:r>
      <w:r>
        <w:tab/>
      </w:r>
      <w:r>
        <w:t>D、不应该多转行；</w:t>
      </w:r>
    </w:p>
    <w:p>
      <w:pPr>
        <w:pStyle w:val="67"/>
      </w:pPr>
      <w:r>
        <w:t>7、测量仪器的稳定性是测量仪器保持其（　　）随时间恒定的能力。</w:t>
      </w:r>
    </w:p>
    <w:p>
      <w:pPr>
        <w:pStyle w:val="70"/>
      </w:pPr>
      <w:r>
        <w:tab/>
      </w:r>
      <w:r>
        <w:t>A、计量特性</w:t>
      </w:r>
      <w:r>
        <w:tab/>
      </w:r>
      <w:r>
        <w:t>B、示值</w:t>
      </w:r>
      <w:r>
        <w:tab/>
      </w:r>
      <w:r>
        <w:t>C、复现值</w:t>
      </w:r>
      <w:r>
        <w:tab/>
      </w:r>
      <w:r>
        <w:t>D、记录值</w:t>
      </w:r>
    </w:p>
    <w:p>
      <w:pPr>
        <w:pStyle w:val="67"/>
      </w:pPr>
      <w:r>
        <w:t>8、标注尺寸的（　　）称为尺寸基础，机器零件长，宽，高三个方向上，每个方向至少有一个尺寸基准。</w:t>
      </w:r>
    </w:p>
    <w:p>
      <w:pPr>
        <w:pStyle w:val="70"/>
      </w:pPr>
      <w:r>
        <w:tab/>
      </w:r>
      <w:r>
        <w:t>A、数量</w:t>
      </w:r>
      <w:r>
        <w:tab/>
      </w:r>
      <w:r>
        <w:t>B、数字</w:t>
      </w:r>
      <w:r>
        <w:tab/>
      </w:r>
      <w:r>
        <w:t>C、方法</w:t>
      </w:r>
      <w:r>
        <w:tab/>
      </w:r>
      <w:r>
        <w:t>D、大小</w:t>
      </w:r>
    </w:p>
    <w:p>
      <w:pPr>
        <w:pStyle w:val="67"/>
      </w:pPr>
      <w:r>
        <w:t>9、图线的种类有粗实线、（　　）、细点划线、粗点划线、波浪线、虚线、双折线、双点划线等八类。</w:t>
      </w:r>
    </w:p>
    <w:p>
      <w:pPr>
        <w:pStyle w:val="70"/>
      </w:pPr>
      <w:r>
        <w:tab/>
      </w:r>
      <w:r>
        <w:t>A、波浪虚线</w:t>
      </w:r>
      <w:r>
        <w:tab/>
      </w:r>
      <w:r>
        <w:t>B、细实线</w:t>
      </w:r>
      <w:r>
        <w:tab/>
      </w:r>
      <w:r>
        <w:t>C、细点短线</w:t>
      </w:r>
      <w:r>
        <w:tab/>
      </w:r>
      <w:r>
        <w:t>D、粗点长线</w:t>
      </w:r>
    </w:p>
    <w:p>
      <w:pPr>
        <w:pStyle w:val="67"/>
      </w:pPr>
      <w:r>
        <w:t>10、下列关于玻璃纤维布的描述，不正确的是（　　）。</w:t>
      </w:r>
    </w:p>
    <w:p>
      <w:pPr>
        <w:pStyle w:val="68"/>
      </w:pPr>
      <w:r>
        <w:tab/>
      </w:r>
      <w:r>
        <w:t>A、是生产玻纤布基覆铜板的增强材料</w:t>
      </w:r>
    </w:p>
    <w:p>
      <w:pPr>
        <w:pStyle w:val="68"/>
      </w:pPr>
      <w:r>
        <w:tab/>
      </w:r>
      <w:r>
        <w:t>B、是由玻璃纤维纺织而成</w:t>
      </w:r>
    </w:p>
    <w:p>
      <w:pPr>
        <w:pStyle w:val="68"/>
      </w:pPr>
      <w:r>
        <w:tab/>
      </w:r>
      <w:r>
        <w:t>C、S型玻璃纤维布具有高介电常数</w:t>
      </w:r>
    </w:p>
    <w:p>
      <w:pPr>
        <w:pStyle w:val="68"/>
      </w:pPr>
      <w:r>
        <w:tab/>
      </w:r>
      <w:r>
        <w:t>D、在多层线路板中作半固化片使用</w:t>
      </w:r>
    </w:p>
    <w:p>
      <w:pPr>
        <w:pStyle w:val="67"/>
      </w:pPr>
      <w:r>
        <w:t>11、下列物质属于碱的是（　　）</w:t>
      </w:r>
    </w:p>
    <w:p>
      <w:pPr>
        <w:pStyle w:val="70"/>
      </w:pPr>
      <w:r>
        <w:tab/>
      </w:r>
      <w:r>
        <w:t>A、硫酸</w:t>
      </w:r>
      <w:r>
        <w:tab/>
      </w:r>
      <w:r>
        <w:t>B、二氧化碳</w:t>
      </w:r>
      <w:r>
        <w:tab/>
      </w:r>
      <w:r>
        <w:t>C、氨水</w:t>
      </w:r>
      <w:r>
        <w:tab/>
      </w:r>
      <w:r>
        <w:t>D、氯化钠</w:t>
      </w:r>
    </w:p>
    <w:p>
      <w:pPr>
        <w:pStyle w:val="67"/>
      </w:pPr>
      <w:r>
        <w:t>12、电流的国际单位和符号是“（　　）”。</w:t>
      </w:r>
    </w:p>
    <w:p>
      <w:pPr>
        <w:pStyle w:val="70"/>
      </w:pPr>
      <w:r>
        <w:tab/>
      </w:r>
      <w:r>
        <w:t>A、安培，A</w:t>
      </w:r>
      <w:r>
        <w:tab/>
      </w:r>
      <w:r>
        <w:t>B、毫安、mA</w:t>
      </w:r>
      <w:r>
        <w:tab/>
      </w:r>
      <w:r>
        <w:t>C、千安、kA</w:t>
      </w:r>
      <w:r>
        <w:tab/>
      </w:r>
      <w:r>
        <w:t>D、微安、μA</w:t>
      </w:r>
    </w:p>
    <w:p>
      <w:pPr>
        <w:pStyle w:val="67"/>
      </w:pPr>
      <w:r>
        <w:t>13、电阻器在电路中起（　　）电流和电压的作用。</w:t>
      </w:r>
    </w:p>
    <w:p>
      <w:pPr>
        <w:pStyle w:val="70"/>
      </w:pPr>
      <w:r>
        <w:tab/>
      </w:r>
      <w:r>
        <w:t>A、调配</w:t>
      </w:r>
      <w:r>
        <w:tab/>
      </w:r>
      <w:r>
        <w:t>B、降低</w:t>
      </w:r>
      <w:r>
        <w:tab/>
      </w:r>
      <w:r>
        <w:t>C、调节</w:t>
      </w:r>
      <w:r>
        <w:tab/>
      </w:r>
      <w:r>
        <w:t>D、阻碍</w:t>
      </w:r>
    </w:p>
    <w:p>
      <w:pPr>
        <w:pStyle w:val="67"/>
      </w:pPr>
      <w:r>
        <w:t>14、在空白幻灯片中不可以直接插入（　　）。</w:t>
      </w:r>
    </w:p>
    <w:p>
      <w:pPr>
        <w:pStyle w:val="69"/>
      </w:pPr>
      <w:r>
        <w:tab/>
      </w:r>
      <w:r>
        <w:t>A、文本框</w:t>
      </w:r>
      <w:r>
        <w:tab/>
      </w:r>
      <w:r>
        <w:t>B、文字</w:t>
      </w:r>
    </w:p>
    <w:p>
      <w:pPr>
        <w:pStyle w:val="69"/>
      </w:pPr>
      <w:r>
        <w:tab/>
      </w:r>
      <w:r>
        <w:t>C、艺术字</w:t>
      </w:r>
      <w:r>
        <w:tab/>
      </w:r>
      <w:r>
        <w:t>D、Word表格</w:t>
      </w:r>
    </w:p>
    <w:p>
      <w:pPr>
        <w:pStyle w:val="67"/>
      </w:pPr>
      <w:r>
        <w:t>15、计算机设备管理器里面的设备列表上有出现“未知设备”，代表意义是（　　）。</w:t>
      </w:r>
    </w:p>
    <w:p>
      <w:pPr>
        <w:pStyle w:val="68"/>
      </w:pPr>
      <w:r>
        <w:tab/>
      </w:r>
      <w:r>
        <w:t>A、硬件未安装该设备驱动程序或驱动程序安装不正确</w:t>
      </w:r>
    </w:p>
    <w:p>
      <w:pPr>
        <w:pStyle w:val="68"/>
      </w:pPr>
      <w:r>
        <w:tab/>
      </w:r>
      <w:r>
        <w:t>B、系统未能正确识别设备类型</w:t>
      </w:r>
    </w:p>
    <w:p>
      <w:pPr>
        <w:pStyle w:val="68"/>
      </w:pPr>
      <w:r>
        <w:tab/>
      </w:r>
      <w:r>
        <w:t>C、无此设备</w:t>
      </w:r>
    </w:p>
    <w:p>
      <w:pPr>
        <w:pStyle w:val="68"/>
      </w:pPr>
      <w:r>
        <w:tab/>
      </w:r>
      <w:r>
        <w:t>D、设备未联接</w:t>
      </w:r>
    </w:p>
    <w:p>
      <w:pPr>
        <w:pStyle w:val="67"/>
      </w:pPr>
      <w:r>
        <w:t>16、印制电路板外层线路制作流程为（　　）。</w:t>
      </w:r>
    </w:p>
    <w:p>
      <w:pPr>
        <w:pStyle w:val="68"/>
      </w:pPr>
      <w:r>
        <w:tab/>
      </w:r>
      <w:r>
        <w:t>A、压膜-显影-图形电镀-对位/曝光-退膜/蚀刻-退锡</w:t>
      </w:r>
    </w:p>
    <w:p>
      <w:pPr>
        <w:pStyle w:val="68"/>
      </w:pPr>
      <w:r>
        <w:tab/>
      </w:r>
      <w:r>
        <w:t>B、压膜-对位/曝光-显影-图形电镀-退膜/蚀刻-退锡</w:t>
      </w:r>
    </w:p>
    <w:p>
      <w:pPr>
        <w:pStyle w:val="68"/>
      </w:pPr>
      <w:r>
        <w:tab/>
      </w:r>
      <w:r>
        <w:t>C、压膜-对位/曝光-图形电镀-显影-退膜/蚀刻-退锡</w:t>
      </w:r>
    </w:p>
    <w:p>
      <w:pPr>
        <w:pStyle w:val="68"/>
      </w:pPr>
      <w:r>
        <w:tab/>
      </w:r>
      <w:r>
        <w:t>D、压膜-对位/曝光-显影-退膜/蚀刻-图形电镀-退锡</w:t>
      </w:r>
    </w:p>
    <w:p>
      <w:pPr>
        <w:pStyle w:val="67"/>
      </w:pPr>
      <w:r>
        <w:t>17、进料检验岗位的质量要求（　　）。</w:t>
      </w:r>
    </w:p>
    <w:p>
      <w:pPr>
        <w:pStyle w:val="69"/>
      </w:pPr>
      <w:r>
        <w:tab/>
      </w:r>
      <w:r>
        <w:t>A、不会使用常规检验量具</w:t>
      </w:r>
      <w:r>
        <w:tab/>
      </w:r>
      <w:r>
        <w:t>B、了解不合格品控制流程</w:t>
      </w:r>
    </w:p>
    <w:p>
      <w:pPr>
        <w:pStyle w:val="69"/>
      </w:pPr>
      <w:r>
        <w:tab/>
      </w:r>
      <w:r>
        <w:t>C、初中或初中以上文化</w:t>
      </w:r>
      <w:r>
        <w:tab/>
      </w:r>
      <w:r>
        <w:t>D、熟悉进料检验控制流程</w:t>
      </w:r>
    </w:p>
    <w:p>
      <w:pPr>
        <w:pStyle w:val="67"/>
      </w:pPr>
      <w:r>
        <w:t>18、下列哪一项（　　）不是设计人员工作职责。</w:t>
      </w:r>
    </w:p>
    <w:p>
      <w:pPr>
        <w:pStyle w:val="68"/>
      </w:pPr>
      <w:r>
        <w:tab/>
      </w:r>
      <w:r>
        <w:t>A、负责各工序产品及上、下工序产品的交接管理工作</w:t>
      </w:r>
    </w:p>
    <w:p>
      <w:pPr>
        <w:pStyle w:val="68"/>
      </w:pPr>
      <w:r>
        <w:tab/>
      </w:r>
      <w:r>
        <w:t>B、设计人员在公司领导下工作，服从公司领导的工作安排，遵守公司的各种规章制度。且按时，按量、高标准完成设计任务</w:t>
      </w:r>
    </w:p>
    <w:p>
      <w:pPr>
        <w:pStyle w:val="68"/>
      </w:pPr>
      <w:r>
        <w:tab/>
      </w:r>
      <w:r>
        <w:t>C、没有经公司的允许，严禁设计员在公司做本公司以外的其它业务设计</w:t>
      </w:r>
    </w:p>
    <w:p>
      <w:pPr>
        <w:pStyle w:val="68"/>
      </w:pPr>
      <w:r>
        <w:tab/>
      </w:r>
      <w:r>
        <w:t>D、设计人员应按照客户要求完成设计工作</w:t>
      </w:r>
    </w:p>
    <w:p>
      <w:pPr>
        <w:pStyle w:val="67"/>
      </w:pPr>
      <w:r>
        <w:t>19、下列哪一项（　　）不是OQC工作职责。</w:t>
      </w:r>
    </w:p>
    <w:p>
      <w:pPr>
        <w:pStyle w:val="68"/>
      </w:pPr>
      <w:r>
        <w:tab/>
      </w:r>
      <w:r>
        <w:t>A、根据检验的要求，安排好各IPQC检验位</w:t>
      </w:r>
    </w:p>
    <w:p>
      <w:pPr>
        <w:pStyle w:val="68"/>
      </w:pPr>
      <w:r>
        <w:tab/>
      </w:r>
      <w:r>
        <w:t>B、检查帮助IPQC人员执行产品检验的有关技术文件，密切合作消除违章作业</w:t>
      </w:r>
    </w:p>
    <w:p>
      <w:pPr>
        <w:pStyle w:val="68"/>
      </w:pPr>
      <w:r>
        <w:tab/>
      </w:r>
      <w:r>
        <w:t>C、熟练使用产品检验的仪器，定期对使用的仪器进行维护和保养</w:t>
      </w:r>
    </w:p>
    <w:p>
      <w:pPr>
        <w:pStyle w:val="68"/>
      </w:pPr>
      <w:r>
        <w:tab/>
      </w:r>
      <w:r>
        <w:t>D、进料产品检验</w:t>
      </w:r>
    </w:p>
    <w:p>
      <w:pPr>
        <w:pStyle w:val="67"/>
      </w:pPr>
      <w:r>
        <w:t>20、电子产品制版工是指根据（　　）的原理，制作印制电路、集成电路和阴罩的原图、母版和工作版的从业人员。</w:t>
      </w:r>
    </w:p>
    <w:p>
      <w:pPr>
        <w:pStyle w:val="69"/>
      </w:pPr>
      <w:r>
        <w:tab/>
      </w:r>
      <w:r>
        <w:t>A、数字制版</w:t>
      </w:r>
      <w:r>
        <w:tab/>
      </w:r>
      <w:r>
        <w:t>B、直照制版</w:t>
      </w:r>
    </w:p>
    <w:p>
      <w:pPr>
        <w:pStyle w:val="69"/>
      </w:pPr>
      <w:r>
        <w:tab/>
      </w:r>
      <w:r>
        <w:t>C、静电复制制版</w:t>
      </w:r>
      <w:r>
        <w:tab/>
      </w:r>
      <w:r>
        <w:t>D、光学制版</w:t>
      </w:r>
    </w:p>
    <w:p>
      <w:pPr>
        <w:pStyle w:val="67"/>
      </w:pPr>
      <w:r>
        <w:t>21、化学品泄漏时不应该（　　）。</w:t>
      </w:r>
    </w:p>
    <w:p>
      <w:pPr>
        <w:pStyle w:val="69"/>
      </w:pPr>
      <w:r>
        <w:tab/>
      </w:r>
      <w:r>
        <w:t>A、使用消防沙围堵；</w:t>
      </w:r>
      <w:r>
        <w:tab/>
      </w:r>
      <w:r>
        <w:t>B、使用碎布吸收；</w:t>
      </w:r>
    </w:p>
    <w:p>
      <w:pPr>
        <w:pStyle w:val="69"/>
      </w:pPr>
      <w:r>
        <w:tab/>
      </w:r>
      <w:r>
        <w:t>C、冲入下水道；</w:t>
      </w:r>
      <w:r>
        <w:tab/>
      </w:r>
      <w:r>
        <w:t>D、立即报告主管；</w:t>
      </w:r>
    </w:p>
    <w:p>
      <w:pPr>
        <w:pStyle w:val="67"/>
      </w:pPr>
      <w:r>
        <w:t>22、如果操作不熟悉的化学药水之前，以下做法错误的是（　　）。</w:t>
      </w:r>
    </w:p>
    <w:p>
      <w:pPr>
        <w:pStyle w:val="69"/>
      </w:pPr>
      <w:r>
        <w:tab/>
      </w:r>
      <w:r>
        <w:t>A、仔细阅读MSDS；</w:t>
      </w:r>
      <w:r>
        <w:tab/>
      </w:r>
      <w:r>
        <w:t>B、请求主管培训；</w:t>
      </w:r>
    </w:p>
    <w:p>
      <w:pPr>
        <w:pStyle w:val="69"/>
      </w:pPr>
      <w:r>
        <w:tab/>
      </w:r>
      <w:r>
        <w:t>C、佩戴正确的防护用品；</w:t>
      </w:r>
      <w:r>
        <w:tab/>
      </w:r>
      <w:r>
        <w:t>D、盲目操作；</w:t>
      </w:r>
    </w:p>
    <w:p>
      <w:pPr>
        <w:pStyle w:val="67"/>
      </w:pPr>
      <w:r>
        <w:t>23、从事有害作业的职工，按规定接受职业性健康检查所占用的生产、工作时间，应按（　　）处理。</w:t>
      </w:r>
    </w:p>
    <w:p>
      <w:pPr>
        <w:pStyle w:val="70"/>
      </w:pPr>
      <w:r>
        <w:tab/>
      </w:r>
      <w:r>
        <w:t>A、病假；</w:t>
      </w:r>
      <w:r>
        <w:tab/>
      </w:r>
      <w:r>
        <w:t>B、事假；</w:t>
      </w:r>
      <w:r>
        <w:tab/>
      </w:r>
      <w:r>
        <w:t>C、正常出勤；</w:t>
      </w:r>
      <w:r>
        <w:tab/>
      </w:r>
      <w:r>
        <w:t>D、旷工；</w:t>
      </w:r>
    </w:p>
    <w:p>
      <w:pPr>
        <w:pStyle w:val="67"/>
      </w:pPr>
      <w:r>
        <w:t>24、《安全生产法》第四十二条规定： 生产经营单位必须为从业人员提供符合国家标准或者行业标准的（　　），并监督、教育从业人员按照使用规则佩戴、使用</w:t>
      </w:r>
    </w:p>
    <w:p>
      <w:pPr>
        <w:pStyle w:val="69"/>
      </w:pPr>
      <w:r>
        <w:tab/>
      </w:r>
      <w:r>
        <w:t>A、劳动防护用品；</w:t>
      </w:r>
      <w:r>
        <w:tab/>
      </w:r>
      <w:r>
        <w:t>B、劳动工具；</w:t>
      </w:r>
    </w:p>
    <w:p>
      <w:pPr>
        <w:pStyle w:val="69"/>
      </w:pPr>
      <w:r>
        <w:tab/>
      </w:r>
      <w:r>
        <w:t>C、福利待遇；</w:t>
      </w:r>
      <w:r>
        <w:tab/>
      </w:r>
      <w:r>
        <w:t>D、；</w:t>
      </w:r>
    </w:p>
    <w:p>
      <w:pPr>
        <w:pStyle w:val="67"/>
      </w:pPr>
      <w:r>
        <w:t>25、操作者操作设备必须严格遵守设备的（　　）。</w:t>
      </w:r>
    </w:p>
    <w:p>
      <w:pPr>
        <w:pStyle w:val="69"/>
      </w:pPr>
      <w:r>
        <w:tab/>
      </w:r>
      <w:r>
        <w:t>A、标准操作规程；</w:t>
      </w:r>
      <w:r>
        <w:tab/>
      </w:r>
      <w:r>
        <w:t>B、相关安全制度；</w:t>
      </w:r>
    </w:p>
    <w:p>
      <w:pPr>
        <w:pStyle w:val="69"/>
      </w:pPr>
      <w:r>
        <w:tab/>
      </w:r>
      <w:r>
        <w:t>C、公司制度；</w:t>
      </w:r>
      <w:r>
        <w:tab/>
      </w:r>
      <w:r>
        <w:t>D、岗位操作规程；</w:t>
      </w:r>
    </w:p>
    <w:p>
      <w:pPr>
        <w:pStyle w:val="67"/>
      </w:pPr>
      <w:r>
        <w:t>26、使用灭火器扑救火灾时要对准火焰（　　）喷射。</w:t>
      </w:r>
    </w:p>
    <w:p>
      <w:pPr>
        <w:pStyle w:val="70"/>
      </w:pPr>
      <w:r>
        <w:tab/>
      </w:r>
      <w:r>
        <w:t>A、上部；</w:t>
      </w:r>
      <w:r>
        <w:tab/>
      </w:r>
      <w:r>
        <w:t>B、中部；</w:t>
      </w:r>
      <w:r>
        <w:tab/>
      </w:r>
      <w:r>
        <w:t>C、根部；</w:t>
      </w:r>
      <w:r>
        <w:tab/>
      </w:r>
      <w:r>
        <w:t>D、边上；</w:t>
      </w:r>
    </w:p>
    <w:p>
      <w:pPr>
        <w:pStyle w:val="67"/>
      </w:pPr>
      <w:r>
        <w:t>27、在空气不流通的狭小地方使用二氧化碳灭火器可能造成的危险是（　　）。</w:t>
      </w:r>
    </w:p>
    <w:p>
      <w:pPr>
        <w:pStyle w:val="70"/>
      </w:pPr>
      <w:r>
        <w:tab/>
      </w:r>
      <w:r>
        <w:t>A、中毒；</w:t>
      </w:r>
      <w:r>
        <w:tab/>
      </w:r>
      <w:r>
        <w:t>B、缺氧；</w:t>
      </w:r>
      <w:r>
        <w:tab/>
      </w:r>
      <w:r>
        <w:t>C、爆炸；</w:t>
      </w:r>
      <w:r>
        <w:tab/>
      </w:r>
      <w:r>
        <w:t>D、燃烧；</w:t>
      </w:r>
    </w:p>
    <w:p>
      <w:pPr>
        <w:pStyle w:val="67"/>
      </w:pPr>
      <w:r>
        <w:t>28、如果工作人员穿着潮湿的衣服工作可能带来的危险是（　　）。</w:t>
      </w:r>
    </w:p>
    <w:p>
      <w:pPr>
        <w:pStyle w:val="70"/>
      </w:pPr>
      <w:r>
        <w:tab/>
      </w:r>
      <w:r>
        <w:t>A、触电；</w:t>
      </w:r>
      <w:r>
        <w:tab/>
      </w:r>
      <w:r>
        <w:t>B、火灾；</w:t>
      </w:r>
      <w:r>
        <w:tab/>
      </w:r>
      <w:r>
        <w:t>C、爆炸；</w:t>
      </w:r>
      <w:r>
        <w:tab/>
      </w:r>
      <w:r>
        <w:t>D、中毒；</w:t>
      </w:r>
    </w:p>
    <w:p>
      <w:pPr>
        <w:pStyle w:val="67"/>
      </w:pPr>
      <w:r>
        <w:t>29、辨别罐装化学品的正确方法是（　　）。</w:t>
      </w:r>
    </w:p>
    <w:p>
      <w:pPr>
        <w:pStyle w:val="69"/>
      </w:pPr>
      <w:r>
        <w:tab/>
      </w:r>
      <w:r>
        <w:t>A、用嗅觉；</w:t>
      </w:r>
      <w:r>
        <w:tab/>
      </w:r>
      <w:r>
        <w:t>B、凭经验；</w:t>
      </w:r>
    </w:p>
    <w:p>
      <w:pPr>
        <w:pStyle w:val="69"/>
      </w:pPr>
      <w:r>
        <w:tab/>
      </w:r>
      <w:r>
        <w:t>C、倒出一点检查；</w:t>
      </w:r>
      <w:r>
        <w:tab/>
      </w:r>
      <w:r>
        <w:t>D、检查容器外的标签内容；</w:t>
      </w:r>
    </w:p>
    <w:p>
      <w:pPr>
        <w:pStyle w:val="67"/>
      </w:pPr>
      <w:r>
        <w:t>30、用人单位应保证劳动者（　　）至少休息（　　）。</w:t>
      </w:r>
    </w:p>
    <w:p>
      <w:pPr>
        <w:pStyle w:val="69"/>
      </w:pPr>
      <w:r>
        <w:tab/>
      </w:r>
      <w:r>
        <w:t>A、.每周；一日；</w:t>
      </w:r>
      <w:r>
        <w:tab/>
      </w:r>
      <w:r>
        <w:t>B、每月；两日；</w:t>
      </w:r>
    </w:p>
    <w:p>
      <w:pPr>
        <w:pStyle w:val="69"/>
      </w:pPr>
      <w:r>
        <w:tab/>
      </w:r>
      <w:r>
        <w:t>C、每周；两日；</w:t>
      </w:r>
      <w:r>
        <w:tab/>
      </w:r>
      <w:r>
        <w:t>D、每月；八日；</w:t>
      </w:r>
    </w:p>
    <w:p>
      <w:pPr>
        <w:pStyle w:val="67"/>
      </w:pPr>
      <w:r>
        <w:t>31、《安全生产法》规定，从业人员在作业过程中，应当严格遵守（　　）的安全生产规章制度和操作规程，服从管理，正确佩戴和使用劳动防护用品。</w:t>
      </w:r>
    </w:p>
    <w:p>
      <w:pPr>
        <w:pStyle w:val="70"/>
      </w:pPr>
      <w:r>
        <w:tab/>
      </w:r>
      <w:r>
        <w:t>A、国家；</w:t>
      </w:r>
      <w:r>
        <w:tab/>
      </w:r>
      <w:r>
        <w:t>B、行业；</w:t>
      </w:r>
      <w:r>
        <w:tab/>
      </w:r>
      <w:r>
        <w:t>C、设备；</w:t>
      </w:r>
      <w:r>
        <w:tab/>
      </w:r>
      <w:r>
        <w:t>D、本单位；</w:t>
      </w:r>
    </w:p>
    <w:p>
      <w:pPr>
        <w:pStyle w:val="67"/>
      </w:pPr>
      <w:r>
        <w:t>32、矢量光绘机的光源发出的光通过曝光孔最终到达底片形成图像，利用了光的（　　）。</w:t>
      </w:r>
    </w:p>
    <w:p>
      <w:pPr>
        <w:pStyle w:val="69"/>
      </w:pPr>
      <w:r>
        <w:tab/>
      </w:r>
      <w:r>
        <w:t>A、光的反射定律</w:t>
      </w:r>
      <w:r>
        <w:tab/>
      </w:r>
      <w:r>
        <w:t>B、直线传播</w:t>
      </w:r>
    </w:p>
    <w:p>
      <w:pPr>
        <w:pStyle w:val="69"/>
      </w:pPr>
      <w:r>
        <w:tab/>
      </w:r>
      <w:r>
        <w:t>C、光的衍射定律</w:t>
      </w:r>
      <w:r>
        <w:tab/>
      </w:r>
      <w:r>
        <w:t>D、光的色散</w:t>
      </w:r>
    </w:p>
    <w:p>
      <w:pPr>
        <w:pStyle w:val="67"/>
      </w:pPr>
      <w:r>
        <w:t>33、下列关于激光定义的说法正确的是（　　）。</w:t>
      </w:r>
    </w:p>
    <w:p>
      <w:pPr>
        <w:pStyle w:val="69"/>
      </w:pPr>
      <w:r>
        <w:tab/>
      </w:r>
      <w:r>
        <w:t>A、是高压激发的荧光</w:t>
      </w:r>
      <w:r>
        <w:tab/>
      </w:r>
      <w:r>
        <w:t>B、原子受激辐射的光</w:t>
      </w:r>
    </w:p>
    <w:p>
      <w:pPr>
        <w:pStyle w:val="69"/>
      </w:pPr>
      <w:r>
        <w:tab/>
      </w:r>
      <w:r>
        <w:t>C、激光的本质是热辐射</w:t>
      </w:r>
      <w:r>
        <w:tab/>
      </w:r>
      <w:r>
        <w:t>D、激光是由可见光转换而来</w:t>
      </w:r>
    </w:p>
    <w:p>
      <w:pPr>
        <w:pStyle w:val="67"/>
      </w:pPr>
      <w:r>
        <w:t>34、下列与激光的热加工无关的是（　　）。</w:t>
      </w:r>
    </w:p>
    <w:p>
      <w:pPr>
        <w:pStyle w:val="70"/>
      </w:pPr>
      <w:r>
        <w:tab/>
      </w:r>
      <w:r>
        <w:t>A、激光钻孔</w:t>
      </w:r>
      <w:r>
        <w:tab/>
      </w:r>
      <w:r>
        <w:t>B、激光切割</w:t>
      </w:r>
      <w:r>
        <w:tab/>
      </w:r>
      <w:r>
        <w:t>C、光化学沉积</w:t>
      </w:r>
      <w:r>
        <w:tab/>
      </w:r>
      <w:r>
        <w:t>D、激光焊接</w:t>
      </w:r>
    </w:p>
    <w:p>
      <w:pPr>
        <w:pStyle w:val="67"/>
      </w:pPr>
      <w:r>
        <w:t>35、DQA中文意思是（　　）</w:t>
      </w:r>
    </w:p>
    <w:p>
      <w:pPr>
        <w:pStyle w:val="69"/>
      </w:pPr>
      <w:r>
        <w:tab/>
      </w:r>
      <w:r>
        <w:t>A、产品质量保证</w:t>
      </w:r>
      <w:r>
        <w:tab/>
      </w:r>
      <w:r>
        <w:t>B、成品出厂检验</w:t>
      </w:r>
    </w:p>
    <w:p>
      <w:pPr>
        <w:pStyle w:val="69"/>
      </w:pPr>
      <w:r>
        <w:tab/>
      </w:r>
      <w:r>
        <w:t>C、工厂出货检验</w:t>
      </w:r>
      <w:r>
        <w:tab/>
      </w:r>
      <w:r>
        <w:t>D、设计品质保证</w:t>
      </w:r>
    </w:p>
    <w:p>
      <w:pPr>
        <w:pStyle w:val="67"/>
      </w:pPr>
      <w:r>
        <w:t>36、Genesis系统在读入过程中，要处理的对象不包括（　　）。</w:t>
      </w:r>
    </w:p>
    <w:p>
      <w:pPr>
        <w:pStyle w:val="69"/>
      </w:pPr>
      <w:r>
        <w:tab/>
      </w:r>
      <w:r>
        <w:t>A、Gerber文件</w:t>
      </w:r>
      <w:r>
        <w:tab/>
      </w:r>
      <w:r>
        <w:t>B、钻孔文件</w:t>
      </w:r>
    </w:p>
    <w:p>
      <w:pPr>
        <w:pStyle w:val="69"/>
      </w:pPr>
      <w:r>
        <w:tab/>
      </w:r>
      <w:r>
        <w:t>C、D码文件</w:t>
      </w:r>
      <w:r>
        <w:tab/>
      </w:r>
      <w:r>
        <w:t>D、线路文件</w:t>
      </w:r>
    </w:p>
    <w:p>
      <w:pPr>
        <w:pStyle w:val="67"/>
      </w:pPr>
      <w:r>
        <w:t>37、Genesis系统的输出文件不包括（　　）。</w:t>
      </w:r>
    </w:p>
    <w:p>
      <w:pPr>
        <w:pStyle w:val="70"/>
      </w:pPr>
      <w:r>
        <w:tab/>
      </w:r>
      <w:r>
        <w:t>A、钻孔文件</w:t>
      </w:r>
      <w:r>
        <w:tab/>
      </w:r>
      <w:r>
        <w:t>B、锣带文件</w:t>
      </w:r>
      <w:r>
        <w:tab/>
      </w:r>
      <w:r>
        <w:t>C、D码文件</w:t>
      </w:r>
      <w:r>
        <w:tab/>
      </w:r>
      <w:r>
        <w:t>D、光绘文件</w:t>
      </w:r>
    </w:p>
    <w:p>
      <w:pPr>
        <w:pStyle w:val="67"/>
      </w:pPr>
      <w:r>
        <w:t>38、在CAM350中，关于负片的知识，描述正确的是（　　）。</w:t>
      </w:r>
    </w:p>
    <w:p>
      <w:pPr>
        <w:pStyle w:val="69"/>
      </w:pPr>
      <w:r>
        <w:tab/>
      </w:r>
      <w:r>
        <w:t>A、内层都是负片</w:t>
      </w:r>
      <w:r>
        <w:tab/>
      </w:r>
      <w:r>
        <w:t>B、内层负片上面没有焊盘</w:t>
      </w:r>
    </w:p>
    <w:p>
      <w:pPr>
        <w:pStyle w:val="69"/>
      </w:pPr>
      <w:r>
        <w:tab/>
      </w:r>
      <w:r>
        <w:t>C、内层负片层的外形线不能清除</w:t>
      </w:r>
      <w:r>
        <w:tab/>
      </w:r>
      <w:r>
        <w:t>D、负片不需要补偿</w:t>
      </w:r>
    </w:p>
    <w:p>
      <w:pPr>
        <w:pStyle w:val="67"/>
      </w:pPr>
      <w:r>
        <w:t>39、CAM350每载入一层都会以不同的颜色分别开，CAM350提供了强大的层处理功能，不包括（　　）。</w:t>
      </w:r>
    </w:p>
    <w:p>
      <w:pPr>
        <w:pStyle w:val="70"/>
      </w:pPr>
      <w:r>
        <w:tab/>
      </w:r>
      <w:r>
        <w:t>A、层对齐</w:t>
      </w:r>
      <w:r>
        <w:tab/>
      </w:r>
      <w:r>
        <w:t>B、层排序</w:t>
      </w:r>
      <w:r>
        <w:tab/>
      </w:r>
      <w:r>
        <w:t>C、层缩放</w:t>
      </w:r>
      <w:r>
        <w:tab/>
      </w:r>
      <w:r>
        <w:t>D、层叠加</w:t>
      </w:r>
    </w:p>
    <w:p>
      <w:pPr>
        <w:pStyle w:val="67"/>
      </w:pPr>
      <w:r>
        <w:t>40、关于Genesis软件的特点，不正确的是（　　）。</w:t>
      </w:r>
    </w:p>
    <w:p>
      <w:pPr>
        <w:pStyle w:val="68"/>
      </w:pPr>
      <w:r>
        <w:tab/>
      </w:r>
      <w:r>
        <w:t>A、登录方便，安装后可以一键启动</w:t>
      </w:r>
    </w:p>
    <w:p>
      <w:pPr>
        <w:pStyle w:val="68"/>
      </w:pPr>
      <w:r>
        <w:tab/>
      </w:r>
      <w:r>
        <w:t>B、具有独立而系统的输入输出</w:t>
      </w:r>
    </w:p>
    <w:p>
      <w:pPr>
        <w:pStyle w:val="68"/>
      </w:pPr>
      <w:r>
        <w:tab/>
      </w:r>
      <w:r>
        <w:t>C、自动而快速的封边程式，省去了整理板边的烦琐</w:t>
      </w:r>
    </w:p>
    <w:p>
      <w:pPr>
        <w:pStyle w:val="68"/>
      </w:pPr>
      <w:r>
        <w:tab/>
      </w:r>
      <w:r>
        <w:t>D、无论正负叠加多少层，均可放在同一逻辑层</w:t>
      </w:r>
    </w:p>
    <w:p>
      <w:pPr>
        <w:pStyle w:val="67"/>
      </w:pPr>
      <w:r>
        <w:t>41、下列哪一项不是对照相底版的要求。（　　）</w:t>
      </w:r>
    </w:p>
    <w:p>
      <w:pPr>
        <w:pStyle w:val="68"/>
      </w:pPr>
      <w:r>
        <w:tab/>
      </w:r>
      <w:r>
        <w:t>A、照相底版表面应平滑，无折痕、划伤、破裂</w:t>
      </w:r>
    </w:p>
    <w:p>
      <w:pPr>
        <w:pStyle w:val="68"/>
      </w:pPr>
      <w:r>
        <w:tab/>
      </w:r>
      <w:r>
        <w:t>B、表面应清洁，无指纹及其他污物</w:t>
      </w:r>
    </w:p>
    <w:p>
      <w:pPr>
        <w:pStyle w:val="68"/>
      </w:pPr>
      <w:r>
        <w:tab/>
      </w:r>
      <w:r>
        <w:t>C、图形应完整，无断路或短路现象</w:t>
      </w:r>
    </w:p>
    <w:p>
      <w:pPr>
        <w:pStyle w:val="68"/>
      </w:pPr>
      <w:r>
        <w:tab/>
      </w:r>
      <w:r>
        <w:t>D、两导线间不允许存在突出点</w:t>
      </w:r>
    </w:p>
    <w:p>
      <w:pPr>
        <w:pStyle w:val="67"/>
      </w:pPr>
      <w:r>
        <w:t>42、关于胶带与连接盘的连接，说法错误的是（　　）。</w:t>
      </w:r>
    </w:p>
    <w:p>
      <w:pPr>
        <w:pStyle w:val="68"/>
      </w:pPr>
      <w:r>
        <w:tab/>
      </w:r>
      <w:r>
        <w:t>A、胶带与连接盘连接时，胶带的一端要贴在接近连接盘的拐角处。</w:t>
      </w:r>
    </w:p>
    <w:p>
      <w:pPr>
        <w:pStyle w:val="68"/>
      </w:pPr>
      <w:r>
        <w:tab/>
      </w:r>
      <w:r>
        <w:t>B、胶带与实心连接盘连接时，胶带的一端要贴在接近连接盘的直径附近。</w:t>
      </w:r>
    </w:p>
    <w:p>
      <w:pPr>
        <w:pStyle w:val="68"/>
      </w:pPr>
      <w:r>
        <w:tab/>
      </w:r>
      <w:r>
        <w:t>C、一个连接盘上不能有两条以上的胶带重叠</w:t>
      </w:r>
    </w:p>
    <w:p>
      <w:pPr>
        <w:pStyle w:val="68"/>
      </w:pPr>
      <w:r>
        <w:tab/>
      </w:r>
      <w:r>
        <w:t>D、胶带与空心连接盘连接时，胶带的一端要贴在接近连接盘的空心处。</w:t>
      </w:r>
    </w:p>
    <w:p>
      <w:pPr>
        <w:pStyle w:val="67"/>
      </w:pPr>
      <w:r>
        <w:t>43、一般在做内层线路的时候使用菲林（　　） 。</w:t>
      </w:r>
    </w:p>
    <w:p>
      <w:pPr>
        <w:pStyle w:val="70"/>
      </w:pPr>
      <w:r>
        <w:tab/>
      </w:r>
      <w:r>
        <w:t>A、软片</w:t>
      </w:r>
      <w:r>
        <w:tab/>
      </w:r>
      <w:r>
        <w:t>B、硬片</w:t>
      </w:r>
      <w:r>
        <w:tab/>
      </w:r>
      <w:r>
        <w:t>C、正片</w:t>
      </w:r>
      <w:r>
        <w:tab/>
      </w:r>
      <w:r>
        <w:t>D、负片</w:t>
      </w:r>
    </w:p>
    <w:p>
      <w:pPr>
        <w:pStyle w:val="67"/>
      </w:pPr>
      <w:r>
        <w:t>44、关于激光光绘机的操作，描述不正确的是（　　）。</w:t>
      </w:r>
    </w:p>
    <w:p>
      <w:pPr>
        <w:pStyle w:val="68"/>
      </w:pPr>
      <w:r>
        <w:tab/>
      </w:r>
      <w:r>
        <w:t>A、在主界面状态（脱机状态）下，按“+”键进行自检菜单界面，然后移动光标至“自检”处按下“确认”键，光绘机将进入自检状态</w:t>
      </w:r>
    </w:p>
    <w:p>
      <w:pPr>
        <w:pStyle w:val="68"/>
      </w:pPr>
      <w:r>
        <w:tab/>
      </w:r>
      <w:r>
        <w:t>B、在主界面状态（脱机状态）下，按“+”键进行自检菜单界面，然后移动光标至“快时”处按下“确认”键，光绘机将进入自检状态。</w:t>
      </w:r>
    </w:p>
    <w:p>
      <w:pPr>
        <w:pStyle w:val="68"/>
      </w:pPr>
      <w:r>
        <w:tab/>
      </w:r>
      <w:r>
        <w:t>C、装片操作为：装片前，打开光绘机的前盖，先确定胶片药膜面的朝向，将药膜面朝向自己，然后将胶片顺着片盒内壁慢慢往下放，将胶片上端与出口齐平，并注意放平整。</w:t>
      </w:r>
    </w:p>
    <w:p>
      <w:pPr>
        <w:pStyle w:val="68"/>
      </w:pPr>
      <w:r>
        <w:tab/>
      </w:r>
      <w:r>
        <w:t>D、在主界面状态（脱机状态）下，按“+”键进行自检菜单界面，然后移动光标至“光强”处输入一个确认值按“确认”键后光强调整完成</w:t>
      </w:r>
    </w:p>
    <w:p>
      <w:pPr>
        <w:pStyle w:val="67"/>
      </w:pPr>
      <w:r>
        <w:t>45、下列对于贴图法的描述，不正确的是（　　）。</w:t>
      </w:r>
    </w:p>
    <w:p>
      <w:pPr>
        <w:pStyle w:val="68"/>
      </w:pPr>
      <w:r>
        <w:tab/>
      </w:r>
      <w:r>
        <w:t>A、是在透明树脂片基上，使用红、绿或黑色压敏塑料胶带贴制照相底图</w:t>
      </w:r>
    </w:p>
    <w:p>
      <w:pPr>
        <w:pStyle w:val="68"/>
      </w:pPr>
      <w:r>
        <w:tab/>
      </w:r>
      <w:r>
        <w:t>B、贴图的优点是精度高、质量好，易于修改</w:t>
      </w:r>
    </w:p>
    <w:p>
      <w:pPr>
        <w:pStyle w:val="68"/>
      </w:pPr>
      <w:r>
        <w:tab/>
      </w:r>
      <w:r>
        <w:t>C、先贴导线，再贴焊盘</w:t>
      </w:r>
    </w:p>
    <w:p>
      <w:pPr>
        <w:pStyle w:val="68"/>
      </w:pPr>
      <w:r>
        <w:tab/>
      </w:r>
      <w:r>
        <w:t>D、贴双面板时，由于正反面各贴一张，，使得正反面焊盘重合精度差</w:t>
      </w:r>
    </w:p>
    <w:p>
      <w:pPr>
        <w:pStyle w:val="67"/>
      </w:pPr>
      <w:r>
        <w:t>46、在检测光绘机的精度时，需要尽可能排除各种因素的影响，下面说法合理的是（　　）。</w:t>
      </w:r>
    </w:p>
    <w:p>
      <w:pPr>
        <w:pStyle w:val="68"/>
      </w:pPr>
      <w:r>
        <w:tab/>
      </w:r>
      <w:r>
        <w:t>A、需要在干燥的空气环境中检测</w:t>
      </w:r>
    </w:p>
    <w:p>
      <w:pPr>
        <w:pStyle w:val="68"/>
      </w:pPr>
      <w:r>
        <w:tab/>
      </w:r>
      <w:r>
        <w:t>B、可以在恒温恒湿的环境下测量一张菲林的数据来检测精度</w:t>
      </w:r>
    </w:p>
    <w:p>
      <w:pPr>
        <w:pStyle w:val="68"/>
      </w:pPr>
      <w:r>
        <w:tab/>
      </w:r>
      <w:r>
        <w:t>C、在同一台机器专用检测文件绘制两张完全相同的菲林，然后检测菲林的相对。</w:t>
      </w:r>
    </w:p>
    <w:p>
      <w:pPr>
        <w:pStyle w:val="68"/>
      </w:pPr>
      <w:r>
        <w:tab/>
      </w:r>
      <w:r>
        <w:t>D、在同一台机器绘制多张菲林，然后检测菲林，取得平均值</w:t>
      </w:r>
    </w:p>
    <w:p>
      <w:pPr>
        <w:pStyle w:val="67"/>
      </w:pPr>
      <w:r>
        <w:t>47、关于光绘机的保养，描述正确的是（　　）。</w:t>
      </w:r>
    </w:p>
    <w:p>
      <w:pPr>
        <w:pStyle w:val="68"/>
      </w:pPr>
      <w:r>
        <w:tab/>
      </w:r>
      <w:r>
        <w:t>A、光绘机的维护保养由操作员完成</w:t>
      </w:r>
    </w:p>
    <w:p>
      <w:pPr>
        <w:pStyle w:val="68"/>
      </w:pPr>
      <w:r>
        <w:tab/>
      </w:r>
      <w:r>
        <w:t>B、光绘机一般每周大保养一次</w:t>
      </w:r>
    </w:p>
    <w:p>
      <w:pPr>
        <w:pStyle w:val="68"/>
      </w:pPr>
      <w:r>
        <w:tab/>
      </w:r>
      <w:r>
        <w:t>C、每次保养要填写《菲林房设备维护保养单》</w:t>
      </w:r>
    </w:p>
    <w:p>
      <w:pPr>
        <w:pStyle w:val="68"/>
      </w:pPr>
      <w:r>
        <w:tab/>
      </w:r>
      <w:r>
        <w:t>D、光绘机不出现故障时不用保养</w:t>
      </w:r>
    </w:p>
    <w:p>
      <w:pPr>
        <w:pStyle w:val="67"/>
      </w:pPr>
      <w:r>
        <w:t>48、光绘机出片偶尔有黑线，解决的方法是（　　）。</w:t>
      </w:r>
    </w:p>
    <w:p>
      <w:pPr>
        <w:pStyle w:val="69"/>
      </w:pPr>
      <w:r>
        <w:tab/>
      </w:r>
      <w:r>
        <w:t>A、检查光闸硅光电池信号线</w:t>
      </w:r>
      <w:r>
        <w:tab/>
      </w:r>
      <w:r>
        <w:t>B、重新进行参数调整</w:t>
      </w:r>
    </w:p>
    <w:p>
      <w:pPr>
        <w:pStyle w:val="69"/>
      </w:pPr>
      <w:r>
        <w:tab/>
      </w:r>
      <w:r>
        <w:t>C、调整行首霍尔开关位置</w:t>
      </w:r>
      <w:r>
        <w:tab/>
      </w:r>
      <w:r>
        <w:t>D、调整卡盘位置</w:t>
      </w:r>
    </w:p>
    <w:p>
      <w:pPr>
        <w:pStyle w:val="67"/>
      </w:pPr>
      <w:r>
        <w:t>49、关于矢量光绘机，说法不正确的是（　　）。</w:t>
      </w:r>
    </w:p>
    <w:p>
      <w:pPr>
        <w:pStyle w:val="68"/>
      </w:pPr>
      <w:r>
        <w:tab/>
      </w:r>
      <w:r>
        <w:t>A、以美国Gerber公司开发的系列光绘机为代表</w:t>
      </w:r>
    </w:p>
    <w:p>
      <w:pPr>
        <w:pStyle w:val="68"/>
      </w:pPr>
      <w:r>
        <w:tab/>
      </w:r>
      <w:r>
        <w:t>B、是第一代光绘机</w:t>
      </w:r>
    </w:p>
    <w:p>
      <w:pPr>
        <w:pStyle w:val="68"/>
      </w:pPr>
      <w:r>
        <w:tab/>
      </w:r>
      <w:r>
        <w:t>C、是通过光学头的移动来画线形成图像</w:t>
      </w:r>
    </w:p>
    <w:p>
      <w:pPr>
        <w:pStyle w:val="68"/>
      </w:pPr>
      <w:r>
        <w:tab/>
      </w:r>
      <w:r>
        <w:t>D、以激光为光源</w:t>
      </w:r>
    </w:p>
    <w:p>
      <w:pPr>
        <w:pStyle w:val="67"/>
      </w:pPr>
      <w:r>
        <w:t>50、机械精度对定位精度的主要影响因素不包括（　　）。</w:t>
      </w:r>
    </w:p>
    <w:p>
      <w:pPr>
        <w:pStyle w:val="70"/>
      </w:pPr>
      <w:r>
        <w:tab/>
      </w:r>
      <w:r>
        <w:t>A、结构设计</w:t>
      </w:r>
      <w:r>
        <w:tab/>
      </w:r>
      <w:r>
        <w:t>B、加工精度</w:t>
      </w:r>
      <w:r>
        <w:tab/>
      </w:r>
      <w:r>
        <w:t>C、装配精度</w:t>
      </w:r>
      <w:r>
        <w:tab/>
      </w:r>
      <w:r>
        <w:t>D、软件误差</w:t>
      </w:r>
    </w:p>
    <w:p>
      <w:pPr>
        <w:pStyle w:val="67"/>
      </w:pPr>
      <w:r>
        <w:t>51、下面哪项不是影响定位精度的因素。（　　）</w:t>
      </w:r>
    </w:p>
    <w:p>
      <w:pPr>
        <w:pStyle w:val="70"/>
      </w:pPr>
      <w:r>
        <w:tab/>
      </w:r>
      <w:r>
        <w:t>A、公英制误差</w:t>
      </w:r>
      <w:r>
        <w:tab/>
      </w:r>
      <w:r>
        <w:t>B、机器误差</w:t>
      </w:r>
      <w:r>
        <w:tab/>
      </w:r>
      <w:r>
        <w:t>C、软件误差</w:t>
      </w:r>
      <w:r>
        <w:tab/>
      </w:r>
      <w:r>
        <w:t>D、测量误差</w:t>
      </w:r>
    </w:p>
    <w:p>
      <w:pPr>
        <w:pStyle w:val="67"/>
      </w:pPr>
      <w:r>
        <w:t>52、关于定影操作，说法正确的是（　　）。</w:t>
      </w:r>
    </w:p>
    <w:p>
      <w:pPr>
        <w:pStyle w:val="68"/>
      </w:pPr>
      <w:r>
        <w:tab/>
      </w:r>
      <w:r>
        <w:t>A、显影后的胶片，需经清洗或停显漂洗后，再放入定影液</w:t>
      </w:r>
    </w:p>
    <w:p>
      <w:pPr>
        <w:pStyle w:val="68"/>
      </w:pPr>
      <w:r>
        <w:tab/>
      </w:r>
      <w:r>
        <w:t>B、放入定影液后，需要立即开灯</w:t>
      </w:r>
    </w:p>
    <w:p>
      <w:pPr>
        <w:pStyle w:val="68"/>
      </w:pPr>
      <w:r>
        <w:tab/>
      </w:r>
      <w:r>
        <w:t>C、三、 连续洗片应按顺序排列，不能晃动</w:t>
      </w:r>
    </w:p>
    <w:p>
      <w:pPr>
        <w:pStyle w:val="68"/>
      </w:pPr>
      <w:r>
        <w:tab/>
      </w:r>
      <w:r>
        <w:t>D、定影时间一般认为是胶片放入定影液透明后再加一倍时间</w:t>
      </w:r>
    </w:p>
    <w:p>
      <w:pPr>
        <w:pStyle w:val="67"/>
      </w:pPr>
      <w:r>
        <w:t>53、关于显影液的配制说法正确的是（　　）。</w:t>
      </w:r>
    </w:p>
    <w:p>
      <w:pPr>
        <w:pStyle w:val="68"/>
      </w:pPr>
      <w:r>
        <w:tab/>
      </w:r>
      <w:r>
        <w:t>A、配制显影液的容器，可以定影液混用</w:t>
      </w:r>
    </w:p>
    <w:p>
      <w:pPr>
        <w:pStyle w:val="68"/>
      </w:pPr>
      <w:r>
        <w:tab/>
      </w:r>
      <w:r>
        <w:t>B、配制显影液要最先加入抑制剂</w:t>
      </w:r>
    </w:p>
    <w:p>
      <w:pPr>
        <w:pStyle w:val="68"/>
      </w:pPr>
      <w:r>
        <w:tab/>
      </w:r>
      <w:r>
        <w:t>C、配制显影液要先加好全部的水，再加成品药</w:t>
      </w:r>
    </w:p>
    <w:p>
      <w:pPr>
        <w:pStyle w:val="68"/>
      </w:pPr>
      <w:r>
        <w:tab/>
      </w:r>
      <w:r>
        <w:t>D、配制显影液过程中要不断搅拌</w:t>
      </w:r>
    </w:p>
    <w:p>
      <w:pPr>
        <w:pStyle w:val="67"/>
      </w:pPr>
      <w:r>
        <w:t>54、在配制定影液时，对于使用的水说法不正确的是（　　）。</w:t>
      </w:r>
    </w:p>
    <w:p>
      <w:pPr>
        <w:pStyle w:val="69"/>
      </w:pPr>
      <w:r>
        <w:tab/>
      </w:r>
      <w:r>
        <w:t>A、可以用蒸馏水</w:t>
      </w:r>
      <w:r>
        <w:tab/>
      </w:r>
      <w:r>
        <w:t>B、可以用煮沸过的水</w:t>
      </w:r>
    </w:p>
    <w:p>
      <w:pPr>
        <w:pStyle w:val="69"/>
      </w:pPr>
      <w:r>
        <w:tab/>
      </w:r>
      <w:r>
        <w:t>C、水温应在60——70℃之间</w:t>
      </w:r>
      <w:r>
        <w:tab/>
      </w:r>
      <w:r>
        <w:t>D、水温应在40——50℃之间</w:t>
      </w:r>
    </w:p>
    <w:p>
      <w:pPr>
        <w:pStyle w:val="67"/>
      </w:pPr>
      <w:r>
        <w:t>55、关于显影机保养时间，说法正确的（　　）。</w:t>
      </w:r>
    </w:p>
    <w:p>
      <w:pPr>
        <w:pStyle w:val="68"/>
      </w:pPr>
      <w:r>
        <w:tab/>
      </w:r>
      <w:r>
        <w:t>A、每天机器工作完毕后在15分钟内需要对机器进行清洗</w:t>
      </w:r>
    </w:p>
    <w:p>
      <w:pPr>
        <w:pStyle w:val="68"/>
      </w:pPr>
      <w:r>
        <w:tab/>
      </w:r>
      <w:r>
        <w:t>B、每天需要将药槽滤芯取出，放在温水中浸泡半个小时</w:t>
      </w:r>
    </w:p>
    <w:p>
      <w:pPr>
        <w:pStyle w:val="68"/>
      </w:pPr>
      <w:r>
        <w:tab/>
      </w:r>
      <w:r>
        <w:t>C、每日擦洗时不需要断电</w:t>
      </w:r>
    </w:p>
    <w:p>
      <w:pPr>
        <w:pStyle w:val="68"/>
      </w:pPr>
      <w:r>
        <w:tab/>
      </w:r>
      <w:r>
        <w:t>D、每日保养需要排干显影剂</w:t>
      </w:r>
    </w:p>
    <w:p>
      <w:pPr>
        <w:pStyle w:val="67"/>
      </w:pPr>
      <w:r>
        <w:t>56、下列不属于对烘干机进行日维护保养的是（　　）。</w:t>
      </w:r>
    </w:p>
    <w:p>
      <w:pPr>
        <w:pStyle w:val="68"/>
      </w:pPr>
      <w:r>
        <w:tab/>
      </w:r>
      <w:r>
        <w:t>A、清洗门密封圈及机器表面的残留物</w:t>
      </w:r>
    </w:p>
    <w:p>
      <w:pPr>
        <w:pStyle w:val="68"/>
      </w:pPr>
      <w:r>
        <w:tab/>
      </w:r>
      <w:r>
        <w:t>B、检查门联锁装置是否正确</w:t>
      </w:r>
    </w:p>
    <w:p>
      <w:pPr>
        <w:pStyle w:val="68"/>
      </w:pPr>
      <w:r>
        <w:tab/>
      </w:r>
      <w:r>
        <w:t>C、检查紧固件和电气插件是否松动</w:t>
      </w:r>
    </w:p>
    <w:p>
      <w:pPr>
        <w:pStyle w:val="68"/>
      </w:pPr>
      <w:r>
        <w:tab/>
      </w:r>
      <w:r>
        <w:t>D、观察烘干机筒体内部的耐热材料等的情况。</w:t>
      </w:r>
    </w:p>
    <w:p>
      <w:pPr>
        <w:pStyle w:val="67"/>
      </w:pPr>
      <w:r>
        <w:t>57、关于显影的描述，错误的是（　　）</w:t>
      </w:r>
    </w:p>
    <w:p>
      <w:pPr>
        <w:pStyle w:val="68"/>
      </w:pPr>
      <w:r>
        <w:tab/>
      </w:r>
      <w:r>
        <w:t>A、显影可以在定影之后完成</w:t>
      </w:r>
    </w:p>
    <w:p>
      <w:pPr>
        <w:pStyle w:val="68"/>
      </w:pPr>
      <w:r>
        <w:tab/>
      </w:r>
      <w:r>
        <w:t>B、未曝光的感光材料不能进行化学显影</w:t>
      </w:r>
    </w:p>
    <w:p>
      <w:pPr>
        <w:pStyle w:val="68"/>
      </w:pPr>
      <w:r>
        <w:tab/>
      </w:r>
      <w:r>
        <w:t>C、显影是将卤化银氧化成银</w:t>
      </w:r>
    </w:p>
    <w:p>
      <w:pPr>
        <w:pStyle w:val="68"/>
      </w:pPr>
      <w:r>
        <w:tab/>
      </w:r>
      <w:r>
        <w:t>D、显影过程是在暗室中完成</w:t>
      </w:r>
    </w:p>
    <w:p>
      <w:pPr>
        <w:pStyle w:val="67"/>
      </w:pPr>
      <w:r>
        <w:t>58、机床的操作，描述不正确的是（　　）。</w:t>
      </w:r>
    </w:p>
    <w:p>
      <w:pPr>
        <w:pStyle w:val="68"/>
      </w:pPr>
      <w:r>
        <w:tab/>
      </w:r>
      <w:r>
        <w:t>A、机床启动前，需要仔细检查工作台</w:t>
      </w:r>
    </w:p>
    <w:p>
      <w:pPr>
        <w:pStyle w:val="68"/>
      </w:pPr>
      <w:r>
        <w:tab/>
      </w:r>
      <w:r>
        <w:t>B、工作中，若发现异常响动和震动，需要立刻停机检查</w:t>
      </w:r>
    </w:p>
    <w:p>
      <w:pPr>
        <w:pStyle w:val="68"/>
      </w:pPr>
      <w:r>
        <w:tab/>
      </w:r>
      <w:r>
        <w:t>C、工作前应将机床空运行1-3分钟，检查机床各润滑情况</w:t>
      </w:r>
    </w:p>
    <w:p>
      <w:pPr>
        <w:pStyle w:val="68"/>
      </w:pPr>
      <w:r>
        <w:tab/>
      </w:r>
      <w:r>
        <w:t>D、发现机床故障时，如果不影响产品质量，可以继续工作，完成工作后再检查</w:t>
      </w:r>
    </w:p>
    <w:p>
      <w:pPr>
        <w:pStyle w:val="67"/>
      </w:pPr>
      <w:r>
        <w:t>59、当冲孔实际冲孔数与显示数字不一致，冲孔距离出现跳孔，排除故障的方法是（　　）。</w:t>
      </w:r>
    </w:p>
    <w:p>
      <w:pPr>
        <w:pStyle w:val="68"/>
      </w:pPr>
      <w:r>
        <w:tab/>
      </w:r>
      <w:r>
        <w:t>A、检查冲床上的到位接近开关</w:t>
      </w:r>
    </w:p>
    <w:p>
      <w:pPr>
        <w:pStyle w:val="68"/>
      </w:pPr>
      <w:r>
        <w:tab/>
      </w:r>
      <w:r>
        <w:t>B、检查电磁阀工作状态</w:t>
      </w:r>
    </w:p>
    <w:p>
      <w:pPr>
        <w:pStyle w:val="68"/>
      </w:pPr>
      <w:r>
        <w:tab/>
      </w:r>
      <w:r>
        <w:t>C、检查计数器工作状态</w:t>
      </w:r>
    </w:p>
    <w:p>
      <w:pPr>
        <w:pStyle w:val="68"/>
      </w:pPr>
      <w:r>
        <w:tab/>
      </w:r>
      <w:r>
        <w:t>D、检查孔位与电磁铁的具体对应关系</w:t>
      </w:r>
    </w:p>
    <w:p>
      <w:pPr>
        <w:pStyle w:val="67"/>
      </w:pPr>
      <w:r>
        <w:t>60、用于印制板成品的外形加工的精加工不包括（　　）。</w:t>
      </w:r>
    </w:p>
    <w:p>
      <w:pPr>
        <w:pStyle w:val="70"/>
      </w:pPr>
      <w:r>
        <w:tab/>
      </w:r>
      <w:r>
        <w:t>A、冲</w:t>
      </w:r>
      <w:r>
        <w:tab/>
      </w:r>
      <w:r>
        <w:t>B、铣</w:t>
      </w:r>
      <w:r>
        <w:tab/>
      </w:r>
      <w:r>
        <w:t>C、钻</w:t>
      </w:r>
      <w:r>
        <w:tab/>
      </w:r>
      <w:r>
        <w:t>D、锯</w:t>
      </w:r>
    </w:p>
    <w:p>
      <w:pPr>
        <w:pStyle w:val="67"/>
      </w:pPr>
      <w:r>
        <w:t>61、关于冲孔，说法正确的是（　　）。</w:t>
      </w:r>
    </w:p>
    <w:p>
      <w:pPr>
        <w:pStyle w:val="68"/>
      </w:pPr>
      <w:r>
        <w:tab/>
      </w:r>
      <w:r>
        <w:t>A、冲孔用于基板材料为纸基和玻璃布基的单面印刷板</w:t>
      </w:r>
    </w:p>
    <w:p>
      <w:pPr>
        <w:pStyle w:val="68"/>
      </w:pPr>
      <w:r>
        <w:tab/>
      </w:r>
      <w:r>
        <w:t>B、印制板上各种各样的孔都可以通过冲孔加工出来。</w:t>
      </w:r>
    </w:p>
    <w:p>
      <w:pPr>
        <w:pStyle w:val="68"/>
      </w:pPr>
      <w:r>
        <w:tab/>
      </w:r>
      <w:r>
        <w:t>C、冲孔加工的效率不高，不适合大批量生产</w:t>
      </w:r>
    </w:p>
    <w:p>
      <w:pPr>
        <w:pStyle w:val="68"/>
      </w:pPr>
      <w:r>
        <w:tab/>
      </w:r>
      <w:r>
        <w:t>D、冲孔的产品大多为民用产品，因此对质量没有很高的要求</w:t>
      </w:r>
    </w:p>
    <w:p>
      <w:pPr>
        <w:pStyle w:val="67"/>
      </w:pPr>
      <w:r>
        <w:t>62、印刷板钻孔时发现操作不当造成钻头折断，处理方法不当的是（　　）。</w:t>
      </w:r>
    </w:p>
    <w:p>
      <w:pPr>
        <w:pStyle w:val="68"/>
      </w:pPr>
      <w:r>
        <w:tab/>
      </w:r>
      <w:r>
        <w:t>A、钻头操作进行时检查主轴的稳定性</w:t>
      </w:r>
    </w:p>
    <w:p>
      <w:pPr>
        <w:pStyle w:val="68"/>
      </w:pPr>
      <w:r>
        <w:tab/>
      </w:r>
      <w:r>
        <w:t>B、根据钻头状态调整压力脚的压力</w:t>
      </w:r>
    </w:p>
    <w:p>
      <w:pPr>
        <w:pStyle w:val="68"/>
      </w:pPr>
      <w:r>
        <w:tab/>
      </w:r>
      <w:r>
        <w:t>C、检查压脚吸气管道是否有堵塞</w:t>
      </w:r>
    </w:p>
    <w:p>
      <w:pPr>
        <w:pStyle w:val="68"/>
      </w:pPr>
      <w:r>
        <w:tab/>
      </w:r>
      <w:r>
        <w:t>D、增加退刀速率至最佳状态</w:t>
      </w:r>
    </w:p>
    <w:p>
      <w:pPr>
        <w:pStyle w:val="67"/>
      </w:pPr>
      <w:r>
        <w:t>63、测长仪内尺寸相对测量包括（　　）尺寸相对测量和内径基准件相对测量</w:t>
      </w:r>
    </w:p>
    <w:p>
      <w:pPr>
        <w:pStyle w:val="70"/>
      </w:pPr>
      <w:r>
        <w:tab/>
      </w:r>
      <w:r>
        <w:t>A、外</w:t>
      </w:r>
      <w:r>
        <w:tab/>
      </w:r>
      <w:r>
        <w:t>B、内外</w:t>
      </w:r>
      <w:r>
        <w:tab/>
      </w:r>
      <w:r>
        <w:t>C、外套沟径</w:t>
      </w:r>
      <w:r>
        <w:tab/>
      </w:r>
      <w:r>
        <w:t>D、内</w:t>
      </w:r>
    </w:p>
    <w:p>
      <w:pPr>
        <w:pStyle w:val="67"/>
      </w:pPr>
      <w:r>
        <w:t>64、光学点做好后，做外形削铜，防止V-Cut削到铜。根据板厚去掏铜，以下哪一项符合要求。（　　）</w:t>
      </w:r>
    </w:p>
    <w:p>
      <w:pPr>
        <w:pStyle w:val="68"/>
      </w:pPr>
      <w:r>
        <w:tab/>
      </w:r>
      <w:r>
        <w:t>A、板厚1.0cm以下的整体掏0.7mm</w:t>
      </w:r>
    </w:p>
    <w:p>
      <w:pPr>
        <w:pStyle w:val="68"/>
      </w:pPr>
      <w:r>
        <w:tab/>
      </w:r>
      <w:r>
        <w:t>B、板厚0.8cm以下的整体掏0.6mm</w:t>
      </w:r>
    </w:p>
    <w:p>
      <w:pPr>
        <w:pStyle w:val="68"/>
      </w:pPr>
      <w:r>
        <w:tab/>
      </w:r>
      <w:r>
        <w:t>C、板厚1.2cm以下的整体掏1.1mm</w:t>
      </w:r>
    </w:p>
    <w:p>
      <w:pPr>
        <w:pStyle w:val="68"/>
      </w:pPr>
      <w:r>
        <w:tab/>
      </w:r>
      <w:r>
        <w:t>D、板厚1.4cm以下的整体掏1.0mm</w:t>
      </w:r>
    </w:p>
    <w:p>
      <w:pPr>
        <w:pStyle w:val="67"/>
      </w:pPr>
      <w:r>
        <w:t>65、CAM350读入不自带 D 码的文件就应设置为RS274 的，设好正确制式的同时还要能正确匹配D 码文件才能显示（　　）。</w:t>
      </w:r>
    </w:p>
    <w:p>
      <w:pPr>
        <w:pStyle w:val="70"/>
      </w:pPr>
      <w:r>
        <w:tab/>
      </w:r>
      <w:r>
        <w:t>A、正确的文字</w:t>
      </w:r>
      <w:r>
        <w:tab/>
      </w:r>
      <w:r>
        <w:t>B、线条</w:t>
      </w:r>
      <w:r>
        <w:tab/>
      </w:r>
      <w:r>
        <w:t>C、焊盘</w:t>
      </w:r>
      <w:r>
        <w:tab/>
      </w:r>
      <w:r>
        <w:t>D、正确的图形</w:t>
      </w:r>
    </w:p>
    <w:p>
      <w:pPr>
        <w:pStyle w:val="67"/>
      </w:pPr>
      <w:r>
        <w:t>66、板边缺口/晕圈缺陷接受标准要求无缺口/晕圈或晕圈、缺口向内渗入≤板边间距的50%，且任何地方的渗入≤ （　　） mm。 （　　）</w:t>
      </w:r>
    </w:p>
    <w:p>
      <w:pPr>
        <w:pStyle w:val="70"/>
      </w:pPr>
      <w:r>
        <w:tab/>
      </w:r>
      <w:r>
        <w:t>A、2.5</w:t>
      </w:r>
      <w:r>
        <w:tab/>
      </w:r>
      <w:r>
        <w:t>B、1</w:t>
      </w:r>
      <w:r>
        <w:tab/>
      </w:r>
      <w:r>
        <w:t>C、2.54</w:t>
      </w:r>
      <w:r>
        <w:tab/>
      </w:r>
      <w:r>
        <w:t>D、3</w:t>
      </w:r>
    </w:p>
    <w:p>
      <w:pPr>
        <w:pStyle w:val="67"/>
      </w:pPr>
      <w:r>
        <w:t>67、下列哪一项（　　）不属于支撑孔外层环宽的接受标准。</w:t>
      </w:r>
    </w:p>
    <w:p>
      <w:pPr>
        <w:pStyle w:val="68"/>
      </w:pPr>
      <w:r>
        <w:tab/>
      </w:r>
      <w:r>
        <w:t>A、如破环发生在焊盘与导体的连接区，则导体宽度的减少不大于工程图纸或生产底版中标称的最小导体宽度的20%</w:t>
      </w:r>
    </w:p>
    <w:p>
      <w:pPr>
        <w:pStyle w:val="68"/>
      </w:pPr>
      <w:r>
        <w:tab/>
      </w:r>
      <w:r>
        <w:t>B、导体连接处绝不应该小于0.050mm[0.0020in]，或不应该小于最小线宽，取两者中的较小者</w:t>
      </w:r>
    </w:p>
    <w:p>
      <w:pPr>
        <w:pStyle w:val="68"/>
      </w:pPr>
      <w:r>
        <w:tab/>
      </w:r>
      <w:r>
        <w:t>C、满足导体之间最小侧向间距要求</w:t>
      </w:r>
    </w:p>
    <w:p>
      <w:pPr>
        <w:pStyle w:val="68"/>
      </w:pPr>
      <w:r>
        <w:tab/>
      </w:r>
      <w:r>
        <w:t>D、破环小于或等于180°</w:t>
      </w:r>
    </w:p>
    <w:p>
      <w:pPr>
        <w:pStyle w:val="67"/>
      </w:pPr>
      <w:r>
        <w:t>68、IPC-6012中用于导线结合区域的电镀金层金厚最小厚度要求为（　　）；用于导线结合区域的电镀镍层镍厚最小厚度要求为1.3um 。</w:t>
      </w:r>
    </w:p>
    <w:p>
      <w:pPr>
        <w:pStyle w:val="69"/>
      </w:pPr>
      <w:r>
        <w:tab/>
      </w:r>
      <w:r>
        <w:t>A、0.01um</w:t>
      </w:r>
      <w:r>
        <w:tab/>
      </w:r>
      <w:r>
        <w:t>B、0.02um</w:t>
      </w:r>
    </w:p>
    <w:p>
      <w:pPr>
        <w:pStyle w:val="69"/>
      </w:pPr>
      <w:r>
        <w:tab/>
      </w:r>
      <w:r>
        <w:t>C、0.03um</w:t>
      </w:r>
      <w:r>
        <w:tab/>
      </w:r>
      <w:r>
        <w:t>D、0.05um</w:t>
      </w:r>
    </w:p>
    <w:p>
      <w:pPr>
        <w:pStyle w:val="67"/>
      </w:pPr>
      <w:r>
        <w:t>69、Aperture table光绘机当导入的是不带 D 码的GBR 文件时需要在导入正确制式的 GBR文件后，再导入（　　）文件。才能显示正确的图形。</w:t>
      </w:r>
    </w:p>
    <w:p>
      <w:pPr>
        <w:pStyle w:val="70"/>
      </w:pPr>
      <w:r>
        <w:tab/>
      </w:r>
      <w:r>
        <w:t>A、A 码</w:t>
      </w:r>
      <w:r>
        <w:tab/>
      </w:r>
      <w:r>
        <w:t>B、B 码</w:t>
      </w:r>
      <w:r>
        <w:tab/>
      </w:r>
      <w:r>
        <w:t>C、D 码</w:t>
      </w:r>
      <w:r>
        <w:tab/>
      </w:r>
      <w:r>
        <w:t>D、C 码</w:t>
      </w:r>
    </w:p>
    <w:p>
      <w:pPr>
        <w:pStyle w:val="67"/>
      </w:pPr>
      <w:r>
        <w:t>70、下列哪一项（　　）不属于印制电路板底版种类。</w:t>
      </w:r>
    </w:p>
    <w:p>
      <w:pPr>
        <w:pStyle w:val="69"/>
      </w:pPr>
      <w:r>
        <w:tab/>
      </w:r>
      <w:r>
        <w:t>A、绘制底图底版</w:t>
      </w:r>
      <w:r>
        <w:tab/>
      </w:r>
      <w:r>
        <w:t>B、照相底版</w:t>
      </w:r>
    </w:p>
    <w:p>
      <w:pPr>
        <w:pStyle w:val="69"/>
      </w:pPr>
      <w:r>
        <w:tab/>
      </w:r>
      <w:r>
        <w:t>C、激光扫描直接成像底版</w:t>
      </w:r>
      <w:r>
        <w:tab/>
      </w:r>
      <w:r>
        <w:t>D、光绘底版</w:t>
      </w:r>
    </w:p>
    <w:p>
      <w:pPr>
        <w:pStyle w:val="67"/>
      </w:pPr>
      <w:r>
        <w:t>71、当导线宽度需要测量时，用精度（　　）的读数显微镜或其它符合精度要求的测量仪器进行测量。</w:t>
      </w:r>
    </w:p>
    <w:p>
      <w:pPr>
        <w:pStyle w:val="69"/>
      </w:pPr>
      <w:r>
        <w:tab/>
      </w:r>
      <w:r>
        <w:t>A、0.01mm</w:t>
      </w:r>
      <w:r>
        <w:tab/>
      </w:r>
      <w:r>
        <w:t>B、0.03mm</w:t>
      </w:r>
    </w:p>
    <w:p>
      <w:pPr>
        <w:pStyle w:val="69"/>
      </w:pPr>
      <w:r>
        <w:tab/>
      </w:r>
      <w:r>
        <w:t>C、0.04mm</w:t>
      </w:r>
      <w:r>
        <w:tab/>
      </w:r>
      <w:r>
        <w:t>D、0.02mm</w:t>
      </w:r>
    </w:p>
    <w:p>
      <w:pPr>
        <w:pStyle w:val="67"/>
      </w:pPr>
      <w:r>
        <w:t>72、Genesis2000操作制版中,导入资料、查看并更正错误:一层一层的修改问题层,最后修改drl钻带文件,首先确认（　　），然后在Rep层右键打开D码学习器去修改。</w:t>
      </w:r>
    </w:p>
    <w:p>
      <w:pPr>
        <w:pStyle w:val="69"/>
      </w:pPr>
      <w:r>
        <w:tab/>
      </w:r>
      <w:r>
        <w:t>A、单位</w:t>
      </w:r>
      <w:r>
        <w:tab/>
      </w:r>
      <w:r>
        <w:t>B、是否连孔</w:t>
      </w:r>
    </w:p>
    <w:p>
      <w:pPr>
        <w:pStyle w:val="69"/>
      </w:pPr>
      <w:r>
        <w:tab/>
      </w:r>
      <w:r>
        <w:t>C、孔位是否很散</w:t>
      </w:r>
      <w:r>
        <w:tab/>
      </w:r>
      <w:r>
        <w:t>D、尺寸</w:t>
      </w:r>
    </w:p>
    <w:p>
      <w:pPr>
        <w:pStyle w:val="67"/>
      </w:pPr>
      <w:r>
        <w:t>73、下列哪一项（　　）不是贴膜过程中需注意的事项。</w:t>
      </w:r>
    </w:p>
    <w:p>
      <w:pPr>
        <w:pStyle w:val="68"/>
      </w:pPr>
      <w:r>
        <w:tab/>
      </w:r>
      <w:r>
        <w:t>A、晒板机密封性能好</w:t>
      </w:r>
    </w:p>
    <w:p>
      <w:pPr>
        <w:pStyle w:val="68"/>
      </w:pPr>
      <w:r>
        <w:tab/>
      </w:r>
      <w:r>
        <w:t>B、贴膜前板材应预热</w:t>
      </w:r>
    </w:p>
    <w:p>
      <w:pPr>
        <w:pStyle w:val="68"/>
      </w:pPr>
      <w:r>
        <w:tab/>
      </w:r>
      <w:r>
        <w:t>C、贴膜机温度和贴膜速度应严格控制</w:t>
      </w:r>
    </w:p>
    <w:p>
      <w:pPr>
        <w:pStyle w:val="68"/>
      </w:pPr>
      <w:r>
        <w:tab/>
      </w:r>
      <w:r>
        <w:t>D、干膜与铜箔结合牢固，无气泡，变形和起皱现象</w:t>
      </w:r>
    </w:p>
    <w:p>
      <w:pPr>
        <w:pStyle w:val="67"/>
      </w:pPr>
      <w:r>
        <w:t>74、印制电路板图形转移工艺中曝光后应放置（　　）分钟左右。</w:t>
      </w:r>
    </w:p>
    <w:p>
      <w:pPr>
        <w:pStyle w:val="70"/>
      </w:pPr>
      <w:r>
        <w:tab/>
      </w:r>
      <w:r>
        <w:t>A、30</w:t>
      </w:r>
      <w:r>
        <w:tab/>
      </w:r>
      <w:r>
        <w:t>B、40</w:t>
      </w:r>
      <w:r>
        <w:tab/>
      </w:r>
      <w:r>
        <w:t>C、15</w:t>
      </w:r>
      <w:r>
        <w:tab/>
      </w:r>
      <w:r>
        <w:t>D、50</w:t>
      </w:r>
    </w:p>
    <w:p>
      <w:pPr>
        <w:pStyle w:val="67"/>
      </w:pPr>
      <w:r>
        <w:t>75、镜像与原像成（　　）关系。</w:t>
      </w:r>
    </w:p>
    <w:p>
      <w:pPr>
        <w:pStyle w:val="70"/>
      </w:pPr>
      <w:r>
        <w:tab/>
      </w:r>
      <w:r>
        <w:t>A、轴对称</w:t>
      </w:r>
      <w:r>
        <w:tab/>
      </w:r>
      <w:r>
        <w:t>B、上下相反</w:t>
      </w:r>
      <w:r>
        <w:tab/>
      </w:r>
      <w:r>
        <w:t>C、左右不变</w:t>
      </w:r>
      <w:r>
        <w:tab/>
      </w:r>
      <w:r>
        <w:t>D、以上都不是</w:t>
      </w:r>
    </w:p>
    <w:p>
      <w:pPr>
        <w:pStyle w:val="67"/>
      </w:pPr>
      <w:r>
        <w:t>76、印制电路板中阴阳PAD的作用是（　　）</w:t>
      </w:r>
    </w:p>
    <w:p>
      <w:pPr>
        <w:pStyle w:val="70"/>
      </w:pPr>
      <w:r>
        <w:tab/>
      </w:r>
      <w:r>
        <w:t>A、阻胶排气</w:t>
      </w:r>
      <w:r>
        <w:tab/>
      </w:r>
      <w:r>
        <w:t>B、钻孔对位</w:t>
      </w:r>
      <w:r>
        <w:tab/>
      </w:r>
      <w:r>
        <w:t>C、菲林对位</w:t>
      </w:r>
      <w:r>
        <w:tab/>
      </w:r>
      <w:r>
        <w:t>D、以上都不对</w:t>
      </w:r>
    </w:p>
    <w:p>
      <w:pPr>
        <w:pStyle w:val="67"/>
      </w:pPr>
      <w:r>
        <w:t>77、CAM350 中,采用File→Import→AutoImport操作方式读取Gerber文件数据称为（　　）</w:t>
      </w:r>
    </w:p>
    <w:p>
      <w:pPr>
        <w:pStyle w:val="69"/>
      </w:pPr>
      <w:r>
        <w:tab/>
      </w:r>
      <w:r>
        <w:t>A、手动读取设计数据流程</w:t>
      </w:r>
      <w:r>
        <w:tab/>
      </w:r>
      <w:r>
        <w:t>B、自动读取设计数据流程</w:t>
      </w:r>
    </w:p>
    <w:p>
      <w:pPr>
        <w:pStyle w:val="69"/>
      </w:pPr>
      <w:r>
        <w:tab/>
      </w:r>
      <w:r>
        <w:t>C、半自动读取设计数据流程</w:t>
      </w:r>
      <w:r>
        <w:tab/>
      </w:r>
      <w:r>
        <w:t>D、以上都不对</w:t>
      </w:r>
    </w:p>
    <w:p>
      <w:pPr>
        <w:pStyle w:val="67"/>
      </w:pPr>
      <w:r>
        <w:t>78、以下软件不属于CAM软件的是（　　）</w:t>
      </w:r>
    </w:p>
    <w:p>
      <w:pPr>
        <w:pStyle w:val="69"/>
      </w:pPr>
      <w:r>
        <w:tab/>
      </w:r>
      <w:r>
        <w:t>A、genesis2000软件</w:t>
      </w:r>
      <w:r>
        <w:tab/>
      </w:r>
      <w:r>
        <w:t>B、CAM350软件</w:t>
      </w:r>
    </w:p>
    <w:p>
      <w:pPr>
        <w:pStyle w:val="69"/>
      </w:pPr>
      <w:r>
        <w:tab/>
      </w:r>
      <w:r>
        <w:t>C、U-CAM软件</w:t>
      </w:r>
      <w:r>
        <w:tab/>
      </w:r>
      <w:r>
        <w:t>D、Protel 99SE软件</w:t>
      </w:r>
    </w:p>
    <w:p>
      <w:pPr>
        <w:pStyle w:val="67"/>
      </w:pPr>
      <w:r>
        <w:t>79、（　　）属于Frontline公司开发的CAM软件。</w:t>
      </w:r>
    </w:p>
    <w:p>
      <w:pPr>
        <w:pStyle w:val="69"/>
      </w:pPr>
      <w:r>
        <w:tab/>
      </w:r>
      <w:r>
        <w:t>A、Genesis2000</w:t>
      </w:r>
      <w:r>
        <w:tab/>
      </w:r>
      <w:r>
        <w:t>B、CAM350</w:t>
      </w:r>
    </w:p>
    <w:p>
      <w:pPr>
        <w:pStyle w:val="69"/>
      </w:pPr>
      <w:r>
        <w:tab/>
      </w:r>
      <w:r>
        <w:t>C、UCAM</w:t>
      </w:r>
      <w:r>
        <w:tab/>
      </w:r>
      <w:r>
        <w:t>D、CAN350</w:t>
      </w:r>
    </w:p>
    <w:p>
      <w:pPr>
        <w:pStyle w:val="67"/>
      </w:pPr>
      <w:r>
        <w:t>80、下列（　　）称为基本GERBER格式。</w:t>
      </w:r>
    </w:p>
    <w:p>
      <w:pPr>
        <w:pStyle w:val="69"/>
      </w:pPr>
      <w:r>
        <w:tab/>
      </w:r>
      <w:r>
        <w:t>A、RS-274-X</w:t>
      </w:r>
      <w:r>
        <w:tab/>
      </w:r>
      <w:r>
        <w:t>B、RS-274-D</w:t>
      </w:r>
    </w:p>
    <w:p>
      <w:pPr>
        <w:pStyle w:val="69"/>
      </w:pPr>
      <w:r>
        <w:tab/>
      </w:r>
      <w:r>
        <w:t>C、RS-274Y</w:t>
      </w:r>
      <w:r>
        <w:tab/>
      </w:r>
      <w:r>
        <w:t>D、RS-274Z</w:t>
      </w:r>
    </w:p>
    <w:p>
      <w:pPr>
        <w:pStyle w:val="67"/>
      </w:pPr>
      <w:r>
        <w:t>81、下列（　　）称为扩展GERBER格式。</w:t>
      </w:r>
    </w:p>
    <w:p>
      <w:pPr>
        <w:pStyle w:val="69"/>
      </w:pPr>
      <w:r>
        <w:tab/>
      </w:r>
      <w:r>
        <w:t>A、RS-274-X</w:t>
      </w:r>
      <w:r>
        <w:tab/>
      </w:r>
      <w:r>
        <w:t>B、RS-274P</w:t>
      </w:r>
    </w:p>
    <w:p>
      <w:pPr>
        <w:pStyle w:val="69"/>
      </w:pPr>
      <w:r>
        <w:tab/>
      </w:r>
      <w:r>
        <w:t>C、RS-274Y</w:t>
      </w:r>
      <w:r>
        <w:tab/>
      </w:r>
      <w:r>
        <w:t>D、RS-274Z</w:t>
      </w:r>
    </w:p>
    <w:p>
      <w:pPr>
        <w:pStyle w:val="67"/>
      </w:pPr>
      <w:r>
        <w:t>82、RS-274格式的gerber file，其gerber file和（　　）是分开的不同文件。</w:t>
      </w:r>
    </w:p>
    <w:p>
      <w:pPr>
        <w:pStyle w:val="69"/>
      </w:pPr>
      <w:r>
        <w:tab/>
      </w:r>
      <w:r>
        <w:t>A、aperture file</w:t>
      </w:r>
      <w:r>
        <w:tab/>
      </w:r>
      <w:r>
        <w:t>B、copper layer</w:t>
      </w:r>
    </w:p>
    <w:p>
      <w:pPr>
        <w:pStyle w:val="69"/>
      </w:pPr>
      <w:r>
        <w:tab/>
      </w:r>
      <w:r>
        <w:t>C、netlist</w:t>
      </w:r>
      <w:r>
        <w:tab/>
      </w:r>
      <w:r>
        <w:t>D、keepout layer</w:t>
      </w:r>
    </w:p>
    <w:p>
      <w:pPr>
        <w:pStyle w:val="67"/>
      </w:pPr>
      <w:r>
        <w:t>83、（　　）主要描述相应gerber file所用镜头之形状和大小。</w:t>
      </w:r>
    </w:p>
    <w:p>
      <w:pPr>
        <w:pStyle w:val="69"/>
      </w:pPr>
      <w:r>
        <w:tab/>
      </w:r>
      <w:r>
        <w:t>A、netlist</w:t>
      </w:r>
      <w:r>
        <w:tab/>
      </w:r>
      <w:r>
        <w:t>B、copper layer</w:t>
      </w:r>
    </w:p>
    <w:p>
      <w:pPr>
        <w:pStyle w:val="69"/>
      </w:pPr>
      <w:r>
        <w:tab/>
      </w:r>
      <w:r>
        <w:t>C、aperture file</w:t>
      </w:r>
      <w:r>
        <w:tab/>
      </w:r>
      <w:r>
        <w:t>D、keepout layer</w:t>
      </w:r>
    </w:p>
    <w:p>
      <w:pPr>
        <w:pStyle w:val="67"/>
      </w:pPr>
      <w:r>
        <w:t>84、CAM350软件中通过Analysis→mininmum widths操作实现查看设计图样的（　　）。</w:t>
      </w:r>
    </w:p>
    <w:p>
      <w:pPr>
        <w:pStyle w:val="70"/>
      </w:pPr>
      <w:r>
        <w:tab/>
      </w:r>
      <w:r>
        <w:t>A、最小孔径</w:t>
      </w:r>
      <w:r>
        <w:tab/>
      </w:r>
      <w:r>
        <w:t>B、最小线距</w:t>
      </w:r>
      <w:r>
        <w:tab/>
      </w:r>
      <w:r>
        <w:t>C、最小线宽</w:t>
      </w:r>
      <w:r>
        <w:tab/>
      </w:r>
      <w:r>
        <w:t>D、最小面积</w:t>
      </w:r>
    </w:p>
    <w:p>
      <w:pPr>
        <w:pStyle w:val="67"/>
      </w:pPr>
      <w:r>
        <w:t>85、CAM350软件除了可以导入gerber文件还可以导入（　　）。</w:t>
      </w:r>
    </w:p>
    <w:p>
      <w:pPr>
        <w:pStyle w:val="70"/>
      </w:pPr>
      <w:r>
        <w:tab/>
      </w:r>
      <w:r>
        <w:t>A、gif文件</w:t>
      </w:r>
      <w:r>
        <w:tab/>
      </w:r>
      <w:r>
        <w:t>B、asc文件</w:t>
      </w:r>
      <w:r>
        <w:tab/>
      </w:r>
      <w:r>
        <w:t>C、DXF文件</w:t>
      </w:r>
      <w:r>
        <w:tab/>
      </w:r>
      <w:r>
        <w:t>D、WMV文件</w:t>
      </w:r>
    </w:p>
    <w:p>
      <w:pPr>
        <w:pStyle w:val="67"/>
      </w:pPr>
      <w:r>
        <w:t>86、Gerber文件是英制2-3，那么Gerber命令数据“X00560Y00320D02*”代表的含义为（　　）。</w:t>
      </w:r>
    </w:p>
    <w:p>
      <w:pPr>
        <w:pStyle w:val="68"/>
      </w:pPr>
      <w:r>
        <w:tab/>
      </w:r>
      <w:r>
        <w:t>A、桌面移动到点（0.56Inch，0.32Inch）处</w:t>
      </w:r>
    </w:p>
    <w:p>
      <w:pPr>
        <w:pStyle w:val="68"/>
      </w:pPr>
      <w:r>
        <w:tab/>
      </w:r>
      <w:r>
        <w:t>B、桌面移动到点（0.056Inch，0.032Inch）处</w:t>
      </w:r>
    </w:p>
    <w:p>
      <w:pPr>
        <w:pStyle w:val="68"/>
      </w:pPr>
      <w:r>
        <w:tab/>
      </w:r>
      <w:r>
        <w:t>C、桌面移动到点（0.0056Inch，0.0032Inch）处</w:t>
      </w:r>
    </w:p>
    <w:p>
      <w:pPr>
        <w:pStyle w:val="68"/>
      </w:pPr>
      <w:r>
        <w:tab/>
      </w:r>
      <w:r>
        <w:t>D、桌面移动到点（56Inch，32Inch）处</w:t>
      </w:r>
    </w:p>
    <w:p>
      <w:pPr>
        <w:pStyle w:val="67"/>
      </w:pPr>
      <w:r>
        <w:t>87、APETURE FILE中的D_CODE代表（　　）。</w:t>
      </w:r>
    </w:p>
    <w:p>
      <w:pPr>
        <w:pStyle w:val="70"/>
      </w:pPr>
      <w:r>
        <w:tab/>
      </w:r>
      <w:r>
        <w:t>A、镜头编号</w:t>
      </w:r>
      <w:r>
        <w:tab/>
      </w:r>
      <w:r>
        <w:t>B、镜头形状</w:t>
      </w:r>
      <w:r>
        <w:tab/>
      </w:r>
      <w:r>
        <w:t>C、镜头大小</w:t>
      </w:r>
      <w:r>
        <w:tab/>
      </w:r>
      <w:r>
        <w:t>D、以上都不对</w:t>
      </w:r>
    </w:p>
    <w:p>
      <w:pPr>
        <w:pStyle w:val="67"/>
      </w:pPr>
      <w:r>
        <w:t>88、（　　）为零件编辑器,其作用是建立或修改一个新的零件。</w:t>
      </w:r>
    </w:p>
    <w:p>
      <w:pPr>
        <w:pStyle w:val="68"/>
      </w:pPr>
      <w:r>
        <w:tab/>
      </w:r>
      <w:r>
        <w:t>A、CAP Editors</w:t>
      </w:r>
    </w:p>
    <w:p>
      <w:pPr>
        <w:pStyle w:val="68"/>
      </w:pPr>
      <w:r>
        <w:tab/>
      </w:r>
      <w:r>
        <w:t>B、Part Editors</w:t>
      </w:r>
    </w:p>
    <w:p>
      <w:pPr>
        <w:pStyle w:val="68"/>
      </w:pPr>
      <w:r>
        <w:tab/>
      </w:r>
      <w:r>
        <w:t>C、Flying Probe Editors</w:t>
      </w:r>
    </w:p>
    <w:p>
      <w:pPr>
        <w:pStyle w:val="68"/>
      </w:pPr>
      <w:r>
        <w:tab/>
      </w:r>
      <w:r>
        <w:t>D、Bed Of Nails Editors</w:t>
      </w:r>
    </w:p>
    <w:p>
      <w:pPr>
        <w:pStyle w:val="67"/>
      </w:pPr>
      <w:r>
        <w:t>89、以下不属于CAM所要完成的工作内容为（　　）。</w:t>
      </w:r>
    </w:p>
    <w:p>
      <w:pPr>
        <w:pStyle w:val="69"/>
      </w:pPr>
      <w:r>
        <w:tab/>
      </w:r>
      <w:r>
        <w:t>A、原理图分析</w:t>
      </w:r>
      <w:r>
        <w:tab/>
      </w:r>
      <w:r>
        <w:t>B、焊盘大小的修正</w:t>
      </w:r>
    </w:p>
    <w:p>
      <w:pPr>
        <w:pStyle w:val="69"/>
      </w:pPr>
      <w:r>
        <w:tab/>
      </w:r>
      <w:r>
        <w:t>C、线条宽度的修正</w:t>
      </w:r>
      <w:r>
        <w:tab/>
      </w:r>
      <w:r>
        <w:t>D、最小线宽的检查</w:t>
      </w:r>
    </w:p>
    <w:p>
      <w:pPr>
        <w:pStyle w:val="67"/>
      </w:pPr>
      <w:r>
        <w:t>90、使用CAM350软件时，解决圆弧导入出现异常的方法：将默认改为（　　）读入，在FILE,SETUP,PHOTOPLOTTER中的SETUP OPTIONS中选择360 DEGREES。选择IGNORE ARCS WITH SAME START/ENG POINTS 忽略起始/终点相同的ACS。</w:t>
      </w:r>
    </w:p>
    <w:p>
      <w:pPr>
        <w:pStyle w:val="70"/>
      </w:pPr>
      <w:r>
        <w:tab/>
      </w:r>
      <w:r>
        <w:t>A、90度</w:t>
      </w:r>
      <w:r>
        <w:tab/>
      </w:r>
      <w:r>
        <w:t>B、180度</w:t>
      </w:r>
      <w:r>
        <w:tab/>
      </w:r>
      <w:r>
        <w:t>C、270度</w:t>
      </w:r>
      <w:r>
        <w:tab/>
      </w:r>
      <w:r>
        <w:t>D、360度</w:t>
      </w:r>
    </w:p>
    <w:p>
      <w:pPr>
        <w:pStyle w:val="67"/>
      </w:pPr>
      <w:r>
        <w:t>91、CAM350软件中实现检查钻孔层问题的操作流程为（　　）。</w:t>
      </w:r>
    </w:p>
    <w:p>
      <w:pPr>
        <w:pStyle w:val="68"/>
      </w:pPr>
      <w:r>
        <w:tab/>
      </w:r>
      <w:r>
        <w:t>A、Analysis→Solder Mask to Trace Spacing</w:t>
      </w:r>
    </w:p>
    <w:p>
      <w:pPr>
        <w:pStyle w:val="68"/>
      </w:pPr>
      <w:r>
        <w:tab/>
      </w:r>
      <w:r>
        <w:t>B、Analysis→Check Drill</w:t>
      </w:r>
    </w:p>
    <w:p>
      <w:pPr>
        <w:pStyle w:val="68"/>
      </w:pPr>
      <w:r>
        <w:tab/>
      </w:r>
      <w:r>
        <w:t>C、Analysis→Silk to Solder Spacing</w:t>
      </w:r>
    </w:p>
    <w:p>
      <w:pPr>
        <w:pStyle w:val="68"/>
      </w:pPr>
      <w:r>
        <w:tab/>
      </w:r>
      <w:r>
        <w:t>D、Analysis→Mask Slivers</w:t>
      </w:r>
    </w:p>
    <w:p>
      <w:pPr>
        <w:pStyle w:val="67"/>
      </w:pPr>
      <w:r>
        <w:t>92、CAM350软件的DRC检查界面中Track - Track表示（　　）。</w:t>
      </w:r>
    </w:p>
    <w:p>
      <w:pPr>
        <w:pStyle w:val="69"/>
      </w:pPr>
      <w:r>
        <w:tab/>
      </w:r>
      <w:r>
        <w:t>A、线路与线路间距检查</w:t>
      </w:r>
      <w:r>
        <w:tab/>
      </w:r>
      <w:r>
        <w:t>B、线路与焊盘间距检查</w:t>
      </w:r>
    </w:p>
    <w:p>
      <w:pPr>
        <w:pStyle w:val="69"/>
      </w:pPr>
      <w:r>
        <w:tab/>
      </w:r>
      <w:r>
        <w:t>C、焊盘与焊盘间距检查</w:t>
      </w:r>
      <w:r>
        <w:tab/>
      </w:r>
      <w:r>
        <w:t>D、最小线宽检查</w:t>
      </w:r>
    </w:p>
    <w:p>
      <w:pPr>
        <w:pStyle w:val="67"/>
      </w:pPr>
      <w:r>
        <w:t>93、Altium Designer中，Gerber格式设置为4:2，其分辨率是（　　）。</w:t>
      </w:r>
    </w:p>
    <w:p>
      <w:pPr>
        <w:pStyle w:val="69"/>
      </w:pPr>
      <w:r>
        <w:tab/>
      </w:r>
      <w:r>
        <w:t>A、0.01mm</w:t>
      </w:r>
      <w:r>
        <w:tab/>
      </w:r>
      <w:r>
        <w:t>B、1um</w:t>
      </w:r>
    </w:p>
    <w:p>
      <w:pPr>
        <w:pStyle w:val="69"/>
      </w:pPr>
      <w:r>
        <w:tab/>
      </w:r>
      <w:r>
        <w:t>C、0.1um</w:t>
      </w:r>
      <w:r>
        <w:tab/>
      </w:r>
      <w:r>
        <w:t>D、0.01um</w:t>
      </w:r>
    </w:p>
    <w:p>
      <w:pPr>
        <w:pStyle w:val="67"/>
      </w:pPr>
      <w:r>
        <w:t>94、Gensis2000中，（　　）是打开Connection菜单的快捷键。</w:t>
      </w:r>
    </w:p>
    <w:p>
      <w:pPr>
        <w:pStyle w:val="69"/>
      </w:pPr>
      <w:r>
        <w:tab/>
      </w:r>
      <w:r>
        <w:t>A、ALT + Q</w:t>
      </w:r>
      <w:r>
        <w:tab/>
      </w:r>
      <w:r>
        <w:t>B、ALT + D</w:t>
      </w:r>
    </w:p>
    <w:p>
      <w:pPr>
        <w:pStyle w:val="69"/>
      </w:pPr>
      <w:r>
        <w:tab/>
      </w:r>
      <w:r>
        <w:t>C、ALT + J</w:t>
      </w:r>
      <w:r>
        <w:tab/>
      </w:r>
      <w:r>
        <w:t>D、Ctrl + O</w:t>
      </w:r>
    </w:p>
    <w:p>
      <w:pPr>
        <w:pStyle w:val="67"/>
      </w:pPr>
      <w:r>
        <w:t>95、Gensis2000中，缩小的快捷键是（　　）。</w:t>
      </w:r>
    </w:p>
    <w:p>
      <w:pPr>
        <w:pStyle w:val="69"/>
      </w:pPr>
      <w:r>
        <w:tab/>
      </w:r>
      <w:r>
        <w:t>A、Ctrl+X</w:t>
      </w:r>
      <w:r>
        <w:tab/>
      </w:r>
      <w:r>
        <w:t>B、Ctrl+O</w:t>
      </w:r>
    </w:p>
    <w:p>
      <w:pPr>
        <w:pStyle w:val="69"/>
      </w:pPr>
      <w:r>
        <w:tab/>
      </w:r>
      <w:r>
        <w:t>C、Ctrl+G</w:t>
      </w:r>
      <w:r>
        <w:tab/>
      </w:r>
      <w:r>
        <w:t>D、Ctrl+D</w:t>
      </w:r>
    </w:p>
    <w:p>
      <w:pPr>
        <w:pStyle w:val="67"/>
      </w:pPr>
      <w:r>
        <w:t>96、Gensis2000中，删除被选中对象的快捷键是（　　）。</w:t>
      </w:r>
    </w:p>
    <w:p>
      <w:pPr>
        <w:pStyle w:val="69"/>
      </w:pPr>
      <w:r>
        <w:tab/>
      </w:r>
      <w:r>
        <w:t>A、Ctrl+N</w:t>
      </w:r>
      <w:r>
        <w:tab/>
      </w:r>
      <w:r>
        <w:t>B、Ctrl+M</w:t>
      </w:r>
    </w:p>
    <w:p>
      <w:pPr>
        <w:pStyle w:val="69"/>
      </w:pPr>
      <w:r>
        <w:tab/>
      </w:r>
      <w:r>
        <w:t>C、Ctrl+F</w:t>
      </w:r>
      <w:r>
        <w:tab/>
      </w:r>
      <w:r>
        <w:t>D、Ctrl+B</w:t>
      </w:r>
    </w:p>
    <w:p>
      <w:pPr>
        <w:pStyle w:val="67"/>
      </w:pPr>
      <w:r>
        <w:t>97、Gensis2000中，层类型(Type)中的Drill层是（　　）。</w:t>
      </w:r>
    </w:p>
    <w:p>
      <w:pPr>
        <w:pStyle w:val="69"/>
      </w:pPr>
      <w:r>
        <w:tab/>
      </w:r>
      <w:r>
        <w:t>A、信号层</w:t>
      </w:r>
      <w:r>
        <w:tab/>
      </w:r>
      <w:r>
        <w:t>B、钻孔层</w:t>
      </w:r>
    </w:p>
    <w:p>
      <w:pPr>
        <w:pStyle w:val="69"/>
      </w:pPr>
      <w:r>
        <w:tab/>
      </w:r>
      <w:r>
        <w:t>C、防焊(绿油)层</w:t>
      </w:r>
      <w:r>
        <w:tab/>
      </w:r>
      <w:r>
        <w:t>D、文字说明用的层</w:t>
      </w:r>
    </w:p>
    <w:p>
      <w:pPr>
        <w:pStyle w:val="67"/>
      </w:pPr>
      <w:r>
        <w:t>98、Gensis2000中，复制到其它层命令在“Edit→Copy→（　　）”。</w:t>
      </w:r>
    </w:p>
    <w:p>
      <w:pPr>
        <w:pStyle w:val="69"/>
      </w:pPr>
      <w:r>
        <w:tab/>
      </w:r>
      <w:r>
        <w:t>A、Same Layer</w:t>
      </w:r>
      <w:r>
        <w:tab/>
      </w:r>
      <w:r>
        <w:t>B、Other Layer</w:t>
      </w:r>
    </w:p>
    <w:p>
      <w:pPr>
        <w:pStyle w:val="69"/>
      </w:pPr>
      <w:r>
        <w:tab/>
      </w:r>
      <w:r>
        <w:t>C、Step</w:t>
      </w:r>
      <w:r>
        <w:tab/>
      </w:r>
      <w:r>
        <w:t>D、Repeat</w:t>
      </w:r>
    </w:p>
    <w:p>
      <w:pPr>
        <w:pStyle w:val="67"/>
      </w:pPr>
      <w:r>
        <w:t>99、CAM350中，层对齐命令在Edit→Layers→（　　）。</w:t>
      </w:r>
    </w:p>
    <w:p>
      <w:pPr>
        <w:pStyle w:val="69"/>
      </w:pPr>
      <w:r>
        <w:tab/>
      </w:r>
      <w:r>
        <w:t>A、Align</w:t>
      </w:r>
      <w:r>
        <w:tab/>
      </w:r>
      <w:r>
        <w:t>B、Reorder</w:t>
      </w:r>
    </w:p>
    <w:p>
      <w:pPr>
        <w:pStyle w:val="69"/>
      </w:pPr>
      <w:r>
        <w:tab/>
      </w:r>
      <w:r>
        <w:t>C、Scale</w:t>
      </w:r>
      <w:r>
        <w:tab/>
      </w:r>
      <w:r>
        <w:t>D、Remove</w:t>
      </w:r>
    </w:p>
    <w:p>
      <w:pPr>
        <w:pStyle w:val="67"/>
      </w:pPr>
      <w:r>
        <w:t>100、Gensis2000中，在Windows→（　　）进行资料输出。</w:t>
      </w:r>
    </w:p>
    <w:p>
      <w:pPr>
        <w:pStyle w:val="68"/>
      </w:pPr>
      <w:r>
        <w:tab/>
      </w:r>
      <w:r>
        <w:t>A、Output</w:t>
      </w:r>
    </w:p>
    <w:p>
      <w:pPr>
        <w:pStyle w:val="68"/>
      </w:pPr>
      <w:r>
        <w:tab/>
      </w:r>
      <w:r>
        <w:t>B、input</w:t>
      </w:r>
    </w:p>
    <w:p>
      <w:pPr>
        <w:pStyle w:val="68"/>
      </w:pPr>
      <w:r>
        <w:tab/>
      </w:r>
      <w:r>
        <w:t>C、genesislib</w:t>
      </w:r>
    </w:p>
    <w:p>
      <w:pPr>
        <w:pStyle w:val="68"/>
      </w:pPr>
      <w:r>
        <w:tab/>
      </w:r>
      <w:r>
        <w:t>D、Main Clipbosrd</w:t>
      </w:r>
    </w:p>
    <w:p>
      <w:pPr>
        <w:pStyle w:val="67"/>
      </w:pPr>
      <w:r>
        <w:t>101、Gensis2000中，导出文件时“Format”是（　　）。</w:t>
      </w:r>
    </w:p>
    <w:p>
      <w:pPr>
        <w:pStyle w:val="70"/>
      </w:pPr>
      <w:r>
        <w:tab/>
      </w:r>
      <w:r>
        <w:t>A、文件格式</w:t>
      </w:r>
      <w:r>
        <w:tab/>
      </w:r>
      <w:r>
        <w:t>B、文件名称</w:t>
      </w:r>
      <w:r>
        <w:tab/>
      </w:r>
      <w:r>
        <w:t>C、储存目录</w:t>
      </w:r>
      <w:r>
        <w:tab/>
      </w:r>
      <w:r>
        <w:t>D、文件属性</w:t>
      </w:r>
    </w:p>
    <w:p>
      <w:pPr>
        <w:pStyle w:val="67"/>
      </w:pPr>
      <w:r>
        <w:t>102、CAM350中，用（　　）→Over/Under Size扩大或缩小图形。</w:t>
      </w:r>
    </w:p>
    <w:p>
      <w:pPr>
        <w:pStyle w:val="69"/>
      </w:pPr>
      <w:r>
        <w:tab/>
      </w:r>
      <w:r>
        <w:t>A、Utilities</w:t>
      </w:r>
      <w:r>
        <w:tab/>
      </w:r>
      <w:r>
        <w:t>B、Measure</w:t>
      </w:r>
    </w:p>
    <w:p>
      <w:pPr>
        <w:pStyle w:val="69"/>
      </w:pPr>
      <w:r>
        <w:tab/>
      </w:r>
      <w:r>
        <w:t>C、Find</w:t>
      </w:r>
      <w:r>
        <w:tab/>
      </w:r>
      <w:r>
        <w:t>D、Query</w:t>
      </w:r>
    </w:p>
    <w:p>
      <w:pPr>
        <w:pStyle w:val="67"/>
      </w:pPr>
      <w:r>
        <w:t>103、Gensis2000中，在（　　）ReshapeChange Symbol修正内径和外径以及开口度等参数.</w:t>
      </w:r>
    </w:p>
    <w:p>
      <w:pPr>
        <w:pStyle w:val="69"/>
      </w:pPr>
      <w:r>
        <w:tab/>
      </w:r>
      <w:r>
        <w:t>A、File</w:t>
      </w:r>
      <w:r>
        <w:tab/>
      </w:r>
      <w:r>
        <w:t>B、Params</w:t>
      </w:r>
    </w:p>
    <w:p>
      <w:pPr>
        <w:pStyle w:val="69"/>
      </w:pPr>
      <w:r>
        <w:tab/>
      </w:r>
      <w:r>
        <w:t>C、Add</w:t>
      </w:r>
      <w:r>
        <w:tab/>
      </w:r>
      <w:r>
        <w:t>D、Edit</w:t>
      </w:r>
    </w:p>
    <w:p>
      <w:pPr>
        <w:pStyle w:val="67"/>
      </w:pPr>
      <w:r>
        <w:t>104、G码是用於绘图机的动作控制码。“G04”是（　　）命令。</w:t>
      </w:r>
    </w:p>
    <w:p>
      <w:pPr>
        <w:pStyle w:val="69"/>
      </w:pPr>
      <w:r>
        <w:tab/>
      </w:r>
      <w:r>
        <w:t>A、画直线</w:t>
      </w:r>
      <w:r>
        <w:tab/>
      </w:r>
      <w:r>
        <w:t>B、顺时针画圆弧</w:t>
      </w:r>
    </w:p>
    <w:p>
      <w:pPr>
        <w:pStyle w:val="69"/>
      </w:pPr>
      <w:r>
        <w:tab/>
      </w:r>
      <w:r>
        <w:t>C、逆时针画圆弧</w:t>
      </w:r>
      <w:r>
        <w:tab/>
      </w:r>
      <w:r>
        <w:t>D、注解</w:t>
      </w:r>
    </w:p>
    <w:p>
      <w:pPr>
        <w:pStyle w:val="67"/>
      </w:pPr>
      <w:r>
        <w:t>105、GERBER文件是一种国际标准的光绘格式文件,它包含RS-274-D和（　　）两种格式。</w:t>
      </w:r>
    </w:p>
    <w:p>
      <w:pPr>
        <w:pStyle w:val="69"/>
      </w:pPr>
      <w:r>
        <w:tab/>
      </w:r>
      <w:r>
        <w:t>A、RS-274-A</w:t>
      </w:r>
      <w:r>
        <w:tab/>
      </w:r>
      <w:r>
        <w:t>B、RS-274-B</w:t>
      </w:r>
    </w:p>
    <w:p>
      <w:pPr>
        <w:pStyle w:val="69"/>
      </w:pPr>
      <w:r>
        <w:tab/>
      </w:r>
      <w:r>
        <w:t>C、RS-274-C</w:t>
      </w:r>
      <w:r>
        <w:tab/>
      </w:r>
      <w:r>
        <w:t>D、RS-274-X</w:t>
      </w:r>
    </w:p>
    <w:p>
      <w:pPr>
        <w:pStyle w:val="67"/>
      </w:pPr>
      <w:r>
        <w:t>106、GERBER数据的单位有公制和（　　）。</w:t>
      </w:r>
    </w:p>
    <w:p>
      <w:pPr>
        <w:pStyle w:val="70"/>
      </w:pPr>
      <w:r>
        <w:tab/>
      </w:r>
      <w:r>
        <w:t>A、美制</w:t>
      </w:r>
      <w:r>
        <w:tab/>
      </w:r>
      <w:r>
        <w:t>B、国标</w:t>
      </w:r>
      <w:r>
        <w:tab/>
      </w:r>
      <w:r>
        <w:t>C、英制</w:t>
      </w:r>
      <w:r>
        <w:tab/>
      </w:r>
      <w:r>
        <w:t>D、日式</w:t>
      </w:r>
    </w:p>
    <w:p>
      <w:pPr>
        <w:pStyle w:val="67"/>
      </w:pPr>
      <w:r>
        <w:t>107、“025690”后导零后变为：（　　）(Trailing)拖尾。</w:t>
      </w:r>
    </w:p>
    <w:p>
      <w:pPr>
        <w:pStyle w:val="70"/>
      </w:pPr>
      <w:r>
        <w:tab/>
      </w:r>
      <w:r>
        <w:t>A、02569</w:t>
      </w:r>
      <w:r>
        <w:tab/>
      </w:r>
      <w:r>
        <w:t>B、25690</w:t>
      </w:r>
      <w:r>
        <w:tab/>
      </w:r>
      <w:r>
        <w:t>C、2569</w:t>
      </w:r>
      <w:r>
        <w:tab/>
      </w:r>
      <w:r>
        <w:t>D、569</w:t>
      </w:r>
    </w:p>
    <w:p>
      <w:pPr>
        <w:pStyle w:val="67"/>
      </w:pPr>
      <w:r>
        <w:t>108、1000 mil = （　　）。</w:t>
      </w:r>
    </w:p>
    <w:p>
      <w:pPr>
        <w:pStyle w:val="69"/>
      </w:pPr>
      <w:r>
        <w:tab/>
      </w:r>
      <w:r>
        <w:t>A、2.54 cm</w:t>
      </w:r>
      <w:r>
        <w:tab/>
      </w:r>
      <w:r>
        <w:t>B、1.27 cm</w:t>
      </w:r>
    </w:p>
    <w:p>
      <w:pPr>
        <w:pStyle w:val="69"/>
      </w:pPr>
      <w:r>
        <w:tab/>
      </w:r>
      <w:r>
        <w:t>C、10mm</w:t>
      </w:r>
      <w:r>
        <w:tab/>
      </w:r>
      <w:r>
        <w:t>D、1.33cm</w:t>
      </w:r>
    </w:p>
    <w:p>
      <w:pPr>
        <w:pStyle w:val="67"/>
      </w:pPr>
      <w:r>
        <w:t>109、1 mm = （　　）。</w:t>
      </w:r>
    </w:p>
    <w:p>
      <w:pPr>
        <w:pStyle w:val="69"/>
      </w:pPr>
      <w:r>
        <w:tab/>
      </w:r>
      <w:r>
        <w:t>A、100 mil</w:t>
      </w:r>
      <w:r>
        <w:tab/>
      </w:r>
      <w:r>
        <w:t>B、25.4 mil</w:t>
      </w:r>
    </w:p>
    <w:p>
      <w:pPr>
        <w:pStyle w:val="69"/>
      </w:pPr>
      <w:r>
        <w:tab/>
      </w:r>
      <w:r>
        <w:t>C、39.37 mil</w:t>
      </w:r>
      <w:r>
        <w:tab/>
      </w:r>
      <w:r>
        <w:t>D、33 mil</w:t>
      </w:r>
    </w:p>
    <w:p>
      <w:pPr>
        <w:pStyle w:val="67"/>
      </w:pPr>
      <w:r>
        <w:t>110、使用Gensis2000进行拼版设计时，操作拼SET(连片)中，在“Height：”中输入要拼的连片的整体（　　）。</w:t>
      </w:r>
    </w:p>
    <w:p>
      <w:pPr>
        <w:pStyle w:val="70"/>
      </w:pPr>
      <w:r>
        <w:tab/>
      </w:r>
      <w:r>
        <w:t>A、高度</w:t>
      </w:r>
      <w:r>
        <w:tab/>
      </w:r>
      <w:r>
        <w:t>B、宽度</w:t>
      </w:r>
      <w:r>
        <w:tab/>
      </w:r>
      <w:r>
        <w:t>C、面积</w:t>
      </w:r>
      <w:r>
        <w:tab/>
      </w:r>
      <w:r>
        <w:t>D、周长</w:t>
      </w:r>
    </w:p>
    <w:p>
      <w:pPr>
        <w:pStyle w:val="67"/>
      </w:pPr>
      <w:r>
        <w:t>111、使用Gensis2000进行拼版设计时，操作“StepPanelizationstep &amp; repcat Table”后，在“Step”列（　　）。</w:t>
      </w:r>
    </w:p>
    <w:p>
      <w:pPr>
        <w:pStyle w:val="69"/>
      </w:pPr>
      <w:r>
        <w:tab/>
      </w:r>
      <w:r>
        <w:t>A、输入拼版基准</w:t>
      </w:r>
      <w:r>
        <w:tab/>
      </w:r>
      <w:r>
        <w:t>B、选择拼版对象</w:t>
      </w:r>
    </w:p>
    <w:p>
      <w:pPr>
        <w:pStyle w:val="69"/>
      </w:pPr>
      <w:r>
        <w:tab/>
      </w:r>
      <w:r>
        <w:t>C、输入旋转角度</w:t>
      </w:r>
      <w:r>
        <w:tab/>
      </w:r>
      <w:r>
        <w:t>D、选择是否镜像</w:t>
      </w:r>
    </w:p>
    <w:p>
      <w:pPr>
        <w:pStyle w:val="67"/>
      </w:pPr>
      <w:r>
        <w:t>112、Gensis2000中，在“选中要补偿的线路Edit（　　）Global…”加大线路。</w:t>
      </w:r>
    </w:p>
    <w:p>
      <w:pPr>
        <w:pStyle w:val="69"/>
      </w:pPr>
      <w:r>
        <w:tab/>
      </w:r>
      <w:r>
        <w:t>A、Resize</w:t>
      </w:r>
      <w:r>
        <w:tab/>
      </w:r>
      <w:r>
        <w:t>B、Move</w:t>
      </w:r>
    </w:p>
    <w:p>
      <w:pPr>
        <w:pStyle w:val="69"/>
      </w:pPr>
      <w:r>
        <w:tab/>
      </w:r>
      <w:r>
        <w:t>C、Delete</w:t>
      </w:r>
      <w:r>
        <w:tab/>
      </w:r>
      <w:r>
        <w:t>D、Undo</w:t>
      </w:r>
    </w:p>
    <w:p>
      <w:pPr>
        <w:pStyle w:val="67"/>
      </w:pPr>
      <w:r>
        <w:t>113、Gensis2000中，对信号层进行优化时报告“Spacing Violation(OPT)”表示：（　　）。</w:t>
      </w:r>
    </w:p>
    <w:p>
      <w:pPr>
        <w:pStyle w:val="68"/>
      </w:pPr>
      <w:r>
        <w:tab/>
      </w:r>
      <w:r>
        <w:t>A、违反最佳令环值但系统无法修补</w:t>
      </w:r>
    </w:p>
    <w:p>
      <w:pPr>
        <w:pStyle w:val="68"/>
      </w:pPr>
      <w:r>
        <w:tab/>
      </w:r>
      <w:r>
        <w:t>B、违反最小令环值但无法自动修补</w:t>
      </w:r>
    </w:p>
    <w:p>
      <w:pPr>
        <w:pStyle w:val="68"/>
      </w:pPr>
      <w:r>
        <w:tab/>
      </w:r>
      <w:r>
        <w:t>C、间距不足最佳值</w:t>
      </w:r>
    </w:p>
    <w:p>
      <w:pPr>
        <w:pStyle w:val="68"/>
      </w:pPr>
      <w:r>
        <w:tab/>
      </w:r>
      <w:r>
        <w:t>D、孔边到铜箔的距离不够</w:t>
      </w:r>
    </w:p>
    <w:p>
      <w:pPr>
        <w:pStyle w:val="67"/>
      </w:pPr>
      <w:r>
        <w:t>114、CAM350中，铜箔转光栅命令在Utilities→（　　）。</w:t>
      </w:r>
    </w:p>
    <w:p>
      <w:pPr>
        <w:pStyle w:val="68"/>
      </w:pPr>
      <w:r>
        <w:tab/>
      </w:r>
      <w:r>
        <w:t>A、Draw To Custom</w:t>
      </w:r>
    </w:p>
    <w:p>
      <w:pPr>
        <w:pStyle w:val="68"/>
      </w:pPr>
      <w:r>
        <w:tab/>
      </w:r>
      <w:r>
        <w:t>B、Draw To Symbol</w:t>
      </w:r>
    </w:p>
    <w:p>
      <w:pPr>
        <w:pStyle w:val="68"/>
      </w:pPr>
      <w:r>
        <w:tab/>
      </w:r>
      <w:r>
        <w:t>C、Draw To Flash</w:t>
      </w:r>
    </w:p>
    <w:p>
      <w:pPr>
        <w:pStyle w:val="68"/>
      </w:pPr>
      <w:r>
        <w:tab/>
      </w:r>
      <w:r>
        <w:t>D、Polygon Conversion</w:t>
      </w:r>
    </w:p>
    <w:p>
      <w:pPr>
        <w:pStyle w:val="67"/>
      </w:pPr>
      <w:r>
        <w:t>115、Gensis2000中，在Transformation Popup界面中文字“旋转”是（　　）。</w:t>
      </w:r>
    </w:p>
    <w:p>
      <w:pPr>
        <w:pStyle w:val="69"/>
      </w:pPr>
      <w:r>
        <w:tab/>
      </w:r>
      <w:r>
        <w:t>A、Anchor</w:t>
      </w:r>
      <w:r>
        <w:tab/>
      </w:r>
      <w:r>
        <w:t>B、Rotate</w:t>
      </w:r>
    </w:p>
    <w:p>
      <w:pPr>
        <w:pStyle w:val="69"/>
      </w:pPr>
      <w:r>
        <w:tab/>
      </w:r>
      <w:r>
        <w:t>C、Mirror</w:t>
      </w:r>
      <w:r>
        <w:tab/>
      </w:r>
      <w:r>
        <w:t>D、Scale</w:t>
      </w:r>
    </w:p>
    <w:p>
      <w:pPr>
        <w:pStyle w:val="67"/>
      </w:pPr>
      <w:r>
        <w:t>116、（　　）是板卡边上裸露的金属焊盘，一般用做连接两个电路板。比如计算机的扩展模块的边缘、内存条以及老的游戏卡。</w:t>
      </w:r>
    </w:p>
    <w:p>
      <w:pPr>
        <w:pStyle w:val="70"/>
      </w:pPr>
      <w:r>
        <w:tab/>
      </w:r>
      <w:r>
        <w:t>A、金手指</w:t>
      </w:r>
      <w:r>
        <w:tab/>
      </w:r>
      <w:r>
        <w:t>B、焊盘</w:t>
      </w:r>
      <w:r>
        <w:tab/>
      </w:r>
      <w:r>
        <w:t>C、邮票孔</w:t>
      </w:r>
      <w:r>
        <w:tab/>
      </w:r>
      <w:r>
        <w:t>D、过孔</w:t>
      </w:r>
    </w:p>
    <w:p>
      <w:pPr>
        <w:pStyle w:val="67"/>
      </w:pPr>
      <w:r>
        <w:t>117、（　　）是一个薄金属模板(也可以是塑料)，在组装的时候，将其放在PCB上让焊锡透过某些特定部位。</w:t>
      </w:r>
    </w:p>
    <w:p>
      <w:pPr>
        <w:pStyle w:val="70"/>
      </w:pPr>
      <w:r>
        <w:tab/>
      </w:r>
      <w:r>
        <w:t>A、封装</w:t>
      </w:r>
      <w:r>
        <w:tab/>
      </w:r>
      <w:r>
        <w:t>B、钢网</w:t>
      </w:r>
      <w:r>
        <w:tab/>
      </w:r>
      <w:r>
        <w:t>C、丝印</w:t>
      </w:r>
      <w:r>
        <w:tab/>
      </w:r>
      <w:r>
        <w:t>D、焊盘</w:t>
      </w:r>
    </w:p>
    <w:p>
      <w:pPr>
        <w:pStyle w:val="67"/>
      </w:pPr>
      <w:r>
        <w:t>118、PCB制造时为了防止短路、腐蚀以及其它问题，铜上面会覆盖一层保护膜。这种保护膜一般是绿色，也可能是其它颜色(SparkFun红色，Arduino蓝色，或者Apple黑色)。这种做法一般称作“（　　）”。</w:t>
      </w:r>
    </w:p>
    <w:p>
      <w:pPr>
        <w:pStyle w:val="70"/>
      </w:pPr>
      <w:r>
        <w:tab/>
      </w:r>
      <w:r>
        <w:t>A、封装</w:t>
      </w:r>
      <w:r>
        <w:tab/>
      </w:r>
      <w:r>
        <w:t>B、阻焊</w:t>
      </w:r>
      <w:r>
        <w:tab/>
      </w:r>
      <w:r>
        <w:t>C、丝印</w:t>
      </w:r>
      <w:r>
        <w:tab/>
      </w:r>
      <w:r>
        <w:t>D、铜箔</w:t>
      </w:r>
    </w:p>
    <w:p>
      <w:pPr>
        <w:pStyle w:val="67"/>
      </w:pPr>
      <w:r>
        <w:t>119、（　　）是PCB上的金属化孔上的铜环。</w:t>
      </w:r>
    </w:p>
    <w:p>
      <w:pPr>
        <w:pStyle w:val="70"/>
      </w:pPr>
      <w:r>
        <w:tab/>
      </w:r>
      <w:r>
        <w:t>A、铜箔</w:t>
      </w:r>
      <w:r>
        <w:tab/>
      </w:r>
      <w:r>
        <w:t>B、阻焊</w:t>
      </w:r>
      <w:r>
        <w:tab/>
      </w:r>
      <w:r>
        <w:t>C、孔环</w:t>
      </w:r>
      <w:r>
        <w:tab/>
      </w:r>
      <w:r>
        <w:t>D、邮票孔</w:t>
      </w:r>
    </w:p>
    <w:p>
      <w:pPr>
        <w:pStyle w:val="67"/>
      </w:pPr>
      <w:r>
        <w:t>120、PCB设计时，电源线的线宽一般（　　）信号线的线宽。</w:t>
      </w:r>
    </w:p>
    <w:p>
      <w:pPr>
        <w:pStyle w:val="70"/>
      </w:pPr>
      <w:r>
        <w:tab/>
      </w:r>
      <w:r>
        <w:t>A、大于</w:t>
      </w:r>
      <w:r>
        <w:tab/>
      </w:r>
      <w:r>
        <w:t>B、小于</w:t>
      </w:r>
      <w:r>
        <w:tab/>
      </w:r>
      <w:r>
        <w:t>C、等于</w:t>
      </w:r>
      <w:r>
        <w:tab/>
      </w:r>
      <w:r>
        <w:t>D、不等于</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二、判断题（每题0.5分，共40分。）</w:t>
      </w:r>
    </w:p>
    <w:p>
      <w:pPr>
        <w:pStyle w:val="67"/>
      </w:pPr>
      <w:r>
        <w:t>121、（　　）职业道德有助于维护和提高本行业的信誉，促进从业者生活质量的提高。</w:t>
      </w:r>
    </w:p>
    <w:p>
      <w:pPr>
        <w:pStyle w:val="67"/>
      </w:pPr>
      <w:r>
        <w:t>122、（　　）职工若有良好的职业道德，只能维系职工与领导之间的表面关系。</w:t>
      </w:r>
    </w:p>
    <w:p>
      <w:pPr>
        <w:pStyle w:val="67"/>
      </w:pPr>
      <w:r>
        <w:t>123、（　　）一个人只有热爱自己的岗位，才有可能对工作尽心尽力。</w:t>
      </w:r>
    </w:p>
    <w:p>
      <w:pPr>
        <w:pStyle w:val="67"/>
      </w:pPr>
      <w:r>
        <w:t>124、（　　）“工匠精神”的基本内涵包括敬业、爱岗、团结、统一等方面的内容。</w:t>
      </w:r>
    </w:p>
    <w:p>
      <w:pPr>
        <w:pStyle w:val="67"/>
      </w:pPr>
      <w:r>
        <w:t>125、（　　）遵纪守法与职业道德要求具有一致性。</w:t>
      </w:r>
    </w:p>
    <w:p>
      <w:pPr>
        <w:pStyle w:val="67"/>
      </w:pPr>
      <w:r>
        <w:t>126、（　　）“言必信，行必果”、“人而无信、不知其可也”，说的是诚信乃为人之本的道理。</w:t>
      </w:r>
    </w:p>
    <w:p>
      <w:pPr>
        <w:pStyle w:val="67"/>
      </w:pPr>
      <w:r>
        <w:t>127、（　　）电镀铜属于化学反应。</w:t>
      </w:r>
    </w:p>
    <w:p>
      <w:pPr>
        <w:pStyle w:val="67"/>
      </w:pPr>
      <w:r>
        <w:t>128、（　　）UPS是一种含有储能装置的不间断电源，直接并联UPS是一种不按工作原理分类的不间断电源。</w:t>
      </w:r>
    </w:p>
    <w:p>
      <w:pPr>
        <w:pStyle w:val="67"/>
      </w:pPr>
      <w:r>
        <w:t>129、（　　）一张幻灯片就是一张页面。</w:t>
      </w:r>
    </w:p>
    <w:p>
      <w:pPr>
        <w:pStyle w:val="67"/>
      </w:pPr>
      <w:r>
        <w:t>130、（　　）http://www.qq.com中的http代表的是协议。</w:t>
      </w:r>
    </w:p>
    <w:p>
      <w:pPr>
        <w:pStyle w:val="67"/>
      </w:pPr>
      <w:r>
        <w:t>131、（　　）刚性印制板是以软层状塑料或其他软质绝缘材料为基材而制成。</w:t>
      </w:r>
    </w:p>
    <w:p>
      <w:pPr>
        <w:pStyle w:val="67"/>
      </w:pPr>
      <w:r>
        <w:t>132、（　　）双极型集成电路的制作工艺简单，功耗也较低，易于制成大规模集成电路，代表集成电路有CMOS、NMOS、PMOS等类型。</w:t>
      </w:r>
    </w:p>
    <w:p>
      <w:pPr>
        <w:pStyle w:val="67"/>
      </w:pPr>
      <w:r>
        <w:t>133、（　　）外光成像是指完成外层图形转移，形成外层线路。</w:t>
      </w:r>
    </w:p>
    <w:p>
      <w:pPr>
        <w:pStyle w:val="67"/>
      </w:pPr>
      <w:r>
        <w:t>134、（　　）PCB 常用的铜箔为电解铜。</w:t>
      </w:r>
    </w:p>
    <w:p>
      <w:pPr>
        <w:pStyle w:val="67"/>
      </w:pPr>
      <w:r>
        <w:t>135、（　　）印制电路板制作工艺中的内光成像目的是为了去除板面的氧化层。</w:t>
      </w:r>
    </w:p>
    <w:p>
      <w:pPr>
        <w:pStyle w:val="67"/>
      </w:pPr>
      <w:r>
        <w:t>136、（　　）荫罩光刻生产线中的曝光间要求恒温恒湿。</w:t>
      </w:r>
    </w:p>
    <w:p>
      <w:pPr>
        <w:pStyle w:val="67"/>
      </w:pPr>
      <w:r>
        <w:t>137、（　　）FQC岗位要求需中专以上或同等学历，具有一定的判断与决策能力，人际能力，沟通能力。</w:t>
      </w:r>
    </w:p>
    <w:p>
      <w:pPr>
        <w:pStyle w:val="67"/>
      </w:pPr>
      <w:r>
        <w:t>138、（　　）Quality control(缩写QC）是指质量检验。</w:t>
      </w:r>
    </w:p>
    <w:p>
      <w:pPr>
        <w:pStyle w:val="67"/>
      </w:pPr>
      <w:r>
        <w:t>139、（　　）硫酸可以存放在有水的地方。</w:t>
      </w:r>
    </w:p>
    <w:p>
      <w:pPr>
        <w:pStyle w:val="67"/>
      </w:pPr>
      <w:r>
        <w:t>140、（　　）操作设备时，刚吃过药，有些头晕，再坚持一下就好了。</w:t>
      </w:r>
    </w:p>
    <w:p>
      <w:pPr>
        <w:pStyle w:val="67"/>
      </w:pPr>
      <w:r>
        <w:t>141、（　　）噪声级超过100分贝，人的听觉器官易发生急性外伤，致使鼓膜破裂出血。</w:t>
      </w:r>
    </w:p>
    <w:p>
      <w:pPr>
        <w:pStyle w:val="67"/>
      </w:pPr>
      <w:r>
        <w:t>142、（　　）未依法为劳动者缴纳社会保险费的，劳动者可以解除劳动合同。</w:t>
      </w:r>
    </w:p>
    <w:p>
      <w:pPr>
        <w:pStyle w:val="67"/>
      </w:pPr>
      <w:r>
        <w:t>143、（　　）消费者有权就产品质量问题，向产品的生产者、销售者查询。</w:t>
      </w:r>
    </w:p>
    <w:p>
      <w:pPr>
        <w:pStyle w:val="67"/>
      </w:pPr>
      <w:r>
        <w:t>144、（　　）激光直接成像工艺的优点是可以避免重复缺陷。</w:t>
      </w:r>
    </w:p>
    <w:p>
      <w:pPr>
        <w:pStyle w:val="67"/>
      </w:pPr>
      <w:r>
        <w:t>145、（　　）CAM350自动载入，要输入的所有gerber文件必须放在同一文件夹中。</w:t>
      </w:r>
    </w:p>
    <w:p>
      <w:pPr>
        <w:pStyle w:val="67"/>
      </w:pPr>
      <w:r>
        <w:t>146、（　　）Genesis系统需要输出D码文件。</w:t>
      </w:r>
    </w:p>
    <w:p>
      <w:pPr>
        <w:pStyle w:val="67"/>
      </w:pPr>
      <w:r>
        <w:t>147、（　　）正片的tenting制程，使用的药液为酸性</w:t>
      </w:r>
    </w:p>
    <w:p>
      <w:pPr>
        <w:pStyle w:val="67"/>
      </w:pPr>
      <w:r>
        <w:t>148、（　　）拼版能降低产品单价，增强印刷企业的竞争力。</w:t>
      </w:r>
    </w:p>
    <w:p>
      <w:pPr>
        <w:pStyle w:val="67"/>
      </w:pPr>
      <w:r>
        <w:t>149、（　　）Genesis是个线路板方面的计算机辅助设计软件。</w:t>
      </w:r>
    </w:p>
    <w:p>
      <w:pPr>
        <w:pStyle w:val="67"/>
      </w:pPr>
      <w:r>
        <w:t>150、（　　）Genesis是个线路板方面的计算机辅助制造软件。</w:t>
      </w:r>
    </w:p>
    <w:p>
      <w:pPr>
        <w:pStyle w:val="67"/>
      </w:pPr>
      <w:r>
        <w:t>151、（　　）生产用照相底版可以是单版，也可以是拼版。</w:t>
      </w:r>
    </w:p>
    <w:p>
      <w:pPr>
        <w:pStyle w:val="67"/>
      </w:pPr>
      <w:r>
        <w:t>152、（　　）在调倍率和调焦距时，是把光圈放到最大，调好倍率和焦距后再缩小光圈，这样可以增加景深。</w:t>
      </w:r>
    </w:p>
    <w:p>
      <w:pPr>
        <w:pStyle w:val="67"/>
      </w:pPr>
      <w:r>
        <w:t>153、（　　）在操作自动调焦相机时，调焦和调倍率是一步完成。</w:t>
      </w:r>
    </w:p>
    <w:p>
      <w:pPr>
        <w:pStyle w:val="67"/>
      </w:pPr>
      <w:r>
        <w:t>154、（　　）完成光路选择操作后，回到脱机状态后，按“复位”键，使激光光绘机系统自动调光。</w:t>
      </w:r>
    </w:p>
    <w:p>
      <w:pPr>
        <w:pStyle w:val="67"/>
      </w:pPr>
      <w:r>
        <w:t>155、（　　）滚翻版印刷的正反面内容在同一块PS版上，一面印完后，横向（左右）翻转纸张，再印刷另一面。</w:t>
      </w:r>
    </w:p>
    <w:p>
      <w:pPr>
        <w:pStyle w:val="67"/>
      </w:pPr>
      <w:r>
        <w:t>156、（　　）光绘机出片多刮花并有细黑线，解决方案是在下片架冲片机间加片下压。</w:t>
      </w:r>
    </w:p>
    <w:p>
      <w:pPr>
        <w:pStyle w:val="67"/>
      </w:pPr>
      <w:r>
        <w:t>157、（　　）显影剂都是有机化合物。</w:t>
      </w:r>
    </w:p>
    <w:p>
      <w:pPr>
        <w:pStyle w:val="67"/>
      </w:pPr>
      <w:r>
        <w:t>158、（　　）中性显影液具有作用稳定、影像密度和反差适中、层次丰富、宽容度大的特点。</w:t>
      </w:r>
    </w:p>
    <w:p>
      <w:pPr>
        <w:pStyle w:val="67"/>
      </w:pPr>
      <w:r>
        <w:t>159、（　　）裁切不干胶和胶带时，刀口粘上些胶质，这些胶质有时会将纸带起要注意勤用煤油清洁。</w:t>
      </w:r>
    </w:p>
    <w:p>
      <w:pPr>
        <w:pStyle w:val="67"/>
      </w:pPr>
      <w:r>
        <w:t>160、（　　）机器在正常工作时，切勿把手或身体的一部分放在上下模（刀片）之间，以免发生事故。</w:t>
      </w:r>
    </w:p>
    <w:p>
      <w:pPr>
        <w:pStyle w:val="67"/>
      </w:pPr>
      <w:r>
        <w:t>161、（　　）机床的定期检修，可以由专门人员进行，也可以由操作员进行检修。</w:t>
      </w:r>
    </w:p>
    <w:p>
      <w:pPr>
        <w:pStyle w:val="67"/>
      </w:pPr>
      <w:r>
        <w:t>162、（　　）冲孔机的冲头，要保证长期有润滑油湿润。</w:t>
      </w:r>
    </w:p>
    <w:p>
      <w:pPr>
        <w:pStyle w:val="67"/>
      </w:pPr>
      <w:r>
        <w:t>163、（　　）剪和锯的成本最低，可以用于大批量生产印刷板。</w:t>
      </w:r>
    </w:p>
    <w:p>
      <w:pPr>
        <w:pStyle w:val="67"/>
      </w:pPr>
      <w:r>
        <w:t>164、（　　）印制板上各种各样的孔形状都可以通过钻孔加工出来。</w:t>
      </w:r>
    </w:p>
    <w:p>
      <w:pPr>
        <w:pStyle w:val="67"/>
      </w:pPr>
      <w:r>
        <w:t>165、（　　）激光加工的流程是：钻孔遇热→能量测定→位置补正→加工→检查→下道工序。</w:t>
      </w:r>
    </w:p>
    <w:p>
      <w:pPr>
        <w:pStyle w:val="67"/>
      </w:pPr>
      <w:r>
        <w:t>166、（　　）使用底版光学测量仪器人员，使用前必须按说明或操作手册规定的顺序进行，熟练掌握操作技术。</w:t>
      </w:r>
    </w:p>
    <w:p>
      <w:pPr>
        <w:pStyle w:val="67"/>
      </w:pPr>
      <w:r>
        <w:t>167、（　　）卷尺的使用方法是指测量时卷尺零刻度对准测量起始点，施以适当的拉力，直接读取测量终止所对应的尺上刻度。</w:t>
      </w:r>
    </w:p>
    <w:p>
      <w:pPr>
        <w:pStyle w:val="67"/>
      </w:pPr>
      <w:r>
        <w:t>168、（　　）线路优化（涨PAD）中Via孔（过孔）的线路焊盘要比单边大0.15mm。</w:t>
      </w:r>
    </w:p>
    <w:p>
      <w:pPr>
        <w:pStyle w:val="67"/>
      </w:pPr>
      <w:r>
        <w:t>169、（　　）印制电路板底版中顶层文字不允许有反字，底层文字有允许有反字。</w:t>
      </w:r>
    </w:p>
    <w:p>
      <w:pPr>
        <w:pStyle w:val="67"/>
      </w:pPr>
      <w:r>
        <w:t>170、（　　）影响底版尺寸稳定性的主要因素是环境温度和相对湿度。</w:t>
      </w:r>
    </w:p>
    <w:p>
      <w:pPr>
        <w:pStyle w:val="67"/>
      </w:pPr>
      <w:r>
        <w:t>171、（　　）钻孔是公制的，刀具信息是0.0394(Inch 省略)，软件会理解为0.0394mm(很小的孔)，则只需将其换算为1.2mm。</w:t>
      </w:r>
    </w:p>
    <w:p>
      <w:pPr>
        <w:pStyle w:val="67"/>
      </w:pPr>
      <w:r>
        <w:t>172、（　　）公制 D 码单位 1(mm 省略)，解读为 1mil，图形就会很单薄，都是细线，小盘，好多连接的都分开了（如泪滴）这种情况在读入*.PHO 数据时可能会出现。</w:t>
      </w:r>
    </w:p>
    <w:p>
      <w:pPr>
        <w:pStyle w:val="67"/>
      </w:pPr>
      <w:r>
        <w:t>173、（　　）将照相底版放在透光工作台上，使乳胶面向上。修版时戴细纱手套，用修版刀刮掉透明部分的黑色班点和导线上的毛刺。</w:t>
      </w:r>
    </w:p>
    <w:p>
      <w:pPr>
        <w:pStyle w:val="67"/>
      </w:pPr>
      <w:r>
        <w:t>174、（　　）照相底版反差不好，产生原因之一是照相底图反差不够，消除方法是控制好曝光或显影时间。</w:t>
      </w:r>
    </w:p>
    <w:p>
      <w:pPr>
        <w:pStyle w:val="67"/>
      </w:pPr>
      <w:r>
        <w:t>175、（　　）Find pin holes 找出小于设定值的空洞并填掉，是切线关系做底片有细缝。</w:t>
      </w:r>
    </w:p>
    <w:p>
      <w:pPr>
        <w:pStyle w:val="67"/>
      </w:pPr>
      <w:r>
        <w:t>176、（　　）对于同一套照相底版的对位精度检查可以不进行。</w:t>
      </w:r>
    </w:p>
    <w:p>
      <w:pPr>
        <w:pStyle w:val="67"/>
      </w:pPr>
      <w:r>
        <w:t>177、（　　）干膜形成的导电图形无短路，断路的缺陷。所有图形显影清晰，无明显失真，边缘光滑，无缺口，无明显毛刺。</w:t>
      </w:r>
    </w:p>
    <w:p>
      <w:pPr>
        <w:pStyle w:val="67"/>
      </w:pPr>
      <w:r>
        <w:t>178、（　　）印制图形和孔内显影干净，无残留的干膜和余胶。</w:t>
      </w:r>
    </w:p>
    <w:p>
      <w:pPr>
        <w:pStyle w:val="67"/>
      </w:pPr>
      <w:r>
        <w:t>179、（　　）显影后的焊盘需要测量时，可用精度为0.01mm的读数显微镜测量。</w:t>
      </w:r>
    </w:p>
    <w:p>
      <w:pPr>
        <w:pStyle w:val="67"/>
      </w:pPr>
      <w:r>
        <w:t>180、（　　）常规附连测试边最小宽度为2.5mm。</w:t>
      </w:r>
    </w:p>
    <w:p>
      <w:pPr>
        <w:pStyle w:val="67"/>
      </w:pPr>
      <w:r>
        <w:t>181、（　　）Genesis2000操作制版中,在钻带层点击Parameters中选Numberef Fromat修改小数格式，坐标单位同时跟小数格式一致，同时钻带单位也要和坐标单位一致。</w:t>
      </w:r>
    </w:p>
    <w:p>
      <w:pPr>
        <w:pStyle w:val="67"/>
      </w:pPr>
      <w:r>
        <w:t>182、（　　）贴膜前应将板材清洗干净，板面无氧化膜，油污。</w:t>
      </w:r>
    </w:p>
    <w:p>
      <w:pPr>
        <w:pStyle w:val="67"/>
      </w:pPr>
      <w:r>
        <w:t>183、（　　）Gerber文件属于制造输出文件。</w:t>
      </w:r>
    </w:p>
    <w:p>
      <w:pPr>
        <w:pStyle w:val="67"/>
      </w:pPr>
      <w:r>
        <w:t>184、（　　）CAM350软件属于CAM软件。</w:t>
      </w:r>
    </w:p>
    <w:p>
      <w:pPr>
        <w:pStyle w:val="67"/>
      </w:pPr>
      <w:r>
        <w:t>185、（　　）CAM350软件中通过File→Print→Print…操作实现打印预览。</w:t>
      </w:r>
    </w:p>
    <w:p>
      <w:pPr>
        <w:pStyle w:val="67"/>
      </w:pPr>
      <w:r>
        <w:t>186、（　　）GENESIS2000软件在使用时首先需要建立JOB文件,然后导入Gerber文件。</w:t>
      </w:r>
    </w:p>
    <w:p>
      <w:pPr>
        <w:pStyle w:val="67"/>
      </w:pPr>
      <w:r>
        <w:t>187、（　　）CAM350软件中通过Analysis→Check Drill操作可以实现自动检查走线和焊料间距。</w:t>
      </w:r>
    </w:p>
    <w:p>
      <w:pPr>
        <w:pStyle w:val="67"/>
      </w:pPr>
      <w:r>
        <w:t>188、（　　）CAM350软件中检查内层是否短路首先需要执行Analysis→Plane Checks→Negative Plane Thermal conflicts操作。</w:t>
      </w:r>
    </w:p>
    <w:p>
      <w:pPr>
        <w:pStyle w:val="67"/>
      </w:pPr>
      <w:r>
        <w:t>189、（　　）透明显示命令的快捷键是“T”。</w:t>
      </w:r>
    </w:p>
    <w:p>
      <w:pPr>
        <w:pStyle w:val="67"/>
      </w:pPr>
      <w:r>
        <w:t>190、（　　）Gensis2000中，使用“Ctrl + E”以当前光标位置为中心移动显示对象。</w:t>
      </w:r>
    </w:p>
    <w:p>
      <w:pPr>
        <w:pStyle w:val="67"/>
      </w:pPr>
      <w:r>
        <w:t>191、（　　）Gensis2000中，按Home键可以将当前图象恢复到初始状态( 等同于Ctrl + H )。</w:t>
      </w:r>
    </w:p>
    <w:p>
      <w:pPr>
        <w:pStyle w:val="67"/>
      </w:pPr>
      <w:r>
        <w:t>192、（　　）Profile是电路板的外框，是实际存在的图形。</w:t>
      </w:r>
    </w:p>
    <w:p>
      <w:pPr>
        <w:pStyle w:val="67"/>
      </w:pPr>
      <w:r>
        <w:t>193、（　　）分孔图表中的“PLTD”代表的是无铜孔。</w:t>
      </w:r>
    </w:p>
    <w:p>
      <w:pPr>
        <w:pStyle w:val="67"/>
      </w:pPr>
      <w:r>
        <w:t>194、（　　）CAM350中，在钻孔编辑界面界面操作Tables→1：***.drl可以查看钻孔表。</w:t>
      </w:r>
    </w:p>
    <w:p>
      <w:pPr>
        <w:pStyle w:val="67"/>
      </w:pPr>
      <w:r>
        <w:t>195、（　　）“V-Cut”适用于切曲线。</w:t>
      </w:r>
    </w:p>
    <w:p>
      <w:pPr>
        <w:pStyle w:val="67"/>
      </w:pPr>
      <w:r>
        <w:t>196、（　　）Gensis2000中，锣带文件在Auto Rout Manager里输出。</w:t>
      </w:r>
    </w:p>
    <w:p>
      <w:pPr>
        <w:pStyle w:val="67"/>
      </w:pPr>
      <w:r>
        <w:t>197、（　　）元件引脚焊盘可以进行盖油处理。</w:t>
      </w:r>
    </w:p>
    <w:p>
      <w:pPr>
        <w:pStyle w:val="67"/>
      </w:pPr>
      <w:r>
        <w:t>198、（　　）Gensis2000中，在“选中要转的大铜皮EditReshapeContourize… ”转Surface 。</w:t>
      </w:r>
    </w:p>
    <w:p>
      <w:pPr>
        <w:pStyle w:val="67"/>
      </w:pPr>
      <w:r>
        <w:t>199、（　　）使用Gensis2000进行防焊设计时，需要检查开窗对应的绿油层是否为PAD，不是则转为PAD。</w:t>
      </w:r>
    </w:p>
    <w:p>
      <w:pPr>
        <w:pStyle w:val="67"/>
      </w:pPr>
      <w:r>
        <w:t>200、（　　）数据格式2:4代表2位小数4位整数。</w:t>
      </w:r>
    </w:p>
    <w:sectPr>
      <w:footerReference r:id="rId4"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10002FF" w:usb1="4000ACFF" w:usb2="00000009" w:usb3="00000000" w:csb0="2000019F" w:csb1="00000000"/>
  </w:font>
  <w:font w:name="Consolas">
    <w:panose1 w:val="020B0609020204030204"/>
    <w:charset w:val="00"/>
    <w:family w:val="auto"/>
    <w:pitch w:val="default"/>
    <w:sig w:usb0="E10002FF" w:usb1="4000FCFF" w:usb2="00000009" w:usb3="00000000" w:csb0="6000019F" w:csb1="DFD7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05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480B1CF6"/>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2025-04-10T09:21:00Z</dcterms:created>
  <cp:lastModifiedBy>stk</cp:lastModifiedBy>
  <dcterms:modified xsi:type="dcterms:W3CDTF">2025-04-11T01:07:00Z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