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广式点心制作专项职业能力考核规范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一、定义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运用广式点心工艺，对点心原料进行加工，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制作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具有广东岭南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饮食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文化与传统风俗特色点心的能力。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二、适用对象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运用或准备运用本项能力求职、就业的人员。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能力标准与鉴定内容</w:t>
      </w:r>
    </w:p>
    <w:tbl>
      <w:tblPr>
        <w:tblStyle w:val="3"/>
        <w:tblW w:w="838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391"/>
        <w:gridCol w:w="288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386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 xml:space="preserve">能力名称：广式点心制作        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职业领域：中式面点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工作任务</w:t>
            </w:r>
          </w:p>
        </w:tc>
        <w:tc>
          <w:tcPr>
            <w:tcW w:w="339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操作规范</w:t>
            </w:r>
          </w:p>
        </w:tc>
        <w:tc>
          <w:tcPr>
            <w:tcW w:w="288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相关知识</w:t>
            </w: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考核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（一）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厨房卫生与安全操作</w:t>
            </w:r>
          </w:p>
        </w:tc>
        <w:tc>
          <w:tcPr>
            <w:tcW w:w="3391" w:type="dxa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能做好操作间卫生和食品卫生工作</w:t>
            </w:r>
          </w:p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能保持个人卫生整洁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能安全操作生产设备和工具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仿宋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4.能以熟练的手法完成规定的操作内容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1.烹饪工艺卫生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2.食品卫生要求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3.广式点心制作的常用手法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4.安全用电、用气知识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5.防火防爆安全知识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6.机械设备与手动工具的安全使用知识</w:t>
            </w: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（二）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面坯调制</w:t>
            </w:r>
          </w:p>
        </w:tc>
        <w:tc>
          <w:tcPr>
            <w:tcW w:w="3391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1.能按配方对冷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温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热水面团进行配料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2.能按配方对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生物膨松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面团进行配料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3.能按配方对化学膨松面团进行配料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4.能按配方对广府风味点心面团进行配料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5.能按程序调制冷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温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热水面团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6.能按程序调制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生物膨松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面团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7.能按程序调制化学膨松面团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8.能按程序调制具有广府风味特色的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品种制作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面粉常识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2.面筋知识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3.秤、电子秤、量杯的相关知识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4.水调面坯的概念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5.各种水温的面团的调制方法和特性以及用途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6.生物膨松面团的调制方法和特性以及用途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7.化学膨松面团的调制方法和特性以及用途</w:t>
            </w: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（三）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生坯成型</w:t>
            </w:r>
          </w:p>
        </w:tc>
        <w:tc>
          <w:tcPr>
            <w:tcW w:w="3391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1.能独立完成馒头皮品种的造型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2.能完成核桃酥皮的造型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3.能完成糯米皮品种的造型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4.能完成澄面皮品种的造型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揉面的方法、特殊技法和要求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2.搓条的概念、方法和要求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3.下剂的概念和要求、方法和用途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4.制皮的概念、方法和用途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5.面团的膨松概念、方法和用途</w:t>
            </w: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（四）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产品成熟</w:t>
            </w:r>
          </w:p>
        </w:tc>
        <w:tc>
          <w:tcPr>
            <w:tcW w:w="3391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1.能用蒸制法成熟水调面生坯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2.能用烤制法成熟水调面生坯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3.能用煎制法成熟水调面生坯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4.能用炸制法成熟水调面生坯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5.能制作广府风味点心、小吃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蒸制的概念、要求、特点和注意事项及用途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2.煎制的概念、特点、分类、方法和技术关键及用途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3.炸制的概念、特点、分类、方法和技术关键及用途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4.烤的概念、方法、要求和技术要领及用途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5.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广府地区饮食风俗习惯（饮食文化），风味点心、小吃的特点</w:t>
            </w:r>
          </w:p>
        </w:tc>
        <w:tc>
          <w:tcPr>
            <w:tcW w:w="85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25%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四、鉴定要求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达到法定劳动年龄，具有相应技能的劳动者均可申报。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（二）考评员构成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</w:rPr>
        <w:t>考评员应具备一定中式面点专业知识和操作经验；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每个考评组中不少于</w:t>
      </w:r>
      <w:r>
        <w:rPr>
          <w:rFonts w:hint="default" w:ascii="Times New Roman" w:hAnsi="Times New Roman" w:eastAsia="仿宋_GB2312" w:cs="Times New Roman"/>
          <w:sz w:val="32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名考评员。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（三）鉴定方式与鉴定时间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技能操作考核采取实际操作考核。技能操作试题按照不少于120分钟命制。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（四）鉴定场地设备要求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考场面积不小于50平方米，点心制作的设施、设备和工具齐全。室内采光良好，通风、供排水良好，整洁无干扰</w:t>
      </w:r>
      <w:r>
        <w:rPr>
          <w:rFonts w:hint="default" w:ascii="Times New Roman" w:hAnsi="Times New Roman" w:eastAsia="仿宋_GB2312" w:cs="Times New Roman"/>
          <w:sz w:val="32"/>
        </w:rPr>
        <w:t>。卫生、安全符合国家相关规定标准。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32100"/>
    <w:multiLevelType w:val="singleLevel"/>
    <w:tmpl w:val="4DC3210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82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2019-02-28T07:11:56Z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